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5FEF" w14:textId="77777777" w:rsidR="00B92B7F" w:rsidRPr="00B92B7F" w:rsidRDefault="00B92B7F" w:rsidP="00B92B7F">
      <w:pPr>
        <w:jc w:val="center"/>
        <w:rPr>
          <w:rFonts w:ascii="Arial" w:hAnsi="Arial" w:cs="Arial"/>
        </w:rPr>
      </w:pPr>
    </w:p>
    <w:p w14:paraId="3D6B34C8" w14:textId="6FD6CCE8" w:rsidR="00B92B7F" w:rsidRPr="002530E4" w:rsidRDefault="002530E4" w:rsidP="00B92B7F">
      <w:pPr>
        <w:jc w:val="center"/>
        <w:rPr>
          <w:rFonts w:ascii="Arial" w:hAnsi="Arial" w:cs="Arial"/>
          <w:b/>
          <w:highlight w:val="lightGray"/>
        </w:rPr>
      </w:pPr>
      <w:r w:rsidRPr="002530E4">
        <w:rPr>
          <w:rFonts w:ascii="Arial" w:hAnsi="Arial" w:cs="Arial"/>
          <w:b/>
        </w:rPr>
        <w:t>KSU-24</w:t>
      </w:r>
      <w:r w:rsidR="00582FA5">
        <w:rPr>
          <w:rFonts w:ascii="Arial" w:hAnsi="Arial" w:cs="Arial"/>
          <w:b/>
        </w:rPr>
        <w:t>S043</w:t>
      </w:r>
    </w:p>
    <w:p w14:paraId="76336CDC" w14:textId="701CEECE" w:rsidR="0027214B" w:rsidRPr="002530E4" w:rsidRDefault="00582FA5" w:rsidP="00B92B7F">
      <w:pPr>
        <w:jc w:val="center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</w:rPr>
        <w:t xml:space="preserve">Security Equipment </w:t>
      </w:r>
      <w:r w:rsidR="00C1390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rant</w:t>
      </w:r>
    </w:p>
    <w:p w14:paraId="7FA934F6" w14:textId="4017BFD6" w:rsidR="00B92B7F" w:rsidRPr="002530E4" w:rsidRDefault="00DA5355" w:rsidP="00B92B7F">
      <w:pPr>
        <w:jc w:val="center"/>
        <w:rPr>
          <w:rFonts w:ascii="Arial" w:hAnsi="Arial" w:cs="Arial"/>
        </w:rPr>
      </w:pPr>
      <w:r w:rsidRPr="002530E4">
        <w:rPr>
          <w:rFonts w:ascii="Arial" w:hAnsi="Arial" w:cs="Arial"/>
        </w:rPr>
        <w:t>Kent State University</w:t>
      </w:r>
    </w:p>
    <w:p w14:paraId="1961B330" w14:textId="0FA751DA" w:rsidR="00B92B7F" w:rsidRPr="002530E4" w:rsidRDefault="002530E4" w:rsidP="00B92B7F">
      <w:pPr>
        <w:jc w:val="center"/>
        <w:rPr>
          <w:rFonts w:ascii="Arial" w:hAnsi="Arial" w:cs="Arial"/>
        </w:rPr>
      </w:pPr>
      <w:r w:rsidRPr="002530E4">
        <w:rPr>
          <w:rFonts w:ascii="Arial" w:hAnsi="Arial" w:cs="Arial"/>
        </w:rPr>
        <w:t>Kent</w:t>
      </w:r>
      <w:r w:rsidR="00A63926" w:rsidRPr="002530E4">
        <w:rPr>
          <w:rFonts w:ascii="Arial" w:hAnsi="Arial" w:cs="Arial"/>
        </w:rPr>
        <w:t xml:space="preserve"> </w:t>
      </w:r>
      <w:r w:rsidR="00DA5355" w:rsidRPr="002530E4">
        <w:rPr>
          <w:rFonts w:ascii="Arial" w:hAnsi="Arial" w:cs="Arial"/>
        </w:rPr>
        <w:t xml:space="preserve">Campus, </w:t>
      </w:r>
      <w:r w:rsidRPr="002530E4">
        <w:rPr>
          <w:rFonts w:ascii="Arial" w:hAnsi="Arial" w:cs="Arial"/>
        </w:rPr>
        <w:t>Portage</w:t>
      </w:r>
      <w:r w:rsidR="00DA5355" w:rsidRPr="002530E4">
        <w:rPr>
          <w:rFonts w:ascii="Arial" w:hAnsi="Arial" w:cs="Arial"/>
        </w:rPr>
        <w:t xml:space="preserve"> County</w:t>
      </w:r>
    </w:p>
    <w:p w14:paraId="5423E89E" w14:textId="77777777" w:rsidR="00B92B7F" w:rsidRPr="002530E4" w:rsidRDefault="00B92B7F" w:rsidP="00B92B7F">
      <w:pPr>
        <w:jc w:val="center"/>
        <w:rPr>
          <w:rFonts w:ascii="Arial" w:hAnsi="Arial" w:cs="Arial"/>
        </w:rPr>
      </w:pPr>
    </w:p>
    <w:p w14:paraId="009FC760" w14:textId="69380D48" w:rsidR="00B92B7F" w:rsidRPr="001C0A1C" w:rsidRDefault="00B92B7F" w:rsidP="00B92B7F">
      <w:pPr>
        <w:jc w:val="both"/>
        <w:rPr>
          <w:rFonts w:ascii="Arial" w:hAnsi="Arial" w:cs="Arial"/>
        </w:rPr>
      </w:pPr>
      <w:r w:rsidRPr="002530E4">
        <w:rPr>
          <w:rFonts w:ascii="Arial" w:hAnsi="Arial" w:cs="Arial"/>
          <w:b/>
        </w:rPr>
        <w:t>Bids Due:</w:t>
      </w:r>
      <w:r w:rsidRPr="002530E4">
        <w:rPr>
          <w:rFonts w:ascii="Arial" w:hAnsi="Arial" w:cs="Arial"/>
        </w:rPr>
        <w:t xml:space="preserve"> </w:t>
      </w:r>
      <w:r w:rsidR="002B6327">
        <w:rPr>
          <w:rFonts w:ascii="Arial" w:hAnsi="Arial" w:cs="Arial"/>
        </w:rPr>
        <w:t>Friday</w:t>
      </w:r>
      <w:r w:rsidR="002530E4" w:rsidRPr="002530E4">
        <w:rPr>
          <w:rFonts w:ascii="Arial" w:hAnsi="Arial" w:cs="Arial"/>
        </w:rPr>
        <w:t xml:space="preserve">, April </w:t>
      </w:r>
      <w:r w:rsidR="002B6327">
        <w:rPr>
          <w:rFonts w:ascii="Arial" w:hAnsi="Arial" w:cs="Arial"/>
        </w:rPr>
        <w:t>5</w:t>
      </w:r>
      <w:r w:rsidR="002530E4" w:rsidRPr="002530E4">
        <w:rPr>
          <w:rFonts w:ascii="Arial" w:hAnsi="Arial" w:cs="Arial"/>
        </w:rPr>
        <w:t>, 20</w:t>
      </w:r>
      <w:r w:rsidR="00582FA5">
        <w:rPr>
          <w:rFonts w:ascii="Arial" w:hAnsi="Arial" w:cs="Arial"/>
        </w:rPr>
        <w:t>24</w:t>
      </w:r>
      <w:r w:rsidR="002530E4" w:rsidRPr="002530E4">
        <w:rPr>
          <w:rFonts w:ascii="Arial" w:hAnsi="Arial" w:cs="Arial"/>
        </w:rPr>
        <w:t xml:space="preserve"> at 11:00 am</w:t>
      </w:r>
      <w:r w:rsidRPr="002530E4">
        <w:rPr>
          <w:rFonts w:ascii="Arial" w:hAnsi="Arial" w:cs="Arial"/>
        </w:rPr>
        <w:t xml:space="preserve">; </w:t>
      </w:r>
      <w:r w:rsidR="0091296D" w:rsidRPr="002530E4">
        <w:rPr>
          <w:rFonts w:ascii="Arial" w:hAnsi="Arial" w:cs="Arial"/>
        </w:rPr>
        <w:t xml:space="preserve">through </w:t>
      </w:r>
      <w:r w:rsidR="0091296D" w:rsidRPr="001C0A1C">
        <w:rPr>
          <w:rFonts w:ascii="Arial" w:hAnsi="Arial" w:cs="Arial"/>
        </w:rPr>
        <w:t>the State’s electronic bidding system at https://bidexpress.com</w:t>
      </w:r>
    </w:p>
    <w:p w14:paraId="63E64113" w14:textId="77777777" w:rsidR="004D674C" w:rsidRDefault="004D674C" w:rsidP="00B92B7F">
      <w:pPr>
        <w:tabs>
          <w:tab w:val="right" w:pos="6840"/>
        </w:tabs>
        <w:rPr>
          <w:rFonts w:ascii="Arial" w:hAnsi="Arial" w:cs="Arial"/>
          <w:b/>
        </w:rPr>
      </w:pPr>
    </w:p>
    <w:p w14:paraId="0CB0566A" w14:textId="2159F5DB" w:rsidR="00B92B7F" w:rsidRPr="00B92B7F" w:rsidRDefault="00B92B7F" w:rsidP="00B92B7F">
      <w:pPr>
        <w:tabs>
          <w:tab w:val="right" w:pos="6840"/>
        </w:tabs>
        <w:rPr>
          <w:rFonts w:ascii="Arial" w:hAnsi="Arial" w:cs="Arial"/>
          <w:b/>
        </w:rPr>
      </w:pPr>
      <w:r w:rsidRPr="00B92B7F">
        <w:rPr>
          <w:rFonts w:ascii="Arial" w:hAnsi="Arial" w:cs="Arial"/>
          <w:b/>
        </w:rPr>
        <w:t>EDGE Participation Goal:</w:t>
      </w:r>
      <w:r w:rsidRPr="00B92B7F">
        <w:rPr>
          <w:rFonts w:ascii="Arial" w:hAnsi="Arial" w:cs="Arial"/>
        </w:rPr>
        <w:t xml:space="preserve">  </w:t>
      </w:r>
      <w:r w:rsidR="00277E77">
        <w:rPr>
          <w:rFonts w:ascii="Arial" w:hAnsi="Arial" w:cs="Arial"/>
        </w:rPr>
        <w:t>5</w:t>
      </w:r>
      <w:r w:rsidR="008D1850">
        <w:rPr>
          <w:rFonts w:ascii="Arial" w:hAnsi="Arial" w:cs="Arial"/>
        </w:rPr>
        <w:t>.0</w:t>
      </w:r>
      <w:r w:rsidRPr="00B92B7F">
        <w:rPr>
          <w:rFonts w:ascii="Arial" w:hAnsi="Arial" w:cs="Arial"/>
        </w:rPr>
        <w:t>% of contract</w:t>
      </w:r>
    </w:p>
    <w:p w14:paraId="36981DF0" w14:textId="77777777" w:rsidR="004D674C" w:rsidRDefault="004D674C" w:rsidP="00B92B7F">
      <w:pPr>
        <w:pStyle w:val="BodyText2"/>
        <w:jc w:val="left"/>
        <w:rPr>
          <w:rFonts w:cs="Arial"/>
        </w:rPr>
      </w:pPr>
    </w:p>
    <w:p w14:paraId="63EFDE3F" w14:textId="135B74AF" w:rsidR="00B92B7F" w:rsidRPr="00B92B7F" w:rsidRDefault="00B92B7F" w:rsidP="00B92B7F">
      <w:pPr>
        <w:pStyle w:val="BodyText2"/>
        <w:jc w:val="left"/>
        <w:rPr>
          <w:rFonts w:cs="Arial"/>
        </w:rPr>
      </w:pPr>
      <w:r w:rsidRPr="00B92B7F">
        <w:rPr>
          <w:rFonts w:cs="Arial"/>
        </w:rPr>
        <w:t>Domestic steel use is required per ORC 153.011.</w:t>
      </w:r>
    </w:p>
    <w:p w14:paraId="042E1602" w14:textId="77777777" w:rsidR="00B92B7F" w:rsidRPr="00B92B7F" w:rsidRDefault="00B92B7F" w:rsidP="00B92B7F">
      <w:pPr>
        <w:tabs>
          <w:tab w:val="right" w:pos="6840"/>
        </w:tabs>
        <w:rPr>
          <w:rFonts w:ascii="Arial" w:hAnsi="Arial" w:cs="Arial"/>
          <w:u w:val="single"/>
        </w:rPr>
      </w:pPr>
    </w:p>
    <w:p w14:paraId="770EF0F0" w14:textId="69C5AE92" w:rsidR="00B92B7F" w:rsidRPr="002530E4" w:rsidRDefault="00DA5355" w:rsidP="00B92B7F">
      <w:pPr>
        <w:tabs>
          <w:tab w:val="right" w:pos="6840"/>
        </w:tabs>
        <w:rPr>
          <w:rFonts w:ascii="Arial" w:hAnsi="Arial" w:cs="Arial"/>
        </w:rPr>
      </w:pPr>
      <w:r w:rsidRPr="002530E4">
        <w:rPr>
          <w:rFonts w:ascii="Arial" w:hAnsi="Arial" w:cs="Arial"/>
          <w:u w:val="single"/>
        </w:rPr>
        <w:t xml:space="preserve">General </w:t>
      </w:r>
      <w:r w:rsidR="00B92B7F" w:rsidRPr="002530E4">
        <w:rPr>
          <w:rFonts w:ascii="Arial" w:hAnsi="Arial" w:cs="Arial"/>
          <w:u w:val="single"/>
        </w:rPr>
        <w:t>Contract</w:t>
      </w:r>
      <w:r w:rsidR="00B92B7F" w:rsidRPr="002530E4">
        <w:rPr>
          <w:rFonts w:ascii="Arial" w:hAnsi="Arial" w:cs="Arial"/>
        </w:rPr>
        <w:tab/>
      </w:r>
      <w:r w:rsidR="00B92B7F" w:rsidRPr="002530E4">
        <w:rPr>
          <w:rFonts w:ascii="Arial" w:hAnsi="Arial" w:cs="Arial"/>
          <w:u w:val="single"/>
        </w:rPr>
        <w:t>Estimated Cost</w:t>
      </w:r>
    </w:p>
    <w:p w14:paraId="47621523" w14:textId="6B139E4A" w:rsidR="00CB2C93" w:rsidRPr="002530E4" w:rsidRDefault="00CB2C93" w:rsidP="00CB2C93">
      <w:pPr>
        <w:tabs>
          <w:tab w:val="right" w:pos="6840"/>
        </w:tabs>
        <w:rPr>
          <w:rFonts w:ascii="Arial" w:hAnsi="Arial" w:cs="Arial"/>
        </w:rPr>
      </w:pPr>
      <w:r w:rsidRPr="002530E4">
        <w:rPr>
          <w:rFonts w:ascii="Arial" w:hAnsi="Arial" w:cs="Arial"/>
        </w:rPr>
        <w:t>Base Bid</w:t>
      </w:r>
      <w:r w:rsidRPr="002530E4">
        <w:rPr>
          <w:rFonts w:ascii="Arial" w:hAnsi="Arial" w:cs="Arial"/>
        </w:rPr>
        <w:tab/>
        <w:t>$</w:t>
      </w:r>
      <w:r w:rsidRPr="002530E4">
        <w:t xml:space="preserve"> </w:t>
      </w:r>
      <w:r w:rsidR="00582FA5">
        <w:rPr>
          <w:rFonts w:ascii="Arial" w:hAnsi="Arial" w:cs="Arial"/>
        </w:rPr>
        <w:t>115</w:t>
      </w:r>
      <w:r w:rsidR="002530E4" w:rsidRPr="002530E4">
        <w:rPr>
          <w:rFonts w:ascii="Arial" w:hAnsi="Arial" w:cs="Arial"/>
        </w:rPr>
        <w:t>,000.00</w:t>
      </w:r>
    </w:p>
    <w:p w14:paraId="6F982448" w14:textId="77777777" w:rsidR="00136D59" w:rsidRPr="002530E4" w:rsidRDefault="00136D59" w:rsidP="00CB2C93">
      <w:pPr>
        <w:tabs>
          <w:tab w:val="right" w:pos="6840"/>
        </w:tabs>
        <w:rPr>
          <w:rFonts w:ascii="Arial" w:hAnsi="Arial" w:cs="Arial"/>
          <w:highlight w:val="lightGray"/>
        </w:rPr>
      </w:pPr>
    </w:p>
    <w:p w14:paraId="2CD20617" w14:textId="77777777" w:rsidR="00CB2C93" w:rsidRPr="002530E4" w:rsidRDefault="00CB2C93" w:rsidP="00CB2C93">
      <w:pPr>
        <w:tabs>
          <w:tab w:val="right" w:pos="6840"/>
        </w:tabs>
        <w:rPr>
          <w:rFonts w:ascii="Arial" w:hAnsi="Arial" w:cs="Arial"/>
        </w:rPr>
      </w:pPr>
    </w:p>
    <w:p w14:paraId="0DC8F373" w14:textId="21F0C569" w:rsidR="00CB2C93" w:rsidRPr="002530E4" w:rsidRDefault="00CB2C93" w:rsidP="00CB2C93">
      <w:pPr>
        <w:tabs>
          <w:tab w:val="right" w:pos="6840"/>
        </w:tabs>
        <w:rPr>
          <w:rFonts w:ascii="Arial" w:hAnsi="Arial" w:cs="Arial"/>
          <w:highlight w:val="lightGray"/>
        </w:rPr>
      </w:pPr>
      <w:r w:rsidRPr="002530E4">
        <w:rPr>
          <w:rFonts w:ascii="Arial" w:hAnsi="Arial" w:cs="Arial"/>
        </w:rPr>
        <w:t>Alternates</w:t>
      </w:r>
      <w:r w:rsidRPr="002530E4">
        <w:rPr>
          <w:rFonts w:ascii="Arial" w:hAnsi="Arial" w:cs="Arial"/>
        </w:rPr>
        <w:tab/>
      </w:r>
      <w:r w:rsidRPr="002530E4">
        <w:rPr>
          <w:rFonts w:ascii="Arial" w:hAnsi="Arial" w:cs="Arial"/>
          <w:highlight w:val="lightGray"/>
        </w:rPr>
        <w:t xml:space="preserve"> </w:t>
      </w:r>
    </w:p>
    <w:p w14:paraId="7130282A" w14:textId="1A6EA20E" w:rsidR="00CB2C93" w:rsidRPr="002530E4" w:rsidRDefault="00582FA5" w:rsidP="00CB2C93">
      <w:pPr>
        <w:tabs>
          <w:tab w:val="left" w:pos="360"/>
          <w:tab w:val="right" w:pos="6840"/>
        </w:tabs>
        <w:ind w:left="360" w:hanging="360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>Total of all Alternates</w:t>
      </w:r>
      <w:r w:rsidR="002D5B11">
        <w:rPr>
          <w:rFonts w:ascii="Arial" w:hAnsi="Arial" w:cs="Arial"/>
        </w:rPr>
        <w:t xml:space="preserve"> 1 thru 19</w:t>
      </w:r>
      <w:r w:rsidR="00CB2C93" w:rsidRPr="002530E4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 370</w:t>
      </w:r>
      <w:r w:rsidR="002530E4" w:rsidRPr="002530E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2530E4" w:rsidRPr="002530E4">
        <w:rPr>
          <w:rFonts w:ascii="Arial" w:hAnsi="Arial" w:cs="Arial"/>
        </w:rPr>
        <w:t>00.00</w:t>
      </w:r>
    </w:p>
    <w:p w14:paraId="50635121" w14:textId="5BBB5B57" w:rsidR="00B92B7F" w:rsidRPr="00CB2C93" w:rsidRDefault="00CB2C93" w:rsidP="00A63926">
      <w:pPr>
        <w:tabs>
          <w:tab w:val="left" w:pos="360"/>
          <w:tab w:val="right" w:pos="6840"/>
        </w:tabs>
        <w:ind w:left="360" w:hanging="360"/>
        <w:rPr>
          <w:rFonts w:ascii="Arial" w:hAnsi="Arial" w:cs="Arial"/>
          <w:highlight w:val="lightGray"/>
        </w:rPr>
      </w:pPr>
      <w:r w:rsidRPr="00CB2C93">
        <w:rPr>
          <w:rFonts w:ascii="Arial" w:hAnsi="Arial" w:cs="Arial"/>
        </w:rPr>
        <w:tab/>
      </w:r>
    </w:p>
    <w:p w14:paraId="6828F51B" w14:textId="4F5FAC31" w:rsidR="00B92B7F" w:rsidRPr="00B92B7F" w:rsidRDefault="00B92B7F" w:rsidP="00B92B7F">
      <w:pPr>
        <w:tabs>
          <w:tab w:val="right" w:pos="7380"/>
        </w:tabs>
        <w:rPr>
          <w:rFonts w:ascii="Arial" w:hAnsi="Arial" w:cs="Arial"/>
        </w:rPr>
      </w:pPr>
    </w:p>
    <w:p w14:paraId="06500705" w14:textId="77777777" w:rsidR="00B92B7F" w:rsidRPr="00B92B7F" w:rsidRDefault="00B92B7F" w:rsidP="00B92B7F">
      <w:pPr>
        <w:tabs>
          <w:tab w:val="right" w:pos="7380"/>
        </w:tabs>
        <w:outlineLvl w:val="0"/>
        <w:rPr>
          <w:rFonts w:ascii="Arial" w:hAnsi="Arial" w:cs="Arial"/>
          <w:b/>
        </w:rPr>
      </w:pPr>
    </w:p>
    <w:p w14:paraId="472A081C" w14:textId="187F4D64" w:rsidR="00B92B7F" w:rsidRDefault="00B92B7F" w:rsidP="00B92B7F">
      <w:pPr>
        <w:tabs>
          <w:tab w:val="right" w:pos="7380"/>
        </w:tabs>
        <w:outlineLvl w:val="0"/>
        <w:rPr>
          <w:rFonts w:ascii="Arial" w:hAnsi="Arial" w:cs="Arial"/>
        </w:rPr>
      </w:pPr>
      <w:r w:rsidRPr="002530E4">
        <w:rPr>
          <w:rFonts w:ascii="Arial" w:hAnsi="Arial" w:cs="Arial"/>
          <w:b/>
        </w:rPr>
        <w:t>Pre-bid Meeting:</w:t>
      </w:r>
      <w:r w:rsidR="00DA5355" w:rsidRPr="002530E4">
        <w:rPr>
          <w:rFonts w:ascii="Arial" w:hAnsi="Arial" w:cs="Arial"/>
        </w:rPr>
        <w:t xml:space="preserve"> </w:t>
      </w:r>
      <w:r w:rsidR="002530E4" w:rsidRPr="002530E4">
        <w:rPr>
          <w:rFonts w:ascii="Arial" w:hAnsi="Arial" w:cs="Arial"/>
        </w:rPr>
        <w:t xml:space="preserve">Wednesday, </w:t>
      </w:r>
      <w:r w:rsidR="002D5B11">
        <w:rPr>
          <w:rFonts w:ascii="Arial" w:hAnsi="Arial" w:cs="Arial"/>
        </w:rPr>
        <w:t>March 20</w:t>
      </w:r>
      <w:r w:rsidR="002530E4" w:rsidRPr="002530E4">
        <w:rPr>
          <w:rFonts w:ascii="Arial" w:hAnsi="Arial" w:cs="Arial"/>
        </w:rPr>
        <w:t>, 2024, 1</w:t>
      </w:r>
      <w:r w:rsidR="002D5B11">
        <w:rPr>
          <w:rFonts w:ascii="Arial" w:hAnsi="Arial" w:cs="Arial"/>
        </w:rPr>
        <w:t>1</w:t>
      </w:r>
      <w:r w:rsidR="002530E4" w:rsidRPr="002530E4">
        <w:rPr>
          <w:rFonts w:ascii="Arial" w:hAnsi="Arial" w:cs="Arial"/>
        </w:rPr>
        <w:t xml:space="preserve">:00 </w:t>
      </w:r>
      <w:r w:rsidR="002D5B11">
        <w:rPr>
          <w:rFonts w:ascii="Arial" w:hAnsi="Arial" w:cs="Arial"/>
        </w:rPr>
        <w:t>a</w:t>
      </w:r>
      <w:r w:rsidR="002530E4" w:rsidRPr="002530E4">
        <w:rPr>
          <w:rFonts w:ascii="Arial" w:hAnsi="Arial" w:cs="Arial"/>
        </w:rPr>
        <w:t>m</w:t>
      </w:r>
      <w:r w:rsidR="00DA5355" w:rsidRPr="002530E4">
        <w:rPr>
          <w:rFonts w:ascii="Arial" w:hAnsi="Arial" w:cs="Arial"/>
        </w:rPr>
        <w:t xml:space="preserve">. Office of the University Architect, </w:t>
      </w:r>
      <w:r w:rsidR="004D674C" w:rsidRPr="002530E4">
        <w:rPr>
          <w:rFonts w:ascii="Arial" w:hAnsi="Arial" w:cs="Arial"/>
        </w:rPr>
        <w:t>R</w:t>
      </w:r>
      <w:r w:rsidR="00DA5355" w:rsidRPr="002530E4">
        <w:rPr>
          <w:rFonts w:ascii="Arial" w:hAnsi="Arial" w:cs="Arial"/>
        </w:rPr>
        <w:t>oom 102 Harbourt Hall, 615 Loop Road, Kent, Ohio 44242</w:t>
      </w:r>
      <w:r w:rsidR="002D5B11">
        <w:rPr>
          <w:rFonts w:ascii="Arial" w:hAnsi="Arial" w:cs="Arial"/>
        </w:rPr>
        <w:t xml:space="preserve">.  </w:t>
      </w:r>
      <w:r w:rsidR="002D5B11" w:rsidRPr="002D5B11">
        <w:rPr>
          <w:rFonts w:ascii="Arial" w:hAnsi="Arial" w:cs="Arial"/>
        </w:rPr>
        <w:t>This meeting will be followed at 1:00pm on the same day with a tour of the work on the Kent Campus.  All attendees are to gather at the Office of the University Architect to start this tour, which will take approximately 2 to 3</w:t>
      </w:r>
      <w:r w:rsidR="00C1390A">
        <w:rPr>
          <w:rFonts w:ascii="Arial" w:hAnsi="Arial" w:cs="Arial"/>
        </w:rPr>
        <w:t xml:space="preserve"> hours</w:t>
      </w:r>
      <w:r w:rsidR="00DA5355" w:rsidRPr="002530E4">
        <w:rPr>
          <w:rFonts w:ascii="Arial" w:hAnsi="Arial" w:cs="Arial"/>
        </w:rPr>
        <w:t>.</w:t>
      </w:r>
      <w:r w:rsidRPr="002D5B11">
        <w:rPr>
          <w:rFonts w:ascii="Arial" w:hAnsi="Arial" w:cs="Arial"/>
        </w:rPr>
        <w:t xml:space="preserve"> </w:t>
      </w:r>
    </w:p>
    <w:p w14:paraId="7FEFA1D3" w14:textId="77777777" w:rsidR="00E2338F" w:rsidRDefault="00E2338F" w:rsidP="00B92B7F">
      <w:pPr>
        <w:tabs>
          <w:tab w:val="right" w:pos="7380"/>
        </w:tabs>
        <w:outlineLvl w:val="0"/>
        <w:rPr>
          <w:rFonts w:ascii="Arial" w:hAnsi="Arial" w:cs="Arial"/>
        </w:rPr>
      </w:pPr>
    </w:p>
    <w:p w14:paraId="479E69E2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  <w:b/>
        </w:rPr>
      </w:pPr>
      <w:r w:rsidRPr="00E2338F">
        <w:rPr>
          <w:rFonts w:ascii="Arial" w:hAnsi="Arial" w:cs="Arial"/>
          <w:b/>
        </w:rPr>
        <w:t>Pre-Bid tours will be hosted at each of the regional campuses at the following locations and times:</w:t>
      </w:r>
    </w:p>
    <w:p w14:paraId="2350D7EC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Thursday, March 21, 2024, at 8:00 am at the Ashtabula Campus, located at 3300 Lake Road West, Ashtabula, OH 44004.  Meet inside the north entrance of Main Hall.</w:t>
      </w:r>
    </w:p>
    <w:p w14:paraId="6F7843E3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 xml:space="preserve">Thursday March, 21, 2024 at 9:15 am at the Geauga Campus, located at 14111 </w:t>
      </w:r>
      <w:proofErr w:type="spellStart"/>
      <w:r w:rsidRPr="00E2338F">
        <w:rPr>
          <w:rFonts w:ascii="Arial" w:hAnsi="Arial" w:cs="Arial"/>
        </w:rPr>
        <w:t>Claridon</w:t>
      </w:r>
      <w:proofErr w:type="spellEnd"/>
      <w:r w:rsidRPr="00E2338F">
        <w:rPr>
          <w:rFonts w:ascii="Arial" w:hAnsi="Arial" w:cs="Arial"/>
        </w:rPr>
        <w:t>-Troy Road, Burton, OH 44021.  Meet inside the Main entrance in the Clark Commons.</w:t>
      </w:r>
    </w:p>
    <w:p w14:paraId="73D13C6B" w14:textId="3BC526D4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 xml:space="preserve">Thursday March 21, </w:t>
      </w:r>
      <w:proofErr w:type="gramStart"/>
      <w:r w:rsidRPr="00E2338F">
        <w:rPr>
          <w:rFonts w:ascii="Arial" w:hAnsi="Arial" w:cs="Arial"/>
        </w:rPr>
        <w:t>2</w:t>
      </w:r>
      <w:r w:rsidR="00C1390A">
        <w:rPr>
          <w:rFonts w:ascii="Arial" w:hAnsi="Arial" w:cs="Arial"/>
        </w:rPr>
        <w:t>0</w:t>
      </w:r>
      <w:r w:rsidRPr="00E2338F">
        <w:rPr>
          <w:rFonts w:ascii="Arial" w:hAnsi="Arial" w:cs="Arial"/>
        </w:rPr>
        <w:t>24</w:t>
      </w:r>
      <w:proofErr w:type="gramEnd"/>
      <w:r w:rsidRPr="00E2338F">
        <w:rPr>
          <w:rFonts w:ascii="Arial" w:hAnsi="Arial" w:cs="Arial"/>
        </w:rPr>
        <w:t xml:space="preserve"> at 10:30 am at the Twinsburg Academic Center, located at 2745 Creekside Drive, Twinsburg, OH 44087.  Meet inside the main entrance.</w:t>
      </w:r>
    </w:p>
    <w:p w14:paraId="3D07D6DF" w14:textId="4611048C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 xml:space="preserve">Thursday March </w:t>
      </w:r>
      <w:r w:rsidR="00A049A5">
        <w:rPr>
          <w:rFonts w:ascii="Arial" w:hAnsi="Arial" w:cs="Arial"/>
        </w:rPr>
        <w:t>21</w:t>
      </w:r>
      <w:r w:rsidRPr="00E2338F">
        <w:rPr>
          <w:rFonts w:ascii="Arial" w:hAnsi="Arial" w:cs="Arial"/>
        </w:rPr>
        <w:t>, 2024 at 12:00 pm at the College of Podiatric Medicine, located at 6000 Rockside Woods Blvd., Independence, OH 44131.  Meet inside the main entrance.</w:t>
      </w:r>
    </w:p>
    <w:p w14:paraId="70CB088B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Thursday March 21, 2024 at 3:00 pm at the Trumbull Campus, located at 4314 Mahoning Ave NW, Warren, OH 44483.  Meet inside the west entrance of the Classroom Building.</w:t>
      </w:r>
    </w:p>
    <w:p w14:paraId="3813AD0A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Friday March 22, 2024 at 8:00 am at the East Liverpool Campus, located at 400 East 4th Street, East Liverpool, OH 43920.  Meet inside the North entrance to Purinton Hall.</w:t>
      </w:r>
    </w:p>
    <w:p w14:paraId="65E22BE0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Friday, March 22, 2024 at 9:30 am at the Salem Campus, located at 2491 SR 45 South, Salem, OH 44460.  Meet inside the north entrance, that faces the main parking lot.</w:t>
      </w:r>
    </w:p>
    <w:p w14:paraId="30BA2903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Friday, March 22, 2024 at 12:00 pm at the Tuscarawas Campus, located at 330 University Drive, NE, New Philadelphia, Oh 44663.  Meet inside the main entrance to Founders Hall.</w:t>
      </w:r>
    </w:p>
    <w:p w14:paraId="70C41C7F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Friday March 22, 2024 at 2:15 pm at the Stark Campus, located at 6000 Frank Ave NW, North Canton, Oh 44720.  Meet inside the main lobby entrance to Main Hall.</w:t>
      </w:r>
    </w:p>
    <w:p w14:paraId="7F2A0297" w14:textId="77777777" w:rsidR="00E2338F" w:rsidRDefault="00E23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6A9FCC" w14:textId="08214393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  <w:b/>
        </w:rPr>
      </w:pPr>
      <w:r w:rsidRPr="00E2338F">
        <w:rPr>
          <w:rFonts w:ascii="Arial" w:hAnsi="Arial" w:cs="Arial"/>
          <w:b/>
        </w:rPr>
        <w:lastRenderedPageBreak/>
        <w:t>Pre-bid tour to specifically review the Tornado Siren Scope of work will take place at the following location and time:</w:t>
      </w:r>
    </w:p>
    <w:p w14:paraId="49812E80" w14:textId="77777777" w:rsidR="00E2338F" w:rsidRPr="00E2338F" w:rsidRDefault="00E2338F" w:rsidP="00E2338F">
      <w:pPr>
        <w:tabs>
          <w:tab w:val="left" w:pos="5220"/>
          <w:tab w:val="left" w:pos="8540"/>
        </w:tabs>
        <w:spacing w:before="120" w:after="120"/>
        <w:jc w:val="both"/>
        <w:rPr>
          <w:rFonts w:ascii="Arial" w:hAnsi="Arial" w:cs="Arial"/>
        </w:rPr>
      </w:pPr>
      <w:r w:rsidRPr="00E2338F">
        <w:rPr>
          <w:rFonts w:ascii="Arial" w:hAnsi="Arial" w:cs="Arial"/>
        </w:rPr>
        <w:t>Monday March 25, 2024 at 8:00 am at Office of the University Architect, 102 Harbourt Hall, Kent State University</w:t>
      </w:r>
    </w:p>
    <w:p w14:paraId="3285E3FA" w14:textId="30C95FB6" w:rsidR="00B92B7F" w:rsidRPr="001C0A1C" w:rsidRDefault="00B92B7F" w:rsidP="00B92B7F">
      <w:pPr>
        <w:tabs>
          <w:tab w:val="right" w:pos="7380"/>
        </w:tabs>
        <w:rPr>
          <w:rFonts w:ascii="Arial" w:hAnsi="Arial" w:cs="Arial"/>
        </w:rPr>
      </w:pPr>
    </w:p>
    <w:p w14:paraId="5587C470" w14:textId="4367744F" w:rsidR="00B92B7F" w:rsidRDefault="00B92B7F" w:rsidP="00B92B7F">
      <w:pPr>
        <w:tabs>
          <w:tab w:val="right" w:pos="7380"/>
        </w:tabs>
        <w:rPr>
          <w:rFonts w:ascii="Arial" w:hAnsi="Arial" w:cs="Arial"/>
        </w:rPr>
      </w:pPr>
      <w:r w:rsidRPr="00B92B7F">
        <w:rPr>
          <w:rFonts w:ascii="Arial" w:hAnsi="Arial" w:cs="Arial"/>
          <w:b/>
        </w:rPr>
        <w:t>Bid Documents:</w:t>
      </w:r>
      <w:r w:rsidRPr="00B92B7F">
        <w:rPr>
          <w:rFonts w:ascii="Arial" w:hAnsi="Arial" w:cs="Arial"/>
        </w:rPr>
        <w:t xml:space="preserve">  </w:t>
      </w:r>
      <w:r w:rsidR="0091296D">
        <w:rPr>
          <w:rFonts w:ascii="Arial" w:hAnsi="Arial" w:cs="Arial"/>
        </w:rPr>
        <w:t xml:space="preserve"> electronically at </w:t>
      </w:r>
      <w:hyperlink r:id="rId6" w:history="1">
        <w:r w:rsidR="004D674C" w:rsidRPr="00C52531">
          <w:rPr>
            <w:rStyle w:val="Hyperlink"/>
            <w:rFonts w:ascii="Arial" w:hAnsi="Arial" w:cs="Arial"/>
          </w:rPr>
          <w:t>https://bidexpress.com</w:t>
        </w:r>
      </w:hyperlink>
    </w:p>
    <w:p w14:paraId="238D1D5F" w14:textId="77777777" w:rsidR="004D674C" w:rsidRPr="00B92B7F" w:rsidRDefault="004D674C" w:rsidP="00B92B7F">
      <w:pPr>
        <w:tabs>
          <w:tab w:val="right" w:pos="7380"/>
        </w:tabs>
        <w:rPr>
          <w:rFonts w:ascii="Arial" w:hAnsi="Arial" w:cs="Arial"/>
        </w:rPr>
      </w:pPr>
    </w:p>
    <w:p w14:paraId="15995872" w14:textId="01A2209B" w:rsidR="004D674C" w:rsidRPr="001C0A1C" w:rsidRDefault="00B92B7F" w:rsidP="00B92B7F">
      <w:pPr>
        <w:tabs>
          <w:tab w:val="right" w:pos="7380"/>
        </w:tabs>
        <w:rPr>
          <w:rFonts w:ascii="Arial" w:hAnsi="Arial" w:cs="Arial"/>
        </w:rPr>
      </w:pPr>
      <w:r w:rsidRPr="001C0A1C">
        <w:rPr>
          <w:rFonts w:ascii="Arial" w:hAnsi="Arial" w:cs="Arial"/>
          <w:b/>
        </w:rPr>
        <w:t>More Info:</w:t>
      </w:r>
      <w:r w:rsidRPr="001C0A1C">
        <w:rPr>
          <w:rFonts w:ascii="Arial" w:hAnsi="Arial" w:cs="Arial"/>
        </w:rPr>
        <w:t xml:space="preserve">  A/E contact: </w:t>
      </w:r>
      <w:r w:rsidR="002530E4" w:rsidRPr="002530E4">
        <w:rPr>
          <w:rFonts w:ascii="Arial" w:hAnsi="Arial" w:cs="Arial"/>
        </w:rPr>
        <w:t xml:space="preserve">Jeff Foster, </w:t>
      </w:r>
      <w:proofErr w:type="spellStart"/>
      <w:r w:rsidR="002530E4" w:rsidRPr="002530E4">
        <w:rPr>
          <w:rFonts w:ascii="Arial" w:hAnsi="Arial" w:cs="Arial"/>
        </w:rPr>
        <w:t>Payto</w:t>
      </w:r>
      <w:proofErr w:type="spellEnd"/>
      <w:r w:rsidR="002530E4" w:rsidRPr="002530E4">
        <w:rPr>
          <w:rFonts w:ascii="Arial" w:hAnsi="Arial" w:cs="Arial"/>
        </w:rPr>
        <w:t xml:space="preserve"> Architects</w:t>
      </w:r>
      <w:r w:rsidR="004D674C" w:rsidRPr="002530E4">
        <w:rPr>
          <w:rFonts w:ascii="Arial" w:hAnsi="Arial" w:cs="Arial"/>
        </w:rPr>
        <w:t xml:space="preserve">.  </w:t>
      </w:r>
      <w:r w:rsidRPr="002530E4">
        <w:rPr>
          <w:rFonts w:ascii="Arial" w:hAnsi="Arial" w:cs="Arial"/>
        </w:rPr>
        <w:t>Pho</w:t>
      </w:r>
      <w:r w:rsidR="00DA5355" w:rsidRPr="002530E4">
        <w:rPr>
          <w:rFonts w:ascii="Arial" w:hAnsi="Arial" w:cs="Arial"/>
        </w:rPr>
        <w:t xml:space="preserve">ne Number: </w:t>
      </w:r>
      <w:r w:rsidR="002530E4" w:rsidRPr="002530E4">
        <w:rPr>
          <w:rFonts w:ascii="Arial" w:hAnsi="Arial" w:cs="Arial"/>
        </w:rPr>
        <w:t>216-241-6800</w:t>
      </w:r>
      <w:r w:rsidRPr="001C0A1C">
        <w:rPr>
          <w:rFonts w:ascii="Arial" w:hAnsi="Arial" w:cs="Arial"/>
        </w:rPr>
        <w:t>,</w:t>
      </w:r>
    </w:p>
    <w:p w14:paraId="7344D2CA" w14:textId="32A5079B" w:rsidR="002530E4" w:rsidRDefault="00B92B7F" w:rsidP="00B92B7F">
      <w:pPr>
        <w:tabs>
          <w:tab w:val="right" w:pos="7380"/>
        </w:tabs>
        <w:rPr>
          <w:rFonts w:ascii="Arial" w:hAnsi="Arial" w:cs="Arial"/>
        </w:rPr>
      </w:pPr>
      <w:r w:rsidRPr="00B92B7F">
        <w:rPr>
          <w:rFonts w:ascii="Arial" w:hAnsi="Arial" w:cs="Arial"/>
        </w:rPr>
        <w:t xml:space="preserve">E-mail: </w:t>
      </w:r>
      <w:hyperlink r:id="rId7" w:history="1">
        <w:r w:rsidR="002530E4" w:rsidRPr="005761F8">
          <w:rPr>
            <w:rStyle w:val="Hyperlink"/>
            <w:rFonts w:ascii="Arial" w:hAnsi="Arial" w:cs="Arial"/>
          </w:rPr>
          <w:t>jfoster@paytoarchitects.com</w:t>
        </w:r>
      </w:hyperlink>
    </w:p>
    <w:p w14:paraId="5487D5A0" w14:textId="705B226E" w:rsidR="00B92B7F" w:rsidRPr="00A63926" w:rsidRDefault="000943E8" w:rsidP="00B92B7F">
      <w:pPr>
        <w:tabs>
          <w:tab w:val="right" w:pos="7380"/>
        </w:tabs>
        <w:rPr>
          <w:rFonts w:ascii="Arial" w:hAnsi="Arial" w:cs="Arial"/>
          <w:color w:val="FF0000"/>
        </w:rPr>
      </w:pPr>
      <w:hyperlink r:id="rId8" w:history="1"/>
    </w:p>
    <w:p w14:paraId="3C1D0141" w14:textId="77777777" w:rsidR="004D674C" w:rsidRPr="002530E4" w:rsidRDefault="004D674C" w:rsidP="00B92B7F">
      <w:pPr>
        <w:tabs>
          <w:tab w:val="right" w:pos="7380"/>
        </w:tabs>
        <w:rPr>
          <w:rFonts w:ascii="Arial" w:hAnsi="Arial" w:cs="Arial"/>
        </w:rPr>
      </w:pPr>
    </w:p>
    <w:p w14:paraId="1AAFB609" w14:textId="4107D7AD" w:rsidR="004D674C" w:rsidRPr="002530E4" w:rsidRDefault="004D674C" w:rsidP="004D674C">
      <w:pPr>
        <w:tabs>
          <w:tab w:val="right" w:pos="7380"/>
        </w:tabs>
        <w:jc w:val="right"/>
        <w:rPr>
          <w:rFonts w:ascii="Arial" w:hAnsi="Arial" w:cs="Arial"/>
        </w:rPr>
      </w:pPr>
      <w:r w:rsidRPr="002530E4">
        <w:rPr>
          <w:rFonts w:ascii="Arial" w:hAnsi="Arial" w:cs="Arial"/>
        </w:rPr>
        <w:t xml:space="preserve">Published in the </w:t>
      </w:r>
      <w:r w:rsidR="002530E4" w:rsidRPr="002530E4">
        <w:rPr>
          <w:rFonts w:ascii="Arial" w:hAnsi="Arial" w:cs="Arial"/>
        </w:rPr>
        <w:t>Record Courier</w:t>
      </w:r>
    </w:p>
    <w:p w14:paraId="0C7DE654" w14:textId="315ED123" w:rsidR="004D674C" w:rsidRPr="002530E4" w:rsidRDefault="002530E4" w:rsidP="004D674C">
      <w:pPr>
        <w:tabs>
          <w:tab w:val="right" w:pos="7380"/>
        </w:tabs>
        <w:jc w:val="right"/>
        <w:rPr>
          <w:rFonts w:ascii="Arial" w:hAnsi="Arial" w:cs="Arial"/>
        </w:rPr>
      </w:pPr>
      <w:r w:rsidRPr="002530E4">
        <w:rPr>
          <w:rFonts w:ascii="Arial" w:hAnsi="Arial" w:cs="Arial"/>
        </w:rPr>
        <w:t xml:space="preserve">March </w:t>
      </w:r>
      <w:r w:rsidR="002D5B11">
        <w:rPr>
          <w:rFonts w:ascii="Arial" w:hAnsi="Arial" w:cs="Arial"/>
        </w:rPr>
        <w:t>1</w:t>
      </w:r>
      <w:r w:rsidR="000943E8">
        <w:rPr>
          <w:rFonts w:ascii="Arial" w:hAnsi="Arial" w:cs="Arial"/>
        </w:rPr>
        <w:t>4</w:t>
      </w:r>
      <w:r w:rsidRPr="002530E4">
        <w:rPr>
          <w:rFonts w:ascii="Arial" w:hAnsi="Arial" w:cs="Arial"/>
        </w:rPr>
        <w:t xml:space="preserve">, </w:t>
      </w:r>
      <w:r w:rsidR="002D5B11">
        <w:rPr>
          <w:rFonts w:ascii="Arial" w:hAnsi="Arial" w:cs="Arial"/>
        </w:rPr>
        <w:t>2</w:t>
      </w:r>
      <w:r w:rsidR="000943E8">
        <w:rPr>
          <w:rFonts w:ascii="Arial" w:hAnsi="Arial" w:cs="Arial"/>
        </w:rPr>
        <w:t>1</w:t>
      </w:r>
      <w:r w:rsidRPr="002530E4">
        <w:rPr>
          <w:rFonts w:ascii="Arial" w:hAnsi="Arial" w:cs="Arial"/>
        </w:rPr>
        <w:t xml:space="preserve"> and </w:t>
      </w:r>
      <w:r w:rsidR="002D5B11">
        <w:rPr>
          <w:rFonts w:ascii="Arial" w:hAnsi="Arial" w:cs="Arial"/>
        </w:rPr>
        <w:t>2</w:t>
      </w:r>
      <w:r w:rsidR="000943E8">
        <w:rPr>
          <w:rFonts w:ascii="Arial" w:hAnsi="Arial" w:cs="Arial"/>
        </w:rPr>
        <w:t>8</w:t>
      </w:r>
    </w:p>
    <w:p w14:paraId="37638B5B" w14:textId="77777777" w:rsidR="00B92B7F" w:rsidRPr="00B92B7F" w:rsidRDefault="00B92B7F" w:rsidP="00B92B7F">
      <w:pPr>
        <w:pStyle w:val="BodyText2"/>
        <w:jc w:val="left"/>
        <w:rPr>
          <w:rFonts w:cs="Arial"/>
        </w:rPr>
      </w:pPr>
    </w:p>
    <w:p w14:paraId="1DF11263" w14:textId="77777777" w:rsidR="00B92B7F" w:rsidRDefault="00B92B7F" w:rsidP="00B92B7F">
      <w:pPr>
        <w:outlineLvl w:val="0"/>
        <w:rPr>
          <w:rFonts w:ascii="Arial" w:hAnsi="Arial" w:cs="Arial"/>
          <w:highlight w:val="cyan"/>
        </w:rPr>
      </w:pPr>
    </w:p>
    <w:p w14:paraId="445B1564" w14:textId="77777777" w:rsidR="00B92B7F" w:rsidRDefault="00B92B7F" w:rsidP="00B92B7F">
      <w:pPr>
        <w:outlineLvl w:val="0"/>
        <w:rPr>
          <w:rFonts w:ascii="Arial" w:hAnsi="Arial" w:cs="Arial"/>
          <w:highlight w:val="cyan"/>
        </w:rPr>
        <w:sectPr w:rsidR="00B92B7F" w:rsidSect="004D67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152" w:right="1080" w:bottom="1152" w:left="1080" w:header="720" w:footer="720" w:gutter="0"/>
          <w:cols w:sep="1" w:space="432"/>
          <w:titlePg/>
        </w:sectPr>
      </w:pPr>
    </w:p>
    <w:p w14:paraId="7550645B" w14:textId="77777777" w:rsidR="00B92B7F" w:rsidRDefault="00B92B7F" w:rsidP="00B92B7F">
      <w:pPr>
        <w:outlineLvl w:val="0"/>
        <w:rPr>
          <w:rFonts w:ascii="Arial" w:hAnsi="Arial" w:cs="Arial"/>
          <w:highlight w:val="cyan"/>
        </w:rPr>
      </w:pPr>
    </w:p>
    <w:sectPr w:rsidR="00B92B7F" w:rsidSect="008D1850">
      <w:type w:val="continuous"/>
      <w:pgSz w:w="12240" w:h="15840" w:code="1"/>
      <w:pgMar w:top="1152" w:right="1080" w:bottom="115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FA70" w14:textId="77777777" w:rsidR="00D60F71" w:rsidRDefault="00D60F71">
      <w:r>
        <w:separator/>
      </w:r>
    </w:p>
  </w:endnote>
  <w:endnote w:type="continuationSeparator" w:id="0">
    <w:p w14:paraId="0AF667BE" w14:textId="77777777" w:rsidR="00D60F71" w:rsidRDefault="00D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09" w14:textId="77777777"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</w:rPr>
    </w:pPr>
    <w:r>
      <w:rPr>
        <w:rFonts w:ascii="Arial" w:hAnsi="Arial" w:cs="Arial"/>
      </w:rPr>
      <w:t>SAO-</w:t>
    </w:r>
    <w:r w:rsidR="00946961">
      <w:rPr>
        <w:rFonts w:ascii="Arial" w:hAnsi="Arial" w:cs="Arial"/>
      </w:rPr>
      <w:t>F800-00v0610</w:t>
    </w:r>
    <w:r w:rsidR="00946961">
      <w:rPr>
        <w:rFonts w:ascii="Arial" w:hAnsi="Arial" w:cs="Arial"/>
      </w:rPr>
      <w:tab/>
    </w:r>
    <w:sdt>
      <w:sdtPr>
        <w:rPr>
          <w:rFonts w:ascii="Arial" w:hAnsi="Arial" w:cs="Arial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</w:rPr>
          <w:t xml:space="preserve">Page </w:t>
        </w:r>
        <w:r w:rsidR="00435440" w:rsidRPr="00946961">
          <w:rPr>
            <w:rFonts w:ascii="Arial" w:hAnsi="Arial" w:cs="Arial"/>
          </w:rPr>
          <w:fldChar w:fldCharType="begin"/>
        </w:r>
        <w:r w:rsidR="00946961" w:rsidRPr="00946961">
          <w:rPr>
            <w:rFonts w:ascii="Arial" w:hAnsi="Arial" w:cs="Arial"/>
          </w:rPr>
          <w:instrText xml:space="preserve"> PAGE </w:instrText>
        </w:r>
        <w:r w:rsidR="00435440" w:rsidRPr="0094696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435440" w:rsidRPr="00946961">
          <w:rPr>
            <w:rFonts w:ascii="Arial" w:hAnsi="Arial" w:cs="Arial"/>
          </w:rPr>
          <w:fldChar w:fldCharType="end"/>
        </w:r>
        <w:r w:rsidR="00946961" w:rsidRPr="00946961">
          <w:rPr>
            <w:rFonts w:ascii="Arial" w:hAnsi="Arial" w:cs="Arial"/>
          </w:rPr>
          <w:t xml:space="preserve"> of </w:t>
        </w:r>
        <w:r w:rsidR="00435440" w:rsidRPr="00946961">
          <w:rPr>
            <w:rFonts w:ascii="Arial" w:hAnsi="Arial" w:cs="Arial"/>
          </w:rPr>
          <w:fldChar w:fldCharType="begin"/>
        </w:r>
        <w:r w:rsidR="00946961" w:rsidRPr="00946961">
          <w:rPr>
            <w:rFonts w:ascii="Arial" w:hAnsi="Arial" w:cs="Arial"/>
          </w:rPr>
          <w:instrText xml:space="preserve"> NUMPAGES  </w:instrText>
        </w:r>
        <w:r w:rsidR="00435440" w:rsidRPr="00946961">
          <w:rPr>
            <w:rFonts w:ascii="Arial" w:hAnsi="Arial" w:cs="Arial"/>
          </w:rPr>
          <w:fldChar w:fldCharType="separate"/>
        </w:r>
        <w:r w:rsidR="002B0B0E">
          <w:rPr>
            <w:rFonts w:ascii="Arial" w:hAnsi="Arial" w:cs="Arial"/>
            <w:noProof/>
          </w:rPr>
          <w:t>1</w:t>
        </w:r>
        <w:r w:rsidR="00435440" w:rsidRPr="00946961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E069" w14:textId="77777777" w:rsidR="00E31050" w:rsidRPr="003978CE" w:rsidRDefault="00371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F800-20v0912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435440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435440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B92B7F">
          <w:rPr>
            <w:rFonts w:ascii="Arial" w:hAnsi="Arial" w:cs="Arial"/>
            <w:noProof/>
            <w:sz w:val="18"/>
            <w:szCs w:val="18"/>
          </w:rPr>
          <w:t>2</w:t>
        </w:r>
        <w:r w:rsidR="00435440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435440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35440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2B0B0E">
          <w:rPr>
            <w:rFonts w:ascii="Arial" w:hAnsi="Arial" w:cs="Arial"/>
            <w:noProof/>
            <w:sz w:val="18"/>
            <w:szCs w:val="18"/>
          </w:rPr>
          <w:t>1</w:t>
        </w:r>
        <w:r w:rsidR="00435440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8D1850" w14:paraId="0384C2A3" w14:textId="77777777" w:rsidTr="008D1850">
      <w:trPr>
        <w:trHeight w:val="288"/>
      </w:trPr>
      <w:tc>
        <w:tcPr>
          <w:tcW w:w="10080" w:type="dxa"/>
          <w:tcMar>
            <w:left w:w="0" w:type="dxa"/>
            <w:right w:w="0" w:type="dxa"/>
          </w:tcMar>
          <w:vAlign w:val="center"/>
        </w:tcPr>
        <w:p w14:paraId="3A52549C" w14:textId="77777777" w:rsidR="000707A1" w:rsidRPr="008D1850" w:rsidRDefault="008D1850" w:rsidP="008D185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Arial" w:hAnsi="Arial" w:cs="Arial"/>
              <w:sz w:val="18"/>
              <w:szCs w:val="18"/>
            </w:rPr>
          </w:pPr>
          <w:r w:rsidRPr="008D1850">
            <w:rPr>
              <w:rFonts w:ascii="Arial" w:hAnsi="Arial" w:cs="Arial"/>
              <w:sz w:val="18"/>
              <w:szCs w:val="18"/>
            </w:rPr>
            <w:t>M299-03</w:t>
          </w:r>
          <w:r w:rsidRPr="008D1850">
            <w:rPr>
              <w:rFonts w:ascii="Arial" w:hAnsi="Arial" w:cs="Arial"/>
              <w:sz w:val="18"/>
              <w:szCs w:val="18"/>
            </w:rPr>
            <w:tab/>
            <w:t>2014-JUN</w:t>
          </w:r>
          <w:r w:rsidR="00371B0D" w:rsidRPr="008D1850">
            <w:rPr>
              <w:rFonts w:ascii="Arial" w:hAnsi="Arial" w:cs="Arial"/>
              <w:sz w:val="18"/>
              <w:szCs w:val="18"/>
            </w:rPr>
            <w:tab/>
            <w:t xml:space="preserve">Page </w: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begin"/>
          </w:r>
          <w:r w:rsidR="00371B0D" w:rsidRPr="008D1850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separate"/>
          </w:r>
          <w:r w:rsidR="00C54164">
            <w:rPr>
              <w:rFonts w:ascii="Arial" w:hAnsi="Arial" w:cs="Arial"/>
              <w:noProof/>
              <w:sz w:val="18"/>
              <w:szCs w:val="18"/>
            </w:rPr>
            <w:t>1</w: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end"/>
          </w:r>
          <w:r w:rsidR="00371B0D" w:rsidRPr="008D1850">
            <w:rPr>
              <w:rFonts w:ascii="Arial" w:hAnsi="Arial" w:cs="Arial"/>
              <w:sz w:val="18"/>
              <w:szCs w:val="18"/>
            </w:rPr>
            <w:t xml:space="preserve"> of </w: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begin"/>
          </w:r>
          <w:r w:rsidR="00371B0D" w:rsidRPr="008D1850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separate"/>
          </w:r>
          <w:r w:rsidR="00C54164">
            <w:rPr>
              <w:rFonts w:ascii="Arial" w:hAnsi="Arial" w:cs="Arial"/>
              <w:noProof/>
              <w:sz w:val="18"/>
              <w:szCs w:val="18"/>
            </w:rPr>
            <w:t>1</w:t>
          </w:r>
          <w:r w:rsidR="00435440" w:rsidRPr="008D185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72B9227" w14:textId="77777777"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646A" w14:textId="77777777" w:rsidR="00D60F71" w:rsidRDefault="00D60F71">
      <w:r>
        <w:separator/>
      </w:r>
    </w:p>
  </w:footnote>
  <w:footnote w:type="continuationSeparator" w:id="0">
    <w:p w14:paraId="01A65252" w14:textId="77777777" w:rsidR="00D60F71" w:rsidRDefault="00D6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5252" w14:textId="77777777"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</w:rPr>
    </w:pPr>
    <w:r w:rsidRPr="00550223">
      <w:rPr>
        <w:rFonts w:ascii="Arial" w:hAnsi="Arial" w:cs="Arial"/>
        <w:b/>
      </w:rPr>
      <w:t>Project [AGY-FYNNNN]</w:t>
    </w:r>
    <w:r w:rsidRPr="00550223">
      <w:rPr>
        <w:rFonts w:ascii="Arial" w:hAnsi="Arial" w:cs="Arial"/>
        <w:b/>
      </w:rPr>
      <w:tab/>
      <w:t>[Project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1CF4" w14:textId="67DECF7A" w:rsidR="00E31050" w:rsidRPr="00664AB9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</w:rPr>
    </w:pPr>
    <w:r w:rsidRPr="00550223">
      <w:rPr>
        <w:rFonts w:ascii="Arial" w:hAnsi="Arial" w:cs="Arial"/>
        <w:b/>
      </w:rPr>
      <w:t xml:space="preserve">Project </w:t>
    </w:r>
    <w:r w:rsidR="00E2338F">
      <w:rPr>
        <w:rFonts w:ascii="Arial" w:hAnsi="Arial" w:cs="Arial"/>
        <w:b/>
      </w:rPr>
      <w:t>KSU-24S043</w:t>
    </w:r>
    <w:r w:rsidRPr="00550223">
      <w:rPr>
        <w:rFonts w:ascii="Arial" w:hAnsi="Arial" w:cs="Arial"/>
        <w:b/>
      </w:rPr>
      <w:tab/>
    </w:r>
    <w:r w:rsidR="00E2338F">
      <w:rPr>
        <w:rFonts w:ascii="Arial" w:hAnsi="Arial" w:cs="Arial"/>
        <w:b/>
      </w:rPr>
      <w:t>Security Equipment Grant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14:paraId="45CE0C15" w14:textId="77777777" w:rsidTr="000707A1">
      <w:trPr>
        <w:trHeight w:val="288"/>
        <w:jc w:val="center"/>
      </w:trPr>
      <w:tc>
        <w:tcPr>
          <w:tcW w:w="5000" w:type="pct"/>
          <w:vAlign w:val="bottom"/>
        </w:tcPr>
        <w:p w14:paraId="1B73D564" w14:textId="77777777" w:rsidR="000707A1" w:rsidRPr="008D1850" w:rsidRDefault="00B92B7F" w:rsidP="00B92B7F">
          <w:pPr>
            <w:rPr>
              <w:rFonts w:ascii="Arial" w:hAnsi="Arial" w:cs="Arial"/>
              <w:sz w:val="30"/>
              <w:szCs w:val="30"/>
            </w:rPr>
          </w:pPr>
          <w:r w:rsidRPr="008D1850">
            <w:rPr>
              <w:rFonts w:ascii="Arial" w:hAnsi="Arial" w:cs="Arial"/>
              <w:b/>
              <w:sz w:val="30"/>
              <w:szCs w:val="30"/>
            </w:rPr>
            <w:t>Public Bid Advertisement</w:t>
          </w:r>
          <w:r w:rsidR="0091296D" w:rsidRPr="008D1850">
            <w:rPr>
              <w:rFonts w:ascii="Arial" w:hAnsi="Arial" w:cs="Arial"/>
              <w:b/>
              <w:sz w:val="30"/>
              <w:szCs w:val="30"/>
            </w:rPr>
            <w:t xml:space="preserve"> (Electronic Bidding)</w:t>
          </w:r>
        </w:p>
      </w:tc>
    </w:tr>
    <w:tr w:rsidR="000707A1" w14:paraId="3365C581" w14:textId="77777777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14:paraId="0CB268A9" w14:textId="77777777" w:rsidR="000707A1" w:rsidRDefault="000707A1" w:rsidP="000707A1">
          <w:pPr>
            <w:rPr>
              <w:bCs/>
            </w:rPr>
          </w:pPr>
          <w:r w:rsidRPr="008D1850">
            <w:rPr>
              <w:rFonts w:ascii="Arial" w:hAnsi="Arial" w:cs="Arial"/>
              <w:b/>
              <w:bCs/>
              <w:sz w:val="24"/>
              <w:szCs w:val="24"/>
            </w:rPr>
            <w:t>State of Ohio Standard Forms and Documents</w:t>
          </w:r>
        </w:p>
      </w:tc>
    </w:tr>
  </w:tbl>
  <w:p w14:paraId="6256C2D9" w14:textId="77777777"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B9"/>
    <w:rsid w:val="000707A1"/>
    <w:rsid w:val="00083233"/>
    <w:rsid w:val="00094085"/>
    <w:rsid w:val="000943E8"/>
    <w:rsid w:val="000956AA"/>
    <w:rsid w:val="000971BC"/>
    <w:rsid w:val="000C4846"/>
    <w:rsid w:val="001157E3"/>
    <w:rsid w:val="00136D59"/>
    <w:rsid w:val="001724BA"/>
    <w:rsid w:val="0018108B"/>
    <w:rsid w:val="001C0A1C"/>
    <w:rsid w:val="001D32AD"/>
    <w:rsid w:val="002029D6"/>
    <w:rsid w:val="00243849"/>
    <w:rsid w:val="002530E4"/>
    <w:rsid w:val="0027214B"/>
    <w:rsid w:val="00277E77"/>
    <w:rsid w:val="002A7DDF"/>
    <w:rsid w:val="002B0B0E"/>
    <w:rsid w:val="002B6327"/>
    <w:rsid w:val="002D5B11"/>
    <w:rsid w:val="00316CAE"/>
    <w:rsid w:val="00364116"/>
    <w:rsid w:val="00371B0D"/>
    <w:rsid w:val="00384202"/>
    <w:rsid w:val="003978CE"/>
    <w:rsid w:val="003C5FB3"/>
    <w:rsid w:val="004074F2"/>
    <w:rsid w:val="00415B29"/>
    <w:rsid w:val="00435440"/>
    <w:rsid w:val="0049256B"/>
    <w:rsid w:val="004D674C"/>
    <w:rsid w:val="00500D49"/>
    <w:rsid w:val="005043A3"/>
    <w:rsid w:val="005153DE"/>
    <w:rsid w:val="00532DDF"/>
    <w:rsid w:val="00550223"/>
    <w:rsid w:val="00560304"/>
    <w:rsid w:val="00582FA5"/>
    <w:rsid w:val="006353C3"/>
    <w:rsid w:val="006649DF"/>
    <w:rsid w:val="00664AB9"/>
    <w:rsid w:val="00676F4C"/>
    <w:rsid w:val="007228FD"/>
    <w:rsid w:val="00797B50"/>
    <w:rsid w:val="007E002B"/>
    <w:rsid w:val="00826B4A"/>
    <w:rsid w:val="0084386D"/>
    <w:rsid w:val="008450F0"/>
    <w:rsid w:val="00865C9C"/>
    <w:rsid w:val="008A5770"/>
    <w:rsid w:val="008A63DB"/>
    <w:rsid w:val="008D1850"/>
    <w:rsid w:val="008D70AE"/>
    <w:rsid w:val="00900479"/>
    <w:rsid w:val="0091296D"/>
    <w:rsid w:val="00946961"/>
    <w:rsid w:val="009F7765"/>
    <w:rsid w:val="00A010D3"/>
    <w:rsid w:val="00A012A5"/>
    <w:rsid w:val="00A049A5"/>
    <w:rsid w:val="00A16761"/>
    <w:rsid w:val="00A56996"/>
    <w:rsid w:val="00A63926"/>
    <w:rsid w:val="00A67EA9"/>
    <w:rsid w:val="00A9331E"/>
    <w:rsid w:val="00AA16EC"/>
    <w:rsid w:val="00AB6621"/>
    <w:rsid w:val="00B10131"/>
    <w:rsid w:val="00B33C1B"/>
    <w:rsid w:val="00B47806"/>
    <w:rsid w:val="00B47818"/>
    <w:rsid w:val="00B84623"/>
    <w:rsid w:val="00B92B7F"/>
    <w:rsid w:val="00BA58F9"/>
    <w:rsid w:val="00BE42CC"/>
    <w:rsid w:val="00BF629B"/>
    <w:rsid w:val="00C1390A"/>
    <w:rsid w:val="00C51773"/>
    <w:rsid w:val="00C54164"/>
    <w:rsid w:val="00C6015C"/>
    <w:rsid w:val="00C77008"/>
    <w:rsid w:val="00CA4AA1"/>
    <w:rsid w:val="00CA54D1"/>
    <w:rsid w:val="00CA6CBA"/>
    <w:rsid w:val="00CB2C93"/>
    <w:rsid w:val="00CB3F6D"/>
    <w:rsid w:val="00D24E23"/>
    <w:rsid w:val="00D257C1"/>
    <w:rsid w:val="00D60F71"/>
    <w:rsid w:val="00D649A5"/>
    <w:rsid w:val="00D73DE2"/>
    <w:rsid w:val="00DA5355"/>
    <w:rsid w:val="00E2338F"/>
    <w:rsid w:val="00E31050"/>
    <w:rsid w:val="00E40CAE"/>
    <w:rsid w:val="00E42481"/>
    <w:rsid w:val="00E54AA8"/>
    <w:rsid w:val="00E6129A"/>
    <w:rsid w:val="00E6524F"/>
    <w:rsid w:val="00E75905"/>
    <w:rsid w:val="00ED09B9"/>
    <w:rsid w:val="00EE2EB9"/>
    <w:rsid w:val="00F2176A"/>
    <w:rsid w:val="00F466E5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692DC814"/>
  <w15:docId w15:val="{DE6AE839-F07C-4F0A-93C7-010C140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2B7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B92B7F"/>
    <w:rPr>
      <w:rFonts w:ascii="Arial" w:hAnsi="Arial"/>
      <w:b/>
    </w:rPr>
  </w:style>
  <w:style w:type="character" w:styleId="Hyperlink">
    <w:name w:val="Hyperlink"/>
    <w:basedOn w:val="DefaultParagraphFont"/>
    <w:rsid w:val="00B92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zik@bialosky.com%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foster@paytoarchitect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dexpres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Pizzuto, Cynthia</cp:lastModifiedBy>
  <cp:revision>2</cp:revision>
  <cp:lastPrinted>2012-09-04T18:26:00Z</cp:lastPrinted>
  <dcterms:created xsi:type="dcterms:W3CDTF">2024-03-11T18:16:00Z</dcterms:created>
  <dcterms:modified xsi:type="dcterms:W3CDTF">2024-03-11T18:16:00Z</dcterms:modified>
  <cp:category>Documents</cp:category>
  <cp:contentStatus>v0610</cp:contentStatus>
</cp:coreProperties>
</file>