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CC5" w:rsidRDefault="009A0CC5" w:rsidP="0094332F">
      <w:pPr>
        <w:jc w:val="center"/>
        <w:rPr>
          <w:rFonts w:ascii="Arial" w:hAnsi="Arial" w:cs="Arial"/>
          <w:sz w:val="20"/>
        </w:rPr>
      </w:pPr>
      <w:bookmarkStart w:id="0" w:name="_GoBack"/>
    </w:p>
    <w:bookmarkEnd w:id="0"/>
    <w:p w:rsidR="0094332F" w:rsidRDefault="0094332F" w:rsidP="0094332F">
      <w:pPr>
        <w:jc w:val="center"/>
        <w:rPr>
          <w:rFonts w:ascii="Arial" w:hAnsi="Arial" w:cs="Arial"/>
          <w:sz w:val="20"/>
        </w:rPr>
      </w:pPr>
      <w:r>
        <w:rPr>
          <w:rFonts w:ascii="Arial" w:hAnsi="Arial" w:cs="Arial"/>
          <w:noProof/>
          <w:sz w:val="20"/>
        </w:rPr>
        <w:drawing>
          <wp:inline distT="0" distB="0" distL="0" distR="0">
            <wp:extent cx="2162175" cy="647700"/>
            <wp:effectExtent l="19050" t="0" r="9525" b="0"/>
            <wp:docPr id="1" name="Picture 1" descr="K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logo"/>
                    <pic:cNvPicPr>
                      <a:picLocks noChangeAspect="1" noChangeArrowheads="1"/>
                    </pic:cNvPicPr>
                  </pic:nvPicPr>
                  <pic:blipFill>
                    <a:blip r:embed="rId9" cstate="print"/>
                    <a:srcRect/>
                    <a:stretch>
                      <a:fillRect/>
                    </a:stretch>
                  </pic:blipFill>
                  <pic:spPr bwMode="auto">
                    <a:xfrm>
                      <a:off x="0" y="0"/>
                      <a:ext cx="2162175" cy="647700"/>
                    </a:xfrm>
                    <a:prstGeom prst="rect">
                      <a:avLst/>
                    </a:prstGeom>
                    <a:noFill/>
                    <a:ln w="9525">
                      <a:noFill/>
                      <a:miter lim="800000"/>
                      <a:headEnd/>
                      <a:tailEnd/>
                    </a:ln>
                  </pic:spPr>
                </pic:pic>
              </a:graphicData>
            </a:graphic>
          </wp:inline>
        </w:drawing>
      </w:r>
    </w:p>
    <w:p w:rsidR="0094332F" w:rsidRDefault="0094332F" w:rsidP="0094332F">
      <w:pPr>
        <w:jc w:val="center"/>
        <w:rPr>
          <w:b/>
          <w:bCs/>
        </w:rPr>
      </w:pPr>
    </w:p>
    <w:p w:rsidR="0094332F" w:rsidRDefault="0094332F" w:rsidP="0094332F">
      <w:pPr>
        <w:jc w:val="center"/>
        <w:outlineLvl w:val="0"/>
        <w:rPr>
          <w:b/>
          <w:bCs/>
        </w:rPr>
      </w:pPr>
      <w:smartTag w:uri="urn:schemas-microsoft-com:office:smarttags" w:element="PersonName">
        <w:r>
          <w:rPr>
            <w:b/>
            <w:bCs/>
          </w:rPr>
          <w:t>Business Administrator Services</w:t>
        </w:r>
      </w:smartTag>
    </w:p>
    <w:p w:rsidR="0094332F" w:rsidRDefault="0094332F" w:rsidP="0094332F">
      <w:pPr>
        <w:jc w:val="center"/>
        <w:outlineLvl w:val="0"/>
        <w:rPr>
          <w:b/>
          <w:bCs/>
        </w:rPr>
      </w:pPr>
      <w:r>
        <w:rPr>
          <w:b/>
          <w:bCs/>
        </w:rPr>
        <w:t>Forum Minutes</w:t>
      </w:r>
    </w:p>
    <w:p w:rsidR="0094332F" w:rsidRDefault="00B63E1B" w:rsidP="0094332F">
      <w:pPr>
        <w:jc w:val="center"/>
        <w:outlineLvl w:val="0"/>
        <w:rPr>
          <w:b/>
          <w:bCs/>
        </w:rPr>
      </w:pPr>
      <w:r>
        <w:rPr>
          <w:b/>
          <w:bCs/>
        </w:rPr>
        <w:t xml:space="preserve">Oct. 10, </w:t>
      </w:r>
      <w:r w:rsidR="00FA4B6A">
        <w:rPr>
          <w:b/>
          <w:bCs/>
        </w:rPr>
        <w:t>2012</w:t>
      </w:r>
      <w:r w:rsidR="0094332F">
        <w:rPr>
          <w:b/>
          <w:bCs/>
        </w:rPr>
        <w:t xml:space="preserve">    9:00 a.m. to </w:t>
      </w:r>
      <w:r w:rsidR="0025714B">
        <w:rPr>
          <w:b/>
          <w:bCs/>
        </w:rPr>
        <w:t>11:00</w:t>
      </w:r>
      <w:r w:rsidR="00790970">
        <w:rPr>
          <w:b/>
          <w:bCs/>
        </w:rPr>
        <w:t xml:space="preserve"> a.m.</w:t>
      </w:r>
    </w:p>
    <w:p w:rsidR="00FA4B6A" w:rsidRDefault="00B63E1B" w:rsidP="0094332F">
      <w:pPr>
        <w:jc w:val="center"/>
        <w:outlineLvl w:val="0"/>
        <w:rPr>
          <w:b/>
          <w:bCs/>
        </w:rPr>
      </w:pPr>
      <w:r>
        <w:rPr>
          <w:b/>
          <w:bCs/>
        </w:rPr>
        <w:t>Kent Student Center Governance Chambers</w:t>
      </w:r>
    </w:p>
    <w:p w:rsidR="0025714B" w:rsidRDefault="0025714B" w:rsidP="0094332F">
      <w:pPr>
        <w:jc w:val="center"/>
        <w:outlineLvl w:val="0"/>
        <w:rPr>
          <w:b/>
          <w:bCs/>
        </w:rPr>
      </w:pPr>
    </w:p>
    <w:p w:rsidR="00B63E1B" w:rsidRPr="00B63E1B" w:rsidRDefault="00B63E1B" w:rsidP="0094332F">
      <w:pPr>
        <w:jc w:val="center"/>
        <w:outlineLvl w:val="0"/>
        <w:rPr>
          <w:b/>
          <w:bCs/>
        </w:rPr>
      </w:pPr>
      <w:r w:rsidRPr="00E8467C">
        <w:rPr>
          <w:b/>
          <w:bCs/>
        </w:rPr>
        <w:t>Melanie Knowles</w:t>
      </w:r>
      <w:r w:rsidRPr="00B63E1B">
        <w:rPr>
          <w:b/>
          <w:bCs/>
        </w:rPr>
        <w:t>, Facilities Planning and Operations Sustainability Manager</w:t>
      </w:r>
    </w:p>
    <w:p w:rsidR="00B63E1B" w:rsidRDefault="00B63E1B" w:rsidP="0094332F">
      <w:pPr>
        <w:jc w:val="center"/>
        <w:outlineLvl w:val="0"/>
        <w:rPr>
          <w:b/>
          <w:bCs/>
        </w:rPr>
      </w:pPr>
      <w:r w:rsidRPr="00B63E1B">
        <w:rPr>
          <w:b/>
          <w:bCs/>
        </w:rPr>
        <w:t>Sustainability</w:t>
      </w:r>
      <w:r>
        <w:rPr>
          <w:b/>
          <w:bCs/>
        </w:rPr>
        <w:t xml:space="preserve"> at Kent State</w:t>
      </w:r>
    </w:p>
    <w:p w:rsidR="00B63E1B" w:rsidRDefault="00B63E1B" w:rsidP="0094332F">
      <w:pPr>
        <w:jc w:val="center"/>
        <w:outlineLvl w:val="0"/>
        <w:rPr>
          <w:b/>
          <w:bCs/>
        </w:rPr>
      </w:pPr>
    </w:p>
    <w:p w:rsidR="00B63E1B" w:rsidRDefault="00B63E1B" w:rsidP="00B63E1B">
      <w:pPr>
        <w:outlineLvl w:val="0"/>
        <w:rPr>
          <w:bCs/>
        </w:rPr>
      </w:pPr>
      <w:r>
        <w:rPr>
          <w:bCs/>
        </w:rPr>
        <w:t xml:space="preserve">Facilities </w:t>
      </w:r>
      <w:r w:rsidRPr="00B63E1B">
        <w:rPr>
          <w:bCs/>
        </w:rPr>
        <w:t xml:space="preserve">Planning and Operations, through services provided by </w:t>
      </w:r>
      <w:hyperlink r:id="rId10" w:history="1">
        <w:r w:rsidRPr="00B63E1B">
          <w:rPr>
            <w:rStyle w:val="Hyperlink"/>
            <w:bCs/>
          </w:rPr>
          <w:t>University Facilities Management</w:t>
        </w:r>
      </w:hyperlink>
      <w:r w:rsidRPr="00B63E1B">
        <w:rPr>
          <w:bCs/>
        </w:rPr>
        <w:t xml:space="preserve">, </w:t>
      </w:r>
      <w:hyperlink r:id="rId11" w:history="1">
        <w:r w:rsidRPr="00B63E1B">
          <w:rPr>
            <w:rStyle w:val="Hyperlink"/>
            <w:bCs/>
          </w:rPr>
          <w:t>Environmental Health and Safety</w:t>
        </w:r>
      </w:hyperlink>
      <w:r w:rsidRPr="00B63E1B">
        <w:rPr>
          <w:bCs/>
        </w:rPr>
        <w:t xml:space="preserve">, the </w:t>
      </w:r>
      <w:hyperlink r:id="rId12" w:history="1">
        <w:r w:rsidRPr="00B63E1B">
          <w:rPr>
            <w:rStyle w:val="Hyperlink"/>
            <w:bCs/>
          </w:rPr>
          <w:t>Office of the University Architect</w:t>
        </w:r>
      </w:hyperlink>
      <w:r w:rsidRPr="00B63E1B">
        <w:rPr>
          <w:bCs/>
        </w:rPr>
        <w:t xml:space="preserve">, and </w:t>
      </w:r>
      <w:hyperlink r:id="rId13" w:history="1">
        <w:r w:rsidRPr="00B63E1B">
          <w:rPr>
            <w:rStyle w:val="Hyperlink"/>
            <w:bCs/>
          </w:rPr>
          <w:t>Sustainability</w:t>
        </w:r>
      </w:hyperlink>
      <w:r w:rsidRPr="00B63E1B">
        <w:rPr>
          <w:bCs/>
        </w:rPr>
        <w:t xml:space="preserve"> management, supports the programs and operations of all entities of Kent State University by providing and maintaining infrastructure and facilities which enhance the mission of the university and facilitate the development and implementation of programs in the areas of energy management, risk identification and sustainability.</w:t>
      </w:r>
    </w:p>
    <w:p w:rsidR="00B63E1B" w:rsidRDefault="00B63E1B" w:rsidP="00B63E1B">
      <w:pPr>
        <w:outlineLvl w:val="0"/>
        <w:rPr>
          <w:bCs/>
        </w:rPr>
      </w:pPr>
    </w:p>
    <w:p w:rsidR="00B63E1B" w:rsidRDefault="00B63E1B" w:rsidP="00CA5799">
      <w:pPr>
        <w:outlineLvl w:val="0"/>
        <w:rPr>
          <w:bCs/>
        </w:rPr>
      </w:pPr>
      <w:r>
        <w:rPr>
          <w:bCs/>
        </w:rPr>
        <w:t xml:space="preserve">Melanie </w:t>
      </w:r>
      <w:r w:rsidR="00CA5799">
        <w:rPr>
          <w:bCs/>
        </w:rPr>
        <w:t xml:space="preserve">defined sustainability as “meeting the needs of the present without compromising the ability of future generations to meet their own needs”.  She further indicated that sustainability has a triple bottom line: people, planet and prosperity which </w:t>
      </w:r>
      <w:r w:rsidR="00511896">
        <w:rPr>
          <w:bCs/>
        </w:rPr>
        <w:t>are</w:t>
      </w:r>
      <w:r w:rsidR="00CA5799">
        <w:rPr>
          <w:bCs/>
        </w:rPr>
        <w:t xml:space="preserve"> further broken down to social, environmental and economic.</w:t>
      </w:r>
    </w:p>
    <w:p w:rsidR="00CA5799" w:rsidRDefault="00CA5799" w:rsidP="00CA5799">
      <w:pPr>
        <w:outlineLvl w:val="0"/>
        <w:rPr>
          <w:bCs/>
        </w:rPr>
      </w:pPr>
    </w:p>
    <w:p w:rsidR="00CA5799" w:rsidRDefault="00CA5799" w:rsidP="00CA5799">
      <w:pPr>
        <w:outlineLvl w:val="0"/>
        <w:rPr>
          <w:bCs/>
        </w:rPr>
      </w:pPr>
      <w:r>
        <w:rPr>
          <w:bCs/>
        </w:rPr>
        <w:t>The Sustainability office works with projects</w:t>
      </w:r>
      <w:r w:rsidR="00CD4590">
        <w:rPr>
          <w:bCs/>
        </w:rPr>
        <w:t>, i</w:t>
      </w:r>
      <w:r>
        <w:rPr>
          <w:bCs/>
        </w:rPr>
        <w:t>nfrastructure and behavior changes a</w:t>
      </w:r>
      <w:r w:rsidR="00CD4590">
        <w:rPr>
          <w:bCs/>
        </w:rPr>
        <w:t>long with university</w:t>
      </w:r>
      <w:r>
        <w:rPr>
          <w:bCs/>
        </w:rPr>
        <w:t xml:space="preserve"> operations and curriculum.</w:t>
      </w:r>
    </w:p>
    <w:p w:rsidR="00CD4590" w:rsidRDefault="00CD4590" w:rsidP="00CA5799">
      <w:pPr>
        <w:outlineLvl w:val="0"/>
        <w:rPr>
          <w:bCs/>
        </w:rPr>
      </w:pPr>
    </w:p>
    <w:p w:rsidR="00CD4590" w:rsidRDefault="00CD4590" w:rsidP="00CA5799">
      <w:pPr>
        <w:outlineLvl w:val="0"/>
        <w:rPr>
          <w:bCs/>
        </w:rPr>
      </w:pPr>
      <w:r>
        <w:rPr>
          <w:bCs/>
        </w:rPr>
        <w:t>Kent State has set a goal of reducing energy consumption by 20%.  Some of the projects and initiatives set up to attain this goal include the following:</w:t>
      </w:r>
    </w:p>
    <w:p w:rsidR="00CD4590" w:rsidRDefault="00CD4590" w:rsidP="00CD4590">
      <w:pPr>
        <w:pStyle w:val="ListParagraph"/>
        <w:numPr>
          <w:ilvl w:val="0"/>
          <w:numId w:val="34"/>
        </w:numPr>
        <w:outlineLvl w:val="0"/>
        <w:rPr>
          <w:bCs/>
        </w:rPr>
      </w:pPr>
      <w:r w:rsidRPr="00CD4590">
        <w:rPr>
          <w:bCs/>
        </w:rPr>
        <w:t>Energy efficiency retrofits</w:t>
      </w:r>
    </w:p>
    <w:p w:rsidR="00CD4590" w:rsidRDefault="00CD4590" w:rsidP="00CD4590">
      <w:pPr>
        <w:pStyle w:val="ListParagraph"/>
        <w:numPr>
          <w:ilvl w:val="0"/>
          <w:numId w:val="34"/>
        </w:numPr>
        <w:outlineLvl w:val="0"/>
        <w:rPr>
          <w:bCs/>
        </w:rPr>
      </w:pPr>
      <w:r>
        <w:rPr>
          <w:bCs/>
        </w:rPr>
        <w:t>Solar array at the field house</w:t>
      </w:r>
    </w:p>
    <w:p w:rsidR="00CD4590" w:rsidRDefault="00CD4590" w:rsidP="00CD4590">
      <w:pPr>
        <w:pStyle w:val="ListParagraph"/>
        <w:numPr>
          <w:ilvl w:val="0"/>
          <w:numId w:val="34"/>
        </w:numPr>
        <w:outlineLvl w:val="0"/>
        <w:rPr>
          <w:bCs/>
        </w:rPr>
      </w:pPr>
      <w:r>
        <w:rPr>
          <w:bCs/>
        </w:rPr>
        <w:t>Combined heat and power plant</w:t>
      </w:r>
    </w:p>
    <w:p w:rsidR="00CD4590" w:rsidRDefault="00CD4590" w:rsidP="00CD4590">
      <w:pPr>
        <w:pStyle w:val="ListParagraph"/>
        <w:numPr>
          <w:ilvl w:val="0"/>
          <w:numId w:val="34"/>
        </w:numPr>
        <w:outlineLvl w:val="0"/>
        <w:rPr>
          <w:bCs/>
        </w:rPr>
      </w:pPr>
      <w:r>
        <w:rPr>
          <w:bCs/>
        </w:rPr>
        <w:t>Do It In the Dark – an energy contest in residence halls</w:t>
      </w:r>
    </w:p>
    <w:p w:rsidR="00CD4590" w:rsidRDefault="00CD4590" w:rsidP="00CD4590">
      <w:pPr>
        <w:pStyle w:val="ListParagraph"/>
        <w:numPr>
          <w:ilvl w:val="0"/>
          <w:numId w:val="34"/>
        </w:numPr>
        <w:outlineLvl w:val="0"/>
        <w:rPr>
          <w:bCs/>
        </w:rPr>
      </w:pPr>
      <w:r>
        <w:rPr>
          <w:bCs/>
        </w:rPr>
        <w:t>Winter shut down pilot</w:t>
      </w:r>
    </w:p>
    <w:p w:rsidR="00CD4590" w:rsidRDefault="00CD4590" w:rsidP="00CD4590">
      <w:pPr>
        <w:outlineLvl w:val="0"/>
        <w:rPr>
          <w:bCs/>
        </w:rPr>
      </w:pPr>
    </w:p>
    <w:p w:rsidR="00CD4590" w:rsidRDefault="00CD4590" w:rsidP="00CD4590">
      <w:pPr>
        <w:outlineLvl w:val="0"/>
        <w:rPr>
          <w:bCs/>
        </w:rPr>
      </w:pPr>
      <w:r>
        <w:rPr>
          <w:bCs/>
        </w:rPr>
        <w:t>Employees are encouraged to shut down electronic devices and appliances when not in use.  During the winter shut down (between Dec. 24 – Jan. 2) we are all asked to unplug any items that will not be in use, make sure windows are closed and pull down the blinds.  Each of these</w:t>
      </w:r>
      <w:r w:rsidR="00394465">
        <w:rPr>
          <w:bCs/>
        </w:rPr>
        <w:t xml:space="preserve"> efforts will help to reduce energy consumption and loss of heat</w:t>
      </w:r>
      <w:r w:rsidR="00511896">
        <w:rPr>
          <w:bCs/>
        </w:rPr>
        <w:t xml:space="preserve"> during this period when many of the buildings will not be occupied</w:t>
      </w:r>
      <w:r w:rsidR="00394465">
        <w:rPr>
          <w:bCs/>
        </w:rPr>
        <w:t>.</w:t>
      </w:r>
    </w:p>
    <w:p w:rsidR="00394465" w:rsidRDefault="00394465" w:rsidP="00CD4590">
      <w:pPr>
        <w:outlineLvl w:val="0"/>
        <w:rPr>
          <w:bCs/>
        </w:rPr>
      </w:pPr>
    </w:p>
    <w:p w:rsidR="00394465" w:rsidRDefault="00394465" w:rsidP="00CD4590">
      <w:pPr>
        <w:outlineLvl w:val="0"/>
        <w:rPr>
          <w:bCs/>
        </w:rPr>
      </w:pPr>
      <w:r>
        <w:rPr>
          <w:bCs/>
        </w:rPr>
        <w:t xml:space="preserve">Newly constructed or renovated buildings will be constructed with a commitment to being LEED (Leadership in Energy and Environment Design) certified.  Harbourt Hall was the first building to achieve LEED Gold certification.  It is anticipated that the Regional Academic Center in Twinsburg will also achieve LEED Gold </w:t>
      </w:r>
      <w:r w:rsidR="00511896">
        <w:rPr>
          <w:bCs/>
        </w:rPr>
        <w:t>status</w:t>
      </w:r>
      <w:r>
        <w:rPr>
          <w:bCs/>
        </w:rPr>
        <w:t>.</w:t>
      </w:r>
    </w:p>
    <w:p w:rsidR="00394465" w:rsidRDefault="00394465" w:rsidP="00CD4590">
      <w:pPr>
        <w:outlineLvl w:val="0"/>
        <w:rPr>
          <w:bCs/>
        </w:rPr>
      </w:pPr>
    </w:p>
    <w:p w:rsidR="00394465" w:rsidRDefault="00394465" w:rsidP="00CD4590">
      <w:pPr>
        <w:outlineLvl w:val="0"/>
        <w:rPr>
          <w:bCs/>
        </w:rPr>
      </w:pPr>
      <w:r>
        <w:rPr>
          <w:bCs/>
        </w:rPr>
        <w:t>Design and construction guidelines include:</w:t>
      </w:r>
    </w:p>
    <w:p w:rsidR="00394465" w:rsidRDefault="00394465" w:rsidP="00394465">
      <w:pPr>
        <w:pStyle w:val="ListParagraph"/>
        <w:numPr>
          <w:ilvl w:val="0"/>
          <w:numId w:val="35"/>
        </w:numPr>
        <w:outlineLvl w:val="0"/>
        <w:rPr>
          <w:bCs/>
        </w:rPr>
      </w:pPr>
      <w:r>
        <w:rPr>
          <w:bCs/>
        </w:rPr>
        <w:t>Water bottle filling stations – will permit easy filling of water bottles thus reducing excess bottles in landfills</w:t>
      </w:r>
    </w:p>
    <w:p w:rsidR="00394465" w:rsidRDefault="00394465" w:rsidP="00394465">
      <w:pPr>
        <w:pStyle w:val="ListParagraph"/>
        <w:numPr>
          <w:ilvl w:val="0"/>
          <w:numId w:val="35"/>
        </w:numPr>
        <w:outlineLvl w:val="0"/>
        <w:rPr>
          <w:bCs/>
        </w:rPr>
      </w:pPr>
      <w:r>
        <w:rPr>
          <w:bCs/>
        </w:rPr>
        <w:t xml:space="preserve">Construction waste management – </w:t>
      </w:r>
      <w:r w:rsidR="002F5FDA">
        <w:rPr>
          <w:bCs/>
        </w:rPr>
        <w:t>diversion of construction waste away from landfills by either reuse or recycling</w:t>
      </w:r>
    </w:p>
    <w:p w:rsidR="00394465" w:rsidRDefault="000D324C" w:rsidP="00394465">
      <w:pPr>
        <w:pStyle w:val="ListParagraph"/>
        <w:numPr>
          <w:ilvl w:val="0"/>
          <w:numId w:val="35"/>
        </w:numPr>
        <w:outlineLvl w:val="0"/>
        <w:rPr>
          <w:bCs/>
        </w:rPr>
      </w:pPr>
      <w:r>
        <w:rPr>
          <w:bCs/>
        </w:rPr>
        <w:t>Use of recycled, local and rapidly renewable materials</w:t>
      </w:r>
    </w:p>
    <w:p w:rsidR="000D324C" w:rsidRDefault="000D324C" w:rsidP="000D324C">
      <w:pPr>
        <w:outlineLvl w:val="0"/>
        <w:rPr>
          <w:bCs/>
        </w:rPr>
      </w:pPr>
    </w:p>
    <w:p w:rsidR="00300562" w:rsidRDefault="000D324C" w:rsidP="000D324C">
      <w:pPr>
        <w:outlineLvl w:val="0"/>
        <w:rPr>
          <w:bCs/>
        </w:rPr>
      </w:pPr>
      <w:r>
        <w:rPr>
          <w:bCs/>
        </w:rPr>
        <w:t xml:space="preserve">Kent State offers a variety of transportation options to get around campus.  </w:t>
      </w:r>
    </w:p>
    <w:p w:rsidR="00300562" w:rsidRDefault="000D324C" w:rsidP="00300562">
      <w:pPr>
        <w:pStyle w:val="ListParagraph"/>
        <w:numPr>
          <w:ilvl w:val="0"/>
          <w:numId w:val="36"/>
        </w:numPr>
        <w:outlineLvl w:val="0"/>
        <w:rPr>
          <w:bCs/>
        </w:rPr>
      </w:pPr>
      <w:r w:rsidRPr="00300562">
        <w:rPr>
          <w:bCs/>
        </w:rPr>
        <w:t xml:space="preserve">The esplanade is a pedestrian walkway through campus that is currently being extended into downtown Kent.  </w:t>
      </w:r>
    </w:p>
    <w:p w:rsidR="000D324C" w:rsidRDefault="000D324C" w:rsidP="00300562">
      <w:pPr>
        <w:pStyle w:val="ListParagraph"/>
        <w:numPr>
          <w:ilvl w:val="0"/>
          <w:numId w:val="36"/>
        </w:numPr>
        <w:outlineLvl w:val="0"/>
        <w:rPr>
          <w:bCs/>
        </w:rPr>
      </w:pPr>
      <w:r w:rsidRPr="00300562">
        <w:rPr>
          <w:bCs/>
        </w:rPr>
        <w:t>The bike and hike trail connects</w:t>
      </w:r>
      <w:r w:rsidR="00300562">
        <w:rPr>
          <w:bCs/>
        </w:rPr>
        <w:t xml:space="preserve"> the communities between Kent State University and Ravenna to the 32-mile Metroparks serving Summit County’s Bike and Hike Trail. (A map for the Portage Hike &amp; Bike Trail map </w:t>
      </w:r>
      <w:r w:rsidR="002C0D78">
        <w:rPr>
          <w:bCs/>
        </w:rPr>
        <w:t xml:space="preserve">can be found on the Portage Park District website at </w:t>
      </w:r>
      <w:hyperlink r:id="rId14" w:history="1">
        <w:r w:rsidR="002C0D78" w:rsidRPr="00D5173C">
          <w:rPr>
            <w:rStyle w:val="Hyperlink"/>
            <w:bCs/>
          </w:rPr>
          <w:t>http://portageparkdistrict.org/portage.htm</w:t>
        </w:r>
      </w:hyperlink>
      <w:r w:rsidR="002C0D78">
        <w:rPr>
          <w:bCs/>
        </w:rPr>
        <w:t>.)</w:t>
      </w:r>
    </w:p>
    <w:p w:rsidR="002C0D78" w:rsidRDefault="002C0D78" w:rsidP="00300562">
      <w:pPr>
        <w:pStyle w:val="ListParagraph"/>
        <w:numPr>
          <w:ilvl w:val="0"/>
          <w:numId w:val="36"/>
        </w:numPr>
        <w:outlineLvl w:val="0"/>
        <w:rPr>
          <w:bCs/>
        </w:rPr>
      </w:pPr>
      <w:r>
        <w:rPr>
          <w:bCs/>
        </w:rPr>
        <w:t xml:space="preserve">PARTA (Portage Area Regional Transportation Authority) offers free transportation on campus and </w:t>
      </w:r>
      <w:r w:rsidR="00511896">
        <w:rPr>
          <w:bCs/>
        </w:rPr>
        <w:t xml:space="preserve">affordable </w:t>
      </w:r>
      <w:r>
        <w:rPr>
          <w:bCs/>
        </w:rPr>
        <w:t xml:space="preserve">transportation to </w:t>
      </w:r>
      <w:r w:rsidR="00511896">
        <w:rPr>
          <w:bCs/>
        </w:rPr>
        <w:t xml:space="preserve">various </w:t>
      </w:r>
      <w:r>
        <w:rPr>
          <w:bCs/>
        </w:rPr>
        <w:t xml:space="preserve">off campus locations.  Visit the PARTA website for schedules and routes: </w:t>
      </w:r>
      <w:hyperlink r:id="rId15" w:history="1">
        <w:r w:rsidRPr="00D5173C">
          <w:rPr>
            <w:rStyle w:val="Hyperlink"/>
            <w:bCs/>
          </w:rPr>
          <w:t>http://www.partaonline.org</w:t>
        </w:r>
      </w:hyperlink>
      <w:r>
        <w:rPr>
          <w:bCs/>
        </w:rPr>
        <w:t>.</w:t>
      </w:r>
    </w:p>
    <w:p w:rsidR="002C0D78" w:rsidRDefault="002C0D78" w:rsidP="00300562">
      <w:pPr>
        <w:pStyle w:val="ListParagraph"/>
        <w:numPr>
          <w:ilvl w:val="0"/>
          <w:numId w:val="36"/>
        </w:numPr>
        <w:outlineLvl w:val="0"/>
        <w:rPr>
          <w:bCs/>
        </w:rPr>
      </w:pPr>
      <w:r>
        <w:rPr>
          <w:bCs/>
        </w:rPr>
        <w:t xml:space="preserve">FlashFleet bike sharing is offered free of charge.  </w:t>
      </w:r>
      <w:r w:rsidR="00F4276F">
        <w:rPr>
          <w:bCs/>
        </w:rPr>
        <w:t xml:space="preserve">Bike sharing enables multiple users to borrow bikes for short-term use.  Bikes are located at various designated locations on campus and are signed out using the student, faculty or staff Flashcard.  Additional information regarding FlashFleet can be found at </w:t>
      </w:r>
      <w:hyperlink r:id="rId16" w:history="1">
        <w:r w:rsidR="00F4276F" w:rsidRPr="00D5173C">
          <w:rPr>
            <w:rStyle w:val="Hyperlink"/>
            <w:bCs/>
          </w:rPr>
          <w:t>http://www.kent.edu/flashfleet/about.cfm</w:t>
        </w:r>
      </w:hyperlink>
      <w:r w:rsidR="00F4276F">
        <w:rPr>
          <w:bCs/>
        </w:rPr>
        <w:t xml:space="preserve"> </w:t>
      </w:r>
    </w:p>
    <w:p w:rsidR="00F4276F" w:rsidRDefault="00F4276F" w:rsidP="00300562">
      <w:pPr>
        <w:pStyle w:val="ListParagraph"/>
        <w:numPr>
          <w:ilvl w:val="0"/>
          <w:numId w:val="36"/>
        </w:numPr>
        <w:outlineLvl w:val="0"/>
        <w:rPr>
          <w:bCs/>
        </w:rPr>
      </w:pPr>
      <w:r>
        <w:rPr>
          <w:bCs/>
        </w:rPr>
        <w:t xml:space="preserve">Car sharing is coming soon.  This program will allow short term rentals with vehicles available on the Kent campus. </w:t>
      </w:r>
    </w:p>
    <w:p w:rsidR="00F4276F" w:rsidRDefault="00F4276F" w:rsidP="00300562">
      <w:pPr>
        <w:pStyle w:val="ListParagraph"/>
        <w:numPr>
          <w:ilvl w:val="0"/>
          <w:numId w:val="36"/>
        </w:numPr>
        <w:outlineLvl w:val="0"/>
        <w:rPr>
          <w:bCs/>
        </w:rPr>
      </w:pPr>
      <w:r>
        <w:rPr>
          <w:bCs/>
        </w:rPr>
        <w:t>Kent State currently has both electric and hybrid vehicles in their fleet.  At this time there is one electric</w:t>
      </w:r>
      <w:r w:rsidR="00721CDF">
        <w:rPr>
          <w:bCs/>
        </w:rPr>
        <w:t xml:space="preserve"> vehicle charging station for university vehicles but the university is looking into adding additional charging stations around campus.</w:t>
      </w:r>
    </w:p>
    <w:p w:rsidR="00721CDF" w:rsidRDefault="00721CDF" w:rsidP="00721CDF">
      <w:pPr>
        <w:outlineLvl w:val="0"/>
        <w:rPr>
          <w:bCs/>
        </w:rPr>
      </w:pPr>
    </w:p>
    <w:p w:rsidR="00721CDF" w:rsidRDefault="00721CDF" w:rsidP="00721CDF">
      <w:pPr>
        <w:outlineLvl w:val="0"/>
        <w:rPr>
          <w:bCs/>
        </w:rPr>
      </w:pPr>
      <w:r>
        <w:rPr>
          <w:bCs/>
        </w:rPr>
        <w:t>Although the university may have preferred providers for various purchases, the university is decentralized thus giving departments the ability to make purchases</w:t>
      </w:r>
      <w:r w:rsidR="002F5FDA">
        <w:rPr>
          <w:bCs/>
        </w:rPr>
        <w:t xml:space="preserve"> for many items</w:t>
      </w:r>
      <w:r>
        <w:rPr>
          <w:bCs/>
        </w:rPr>
        <w:t xml:space="preserve"> as they wish as long as the purchases are within the university guidelines.  Departments are encouraged to make good decisions by selecting recycled goods </w:t>
      </w:r>
      <w:r w:rsidR="00F84475">
        <w:rPr>
          <w:bCs/>
        </w:rPr>
        <w:t xml:space="preserve">when feasible.  </w:t>
      </w:r>
    </w:p>
    <w:p w:rsidR="00F84475" w:rsidRDefault="00F84475" w:rsidP="00721CDF">
      <w:pPr>
        <w:outlineLvl w:val="0"/>
        <w:rPr>
          <w:bCs/>
        </w:rPr>
      </w:pPr>
    </w:p>
    <w:p w:rsidR="00F84475" w:rsidRDefault="00F84475" w:rsidP="00721CDF">
      <w:pPr>
        <w:outlineLvl w:val="0"/>
        <w:rPr>
          <w:bCs/>
        </w:rPr>
      </w:pPr>
      <w:r>
        <w:rPr>
          <w:bCs/>
        </w:rPr>
        <w:t xml:space="preserve">Kent State works in conjunction with </w:t>
      </w:r>
      <w:r w:rsidR="00511896">
        <w:rPr>
          <w:bCs/>
        </w:rPr>
        <w:t xml:space="preserve">the </w:t>
      </w:r>
      <w:r>
        <w:rPr>
          <w:bCs/>
        </w:rPr>
        <w:t>Portage County Recycling, River Valley Paper and RET3 for the recycling of paper, plastic, glass, aluminum, steel and tin cans, cardboard, electronic devices, CD’s</w:t>
      </w:r>
      <w:r w:rsidR="00202A7A">
        <w:rPr>
          <w:bCs/>
        </w:rPr>
        <w:t xml:space="preserve"> and rechargeable batteries.  </w:t>
      </w:r>
    </w:p>
    <w:p w:rsidR="00202A7A" w:rsidRDefault="00202A7A" w:rsidP="00721CDF">
      <w:pPr>
        <w:outlineLvl w:val="0"/>
        <w:rPr>
          <w:bCs/>
        </w:rPr>
      </w:pPr>
    </w:p>
    <w:p w:rsidR="00202A7A" w:rsidRDefault="00202A7A" w:rsidP="00721CDF">
      <w:pPr>
        <w:outlineLvl w:val="0"/>
        <w:rPr>
          <w:bCs/>
        </w:rPr>
      </w:pPr>
      <w:r>
        <w:rPr>
          <w:bCs/>
        </w:rPr>
        <w:t xml:space="preserve">Portage County Recycling donated 3,000 recycling bins to Kent State.  If you need a small or medium sized </w:t>
      </w:r>
      <w:r w:rsidR="00511896">
        <w:rPr>
          <w:bCs/>
        </w:rPr>
        <w:t>desk side</w:t>
      </w:r>
      <w:r>
        <w:rPr>
          <w:bCs/>
        </w:rPr>
        <w:t xml:space="preserve"> container or thin bin you can request the container through FlashTrack.  (Be sure </w:t>
      </w:r>
      <w:r w:rsidR="00511896">
        <w:rPr>
          <w:bCs/>
        </w:rPr>
        <w:t>request</w:t>
      </w:r>
      <w:r>
        <w:rPr>
          <w:bCs/>
        </w:rPr>
        <w:t xml:space="preserve"> the FREE recycle bin.)</w:t>
      </w:r>
    </w:p>
    <w:p w:rsidR="00202A7A" w:rsidRDefault="00202A7A" w:rsidP="00721CDF">
      <w:pPr>
        <w:outlineLvl w:val="0"/>
        <w:rPr>
          <w:bCs/>
        </w:rPr>
      </w:pPr>
    </w:p>
    <w:p w:rsidR="00202A7A" w:rsidRDefault="00202A7A" w:rsidP="00721CDF">
      <w:pPr>
        <w:outlineLvl w:val="0"/>
        <w:rPr>
          <w:bCs/>
        </w:rPr>
      </w:pPr>
      <w:r>
        <w:rPr>
          <w:bCs/>
        </w:rPr>
        <w:t>RET3 is used for the disposal and recycling of electronic waste (E-waste).  These items include anything with a cord, CDs or rechargeable batteries.  If your department has any of these items call Mov</w:t>
      </w:r>
      <w:r w:rsidR="00511896">
        <w:rPr>
          <w:bCs/>
        </w:rPr>
        <w:t>ing Services to schedule</w:t>
      </w:r>
      <w:r>
        <w:rPr>
          <w:bCs/>
        </w:rPr>
        <w:t xml:space="preserve"> a pickup.  Note: At this time only rechargeable batteries are collected.  </w:t>
      </w:r>
    </w:p>
    <w:p w:rsidR="00202A7A" w:rsidRDefault="00202A7A" w:rsidP="00721CDF">
      <w:pPr>
        <w:outlineLvl w:val="0"/>
        <w:rPr>
          <w:bCs/>
        </w:rPr>
      </w:pPr>
    </w:p>
    <w:p w:rsidR="00202A7A" w:rsidRDefault="00202A7A" w:rsidP="00721CDF">
      <w:pPr>
        <w:outlineLvl w:val="0"/>
        <w:rPr>
          <w:bCs/>
        </w:rPr>
      </w:pPr>
      <w:r>
        <w:rPr>
          <w:bCs/>
        </w:rPr>
        <w:t xml:space="preserve">Toner and printer cartridges can be returned to Staples.  You can use a free pre-paid return label or return </w:t>
      </w:r>
      <w:r w:rsidR="00511896">
        <w:rPr>
          <w:bCs/>
        </w:rPr>
        <w:t>them</w:t>
      </w:r>
      <w:r>
        <w:rPr>
          <w:bCs/>
        </w:rPr>
        <w:t xml:space="preserve"> via a Staple’s driver the next time they make a delivery.</w:t>
      </w:r>
    </w:p>
    <w:p w:rsidR="00202A7A" w:rsidRDefault="00202A7A" w:rsidP="00721CDF">
      <w:pPr>
        <w:outlineLvl w:val="0"/>
        <w:rPr>
          <w:bCs/>
        </w:rPr>
      </w:pPr>
    </w:p>
    <w:p w:rsidR="00B63E1B" w:rsidRDefault="00202A7A" w:rsidP="00202A7A">
      <w:pPr>
        <w:outlineLvl w:val="0"/>
        <w:rPr>
          <w:bCs/>
        </w:rPr>
      </w:pPr>
      <w:r>
        <w:rPr>
          <w:bCs/>
        </w:rPr>
        <w:t xml:space="preserve">For those departments with Konica Minolta copiers, scanners, printers and/or faxes you can find recycling options at </w:t>
      </w:r>
      <w:hyperlink r:id="rId17" w:history="1">
        <w:r w:rsidRPr="00D5173C">
          <w:rPr>
            <w:rStyle w:val="Hyperlink"/>
            <w:bCs/>
          </w:rPr>
          <w:t>www.cleanplanetus.com</w:t>
        </w:r>
      </w:hyperlink>
      <w:r>
        <w:rPr>
          <w:bCs/>
        </w:rPr>
        <w:t xml:space="preserve">. </w:t>
      </w:r>
    </w:p>
    <w:p w:rsidR="007D6F69" w:rsidRDefault="007D6F69" w:rsidP="00202A7A">
      <w:pPr>
        <w:outlineLvl w:val="0"/>
        <w:rPr>
          <w:bCs/>
        </w:rPr>
      </w:pPr>
    </w:p>
    <w:p w:rsidR="007D6F69" w:rsidRPr="007D6F69" w:rsidRDefault="007D6F69" w:rsidP="007D6F69">
      <w:pPr>
        <w:outlineLvl w:val="0"/>
        <w:rPr>
          <w:bCs/>
        </w:rPr>
      </w:pPr>
      <w:r w:rsidRPr="007D6F69">
        <w:rPr>
          <w:bCs/>
        </w:rPr>
        <w:t xml:space="preserve">Single-Stream Recycling Guides are available under Quick Links on the Sustainability website at </w:t>
      </w:r>
    </w:p>
    <w:p w:rsidR="007D6F69" w:rsidRDefault="00E8467C" w:rsidP="007D6F69">
      <w:pPr>
        <w:outlineLvl w:val="0"/>
        <w:rPr>
          <w:bCs/>
        </w:rPr>
      </w:pPr>
      <w:hyperlink r:id="rId18" w:history="1">
        <w:r w:rsidR="007D6F69" w:rsidRPr="007D6F69">
          <w:rPr>
            <w:rStyle w:val="Hyperlink"/>
            <w:bCs/>
          </w:rPr>
          <w:t>http://www.kent.edu/facilitiesplanning/index.cfm</w:t>
        </w:r>
      </w:hyperlink>
      <w:r w:rsidR="007D6F69" w:rsidRPr="007D6F69">
        <w:rPr>
          <w:bCs/>
        </w:rPr>
        <w:t xml:space="preserve"> or by contacting Melanie.</w:t>
      </w:r>
    </w:p>
    <w:p w:rsidR="00202A7A" w:rsidRDefault="00202A7A" w:rsidP="00202A7A">
      <w:pPr>
        <w:outlineLvl w:val="0"/>
        <w:rPr>
          <w:bCs/>
        </w:rPr>
      </w:pPr>
    </w:p>
    <w:p w:rsidR="005F74BB" w:rsidRDefault="007D6F69" w:rsidP="00202A7A">
      <w:pPr>
        <w:outlineLvl w:val="0"/>
        <w:rPr>
          <w:bCs/>
        </w:rPr>
      </w:pPr>
      <w:r>
        <w:rPr>
          <w:bCs/>
        </w:rPr>
        <w:t>Melanie is looking for volunteers to review and offer input on drafting green office certification guidelines, program design and incentives for departments across campus to go green. Certification efforts will include things like default 2-sided printing, energy saving ideas, recycling practices etc.</w:t>
      </w:r>
      <w:r w:rsidR="005F74BB">
        <w:rPr>
          <w:bCs/>
        </w:rPr>
        <w:t xml:space="preserve">  </w:t>
      </w:r>
    </w:p>
    <w:p w:rsidR="005F74BB" w:rsidRDefault="005F74BB" w:rsidP="00202A7A">
      <w:pPr>
        <w:outlineLvl w:val="0"/>
        <w:rPr>
          <w:bCs/>
        </w:rPr>
      </w:pPr>
    </w:p>
    <w:p w:rsidR="00202A7A" w:rsidRDefault="007D6F69" w:rsidP="00202A7A">
      <w:pPr>
        <w:outlineLvl w:val="0"/>
        <w:rPr>
          <w:bCs/>
        </w:rPr>
      </w:pPr>
      <w:r>
        <w:rPr>
          <w:bCs/>
        </w:rPr>
        <w:t xml:space="preserve">If you are interested in volunteering or would like to receive additional information regarding sustainability you can reach Melanie at </w:t>
      </w:r>
      <w:hyperlink r:id="rId19" w:history="1">
        <w:r w:rsidRPr="00D5173C">
          <w:rPr>
            <w:rStyle w:val="Hyperlink"/>
            <w:bCs/>
          </w:rPr>
          <w:t>mknowle1@kent.edu</w:t>
        </w:r>
      </w:hyperlink>
      <w:r>
        <w:rPr>
          <w:bCs/>
        </w:rPr>
        <w:t xml:space="preserve"> or at 330-672-8039. </w:t>
      </w:r>
    </w:p>
    <w:p w:rsidR="007D6F69" w:rsidRDefault="007D6F69" w:rsidP="00202A7A">
      <w:pPr>
        <w:outlineLvl w:val="0"/>
        <w:rPr>
          <w:bCs/>
        </w:rPr>
      </w:pPr>
    </w:p>
    <w:p w:rsidR="00B63E1B" w:rsidRDefault="007D6F69" w:rsidP="007D6F69">
      <w:pPr>
        <w:jc w:val="center"/>
        <w:rPr>
          <w:b/>
        </w:rPr>
      </w:pPr>
      <w:r w:rsidRPr="00E8467C">
        <w:rPr>
          <w:b/>
        </w:rPr>
        <w:t>Larry McWilliams, Assistant</w:t>
      </w:r>
      <w:r>
        <w:rPr>
          <w:b/>
        </w:rPr>
        <w:t xml:space="preserve"> Manager Procurement</w:t>
      </w:r>
    </w:p>
    <w:p w:rsidR="007D6F69" w:rsidRDefault="005F74BB" w:rsidP="007D6F69">
      <w:pPr>
        <w:jc w:val="center"/>
        <w:rPr>
          <w:b/>
        </w:rPr>
      </w:pPr>
      <w:r>
        <w:rPr>
          <w:b/>
        </w:rPr>
        <w:t xml:space="preserve">Introduction of Preferred Vendor for On-Demand Printing Needs </w:t>
      </w:r>
    </w:p>
    <w:p w:rsidR="005F74BB" w:rsidRDefault="005F74BB" w:rsidP="007D6F69">
      <w:pPr>
        <w:jc w:val="center"/>
        <w:rPr>
          <w:b/>
        </w:rPr>
      </w:pPr>
      <w:r>
        <w:rPr>
          <w:b/>
        </w:rPr>
        <w:t>FedEx</w:t>
      </w:r>
    </w:p>
    <w:p w:rsidR="005F74BB" w:rsidRDefault="005F74BB" w:rsidP="007D6F69">
      <w:pPr>
        <w:jc w:val="center"/>
        <w:rPr>
          <w:b/>
        </w:rPr>
      </w:pPr>
    </w:p>
    <w:p w:rsidR="005F74BB" w:rsidRDefault="005F74BB" w:rsidP="005F74BB">
      <w:r>
        <w:t xml:space="preserve">FedEx has been named the preferred vendor for the on-demand printing needs of </w:t>
      </w:r>
      <w:r w:rsidR="00002BE4">
        <w:t>Kent State University</w:t>
      </w:r>
      <w:r>
        <w:t>.  FedEx was awarded the contract in 2012</w:t>
      </w:r>
      <w:r w:rsidR="00002BE4">
        <w:t>.</w:t>
      </w:r>
    </w:p>
    <w:p w:rsidR="00002BE4" w:rsidRDefault="00002BE4" w:rsidP="005F74BB"/>
    <w:p w:rsidR="005F74BB" w:rsidRDefault="005F74BB" w:rsidP="005F74BB">
      <w:r>
        <w:t xml:space="preserve">Larry introduced Heather Strange as Kent State’s field account executive and Renee Starkey who will provide additional support </w:t>
      </w:r>
      <w:r w:rsidR="00002BE4">
        <w:t xml:space="preserve">to meet </w:t>
      </w:r>
      <w:r w:rsidR="001D6CAE">
        <w:t xml:space="preserve">the university’s </w:t>
      </w:r>
      <w:r w:rsidR="00002BE4">
        <w:t xml:space="preserve">digital print on demand </w:t>
      </w:r>
      <w:r>
        <w:t xml:space="preserve">needs.  </w:t>
      </w:r>
    </w:p>
    <w:p w:rsidR="00002BE4" w:rsidRDefault="00002BE4" w:rsidP="005F74BB"/>
    <w:p w:rsidR="00002BE4" w:rsidRDefault="00002BE4" w:rsidP="005F74BB">
      <w:r>
        <w:t>FedEx Office commercial print services offers the following:</w:t>
      </w:r>
    </w:p>
    <w:p w:rsidR="00002BE4" w:rsidRDefault="00002BE4" w:rsidP="005F74BB">
      <w:r>
        <w:tab/>
        <w:t>Books</w:t>
      </w:r>
      <w:r>
        <w:tab/>
      </w:r>
      <w:r>
        <w:tab/>
      </w:r>
      <w:r>
        <w:tab/>
        <w:t>Greeting cards</w:t>
      </w:r>
      <w:r>
        <w:tab/>
      </w:r>
      <w:r>
        <w:tab/>
      </w:r>
      <w:r>
        <w:tab/>
        <w:t>Newsletters</w:t>
      </w:r>
    </w:p>
    <w:p w:rsidR="00002BE4" w:rsidRDefault="00002BE4" w:rsidP="005F74BB">
      <w:r>
        <w:tab/>
        <w:t>Brochures</w:t>
      </w:r>
      <w:r>
        <w:tab/>
      </w:r>
      <w:r>
        <w:tab/>
        <w:t>Leaflets</w:t>
      </w:r>
      <w:r>
        <w:tab/>
      </w:r>
      <w:r>
        <w:tab/>
      </w:r>
      <w:r>
        <w:tab/>
        <w:t>Point of sale and display signage</w:t>
      </w:r>
    </w:p>
    <w:p w:rsidR="00002BE4" w:rsidRDefault="00002BE4" w:rsidP="005F74BB">
      <w:r>
        <w:tab/>
        <w:t>Business cards</w:t>
      </w:r>
      <w:r>
        <w:tab/>
      </w:r>
      <w:r>
        <w:tab/>
        <w:t>Letterhead</w:t>
      </w:r>
      <w:r>
        <w:tab/>
      </w:r>
      <w:r>
        <w:tab/>
      </w:r>
      <w:r>
        <w:tab/>
        <w:t>Postcards</w:t>
      </w:r>
    </w:p>
    <w:p w:rsidR="00002BE4" w:rsidRDefault="00002BE4" w:rsidP="005F74BB">
      <w:r>
        <w:tab/>
        <w:t>Certificates</w:t>
      </w:r>
      <w:r>
        <w:tab/>
      </w:r>
      <w:r>
        <w:tab/>
        <w:t>Calendars</w:t>
      </w:r>
      <w:r>
        <w:tab/>
      </w:r>
      <w:r>
        <w:tab/>
      </w:r>
      <w:r>
        <w:tab/>
        <w:t>Product collateral</w:t>
      </w:r>
    </w:p>
    <w:p w:rsidR="00002BE4" w:rsidRDefault="00002BE4" w:rsidP="005F74BB">
      <w:r>
        <w:tab/>
        <w:t>Contracts</w:t>
      </w:r>
      <w:r>
        <w:tab/>
      </w:r>
      <w:r>
        <w:tab/>
        <w:t>CD covers and booklets</w:t>
      </w:r>
      <w:r>
        <w:tab/>
        <w:t>Presentations</w:t>
      </w:r>
    </w:p>
    <w:p w:rsidR="00002BE4" w:rsidRDefault="00002BE4" w:rsidP="005F74BB">
      <w:r>
        <w:tab/>
        <w:t>Coupons</w:t>
      </w:r>
      <w:r>
        <w:tab/>
      </w:r>
      <w:r>
        <w:tab/>
        <w:t>Manuals</w:t>
      </w:r>
      <w:r>
        <w:tab/>
      </w:r>
      <w:r>
        <w:tab/>
      </w:r>
      <w:r>
        <w:tab/>
        <w:t>Proposals</w:t>
      </w:r>
    </w:p>
    <w:p w:rsidR="00002BE4" w:rsidRDefault="00002BE4" w:rsidP="005F74BB">
      <w:r>
        <w:tab/>
        <w:t>Direct mail</w:t>
      </w:r>
      <w:r>
        <w:tab/>
      </w:r>
      <w:r>
        <w:tab/>
        <w:t>Menus</w:t>
      </w:r>
      <w:r>
        <w:tab/>
      </w:r>
      <w:r>
        <w:tab/>
      </w:r>
      <w:r>
        <w:tab/>
      </w:r>
      <w:r>
        <w:tab/>
        <w:t>Statements and forms</w:t>
      </w:r>
    </w:p>
    <w:p w:rsidR="00002BE4" w:rsidRDefault="00002BE4" w:rsidP="005F74BB">
      <w:r>
        <w:tab/>
        <w:t>Fine arts printing</w:t>
      </w:r>
      <w:r>
        <w:tab/>
        <w:t>Name tags</w:t>
      </w:r>
    </w:p>
    <w:p w:rsidR="00002BE4" w:rsidRDefault="00002BE4" w:rsidP="005F74BB"/>
    <w:p w:rsidR="007118DF" w:rsidRDefault="007118DF" w:rsidP="005F74BB">
      <w:r>
        <w:t>Rapid-response signage can help meet critical deadlines fulfilling orders with a 24 hour turnaround.  The Signs &amp; Graphics department can create directional signs, event graphics for windows, walls, floors and vehicles, outdoor banners up to 10 feet wide, specialty decals cut to any shape up to 4 feet wide and they also have the hardware for hanging and displaying.</w:t>
      </w:r>
    </w:p>
    <w:p w:rsidR="007118DF" w:rsidRDefault="007118DF" w:rsidP="005F74BB"/>
    <w:p w:rsidR="007118DF" w:rsidRPr="005F74BB" w:rsidRDefault="007118DF" w:rsidP="005F74BB">
      <w:r>
        <w:t>Commercial signage requiring die cuts may take up to 72 hours.</w:t>
      </w:r>
    </w:p>
    <w:p w:rsidR="005F74BB" w:rsidRDefault="005F74BB" w:rsidP="007D6F69">
      <w:pPr>
        <w:jc w:val="center"/>
        <w:rPr>
          <w:b/>
        </w:rPr>
      </w:pPr>
    </w:p>
    <w:p w:rsidR="001B2D23" w:rsidRDefault="007118DF" w:rsidP="005F74BB">
      <w:r w:rsidRPr="007118DF">
        <w:lastRenderedPageBreak/>
        <w:t>E-Commerce</w:t>
      </w:r>
      <w:r>
        <w:t xml:space="preserve"> Print Services offers online access virtually anywhere handling printing needs with FedEx Office Print Online Corporate.  The intuitive application enables the user to </w:t>
      </w:r>
      <w:r w:rsidR="001D6CAE">
        <w:t xml:space="preserve">initiate multiple orders using the combined shopping cart by </w:t>
      </w:r>
      <w:r>
        <w:t>upload</w:t>
      </w:r>
      <w:r w:rsidR="001D6CAE">
        <w:t>ing</w:t>
      </w:r>
      <w:r>
        <w:t xml:space="preserve"> documents and print</w:t>
      </w:r>
      <w:r w:rsidR="001D6CAE">
        <w:t>ing</w:t>
      </w:r>
      <w:r>
        <w:t xml:space="preserve"> to more than 1,800 FedEx offices nationwide.  You can select </w:t>
      </w:r>
      <w:r w:rsidR="001D6CAE">
        <w:t xml:space="preserve">your printing, binding and finishing options </w:t>
      </w:r>
      <w:r w:rsidR="001B2D23">
        <w:t>and place</w:t>
      </w:r>
      <w:r w:rsidR="001D6CAE">
        <w:t xml:space="preserve"> and track your print orders.  Orders can be sent out with local delivery</w:t>
      </w:r>
      <w:r w:rsidR="001B2D23">
        <w:t>,</w:t>
      </w:r>
      <w:r w:rsidR="001D6CAE">
        <w:t xml:space="preserve"> via FedEx shipping or the order can be picked up at one of the FedEx office locations. </w:t>
      </w:r>
    </w:p>
    <w:p w:rsidR="001B2D23" w:rsidRDefault="001B2D23" w:rsidP="005F74BB"/>
    <w:p w:rsidR="005F74BB" w:rsidRDefault="001B2D23" w:rsidP="005F74BB">
      <w:r>
        <w:t>NOTE:  FedEx shipping rates were not included in the contract.</w:t>
      </w:r>
    </w:p>
    <w:p w:rsidR="00511896" w:rsidRDefault="00511896" w:rsidP="005F74BB"/>
    <w:p w:rsidR="00511896" w:rsidRDefault="00511896" w:rsidP="00511896">
      <w:pPr>
        <w:jc w:val="center"/>
        <w:rPr>
          <w:b/>
        </w:rPr>
      </w:pPr>
      <w:r w:rsidRPr="00E8467C">
        <w:rPr>
          <w:b/>
        </w:rPr>
        <w:t>Beverly Robertson,</w:t>
      </w:r>
      <w:r>
        <w:rPr>
          <w:b/>
        </w:rPr>
        <w:t xml:space="preserve"> Assistant Director Sponsored Programs</w:t>
      </w:r>
    </w:p>
    <w:p w:rsidR="00511896" w:rsidRDefault="00511896" w:rsidP="00511896">
      <w:pPr>
        <w:jc w:val="center"/>
        <w:rPr>
          <w:b/>
        </w:rPr>
      </w:pPr>
      <w:r>
        <w:rPr>
          <w:b/>
        </w:rPr>
        <w:t xml:space="preserve">Grants </w:t>
      </w:r>
      <w:r w:rsidR="008A37C9">
        <w:rPr>
          <w:b/>
        </w:rPr>
        <w:t xml:space="preserve">Management </w:t>
      </w:r>
      <w:r>
        <w:rPr>
          <w:b/>
        </w:rPr>
        <w:t>Manual</w:t>
      </w:r>
    </w:p>
    <w:p w:rsidR="008A37C9" w:rsidRDefault="008A37C9" w:rsidP="00511896">
      <w:pPr>
        <w:jc w:val="center"/>
        <w:rPr>
          <w:b/>
        </w:rPr>
      </w:pPr>
    </w:p>
    <w:p w:rsidR="008A37C9" w:rsidRDefault="009175DE" w:rsidP="008A37C9">
      <w:r>
        <w:t xml:space="preserve">Sponsored Programs, the Controller’s office and Grants Accounting are working together to compile a Grants Management Manual.  The following sections of the manual have been completed and are available on the Sponsored Programs website </w:t>
      </w:r>
      <w:hyperlink r:id="rId20" w:history="1">
        <w:r w:rsidRPr="00A002B9">
          <w:rPr>
            <w:rStyle w:val="Hyperlink"/>
          </w:rPr>
          <w:t>http://www.kent.edu/research/sponsoredprograms/awardadmin.cfm</w:t>
        </w:r>
      </w:hyperlink>
      <w:r>
        <w:t>:</w:t>
      </w:r>
    </w:p>
    <w:p w:rsidR="009175DE" w:rsidRDefault="009175DE" w:rsidP="008A37C9"/>
    <w:p w:rsidR="009175DE" w:rsidRDefault="009175DE" w:rsidP="009175DE">
      <w:pPr>
        <w:pStyle w:val="ListParagraph"/>
        <w:numPr>
          <w:ilvl w:val="0"/>
          <w:numId w:val="37"/>
        </w:numPr>
      </w:pPr>
      <w:r>
        <w:t>Roles and Responsibilities</w:t>
      </w:r>
    </w:p>
    <w:p w:rsidR="009175DE" w:rsidRDefault="009175DE" w:rsidP="009175DE">
      <w:pPr>
        <w:pStyle w:val="ListParagraph"/>
        <w:numPr>
          <w:ilvl w:val="0"/>
          <w:numId w:val="37"/>
        </w:numPr>
      </w:pPr>
      <w:r>
        <w:t>Award Initiation</w:t>
      </w:r>
    </w:p>
    <w:p w:rsidR="009175DE" w:rsidRDefault="009175DE" w:rsidP="009175DE">
      <w:pPr>
        <w:pStyle w:val="ListParagraph"/>
        <w:numPr>
          <w:ilvl w:val="0"/>
          <w:numId w:val="37"/>
        </w:numPr>
      </w:pPr>
      <w:r>
        <w:t>Direct Costs</w:t>
      </w:r>
    </w:p>
    <w:p w:rsidR="009175DE" w:rsidRDefault="009175DE" w:rsidP="009175DE">
      <w:pPr>
        <w:pStyle w:val="ListParagraph"/>
        <w:numPr>
          <w:ilvl w:val="0"/>
          <w:numId w:val="37"/>
        </w:numPr>
      </w:pPr>
      <w:r>
        <w:t>Direct versus Indirect Costs Matrix</w:t>
      </w:r>
    </w:p>
    <w:p w:rsidR="009175DE" w:rsidRDefault="009175DE" w:rsidP="009175DE">
      <w:pPr>
        <w:pStyle w:val="ListParagraph"/>
        <w:numPr>
          <w:ilvl w:val="0"/>
          <w:numId w:val="37"/>
        </w:numPr>
      </w:pPr>
      <w:r>
        <w:t>Staffing the Project</w:t>
      </w:r>
    </w:p>
    <w:p w:rsidR="009175DE" w:rsidRDefault="009175DE" w:rsidP="009175DE">
      <w:pPr>
        <w:pStyle w:val="ListParagraph"/>
        <w:numPr>
          <w:ilvl w:val="0"/>
          <w:numId w:val="37"/>
        </w:numPr>
      </w:pPr>
      <w:r>
        <w:t>Subawards</w:t>
      </w:r>
    </w:p>
    <w:p w:rsidR="009175DE" w:rsidRDefault="009175DE" w:rsidP="009175DE"/>
    <w:p w:rsidR="009175DE" w:rsidRDefault="009175DE" w:rsidP="009175DE">
      <w:r>
        <w:t xml:space="preserve">Additional sections of the manual will be made available as they are completed.  </w:t>
      </w:r>
    </w:p>
    <w:p w:rsidR="009175DE" w:rsidRDefault="009175DE" w:rsidP="009175DE"/>
    <w:p w:rsidR="009175DE" w:rsidRDefault="009175DE" w:rsidP="009175DE">
      <w:r>
        <w:t>Beverly also referred to two of the newer forms that were discussed at the June 2012 BAS forum: the Institutional Prior Approval Form and the Indirect Cost Charge Exception Form.</w:t>
      </w:r>
    </w:p>
    <w:p w:rsidR="009175DE" w:rsidRDefault="00EE0A1A" w:rsidP="009175DE">
      <w:r>
        <w:t>These forms must be used when requesting a no-cost extension, budget revision and/or other changes to the administration of a grant or if the sponsored project requires an extensive amount of administrative and/or clerical support for goods/services significantly greater than the routine level provided by the academic department or if the project is geographically inaccessible to normal departmental administrative services.</w:t>
      </w:r>
    </w:p>
    <w:p w:rsidR="00EE0A1A" w:rsidRDefault="00EE0A1A" w:rsidP="009175DE"/>
    <w:p w:rsidR="00B14B0B" w:rsidRDefault="00B14B0B" w:rsidP="009175DE">
      <w:r>
        <w:t>The treatment of expenses must be consistent within the accounting system and the justification or rationale of why a particular expense is being treated differently must be explained on the exception form.</w:t>
      </w:r>
    </w:p>
    <w:p w:rsidR="00B14B0B" w:rsidRDefault="00B14B0B" w:rsidP="009175DE"/>
    <w:p w:rsidR="00B14B0B" w:rsidRDefault="00B14B0B" w:rsidP="009175DE">
      <w:r>
        <w:t xml:space="preserve">Recently Kent State has received several external audit requests.  The </w:t>
      </w:r>
      <w:r w:rsidR="00474C8C">
        <w:t>numbers of requests have</w:t>
      </w:r>
      <w:r>
        <w:t xml:space="preserve"> increased with more scrutiny being put on grants than ever before.  </w:t>
      </w:r>
      <w:r w:rsidR="00474C8C">
        <w:t xml:space="preserve">Processes must be standardized and documented to protect the university and to eliminate the need for the university to pay back funds.  </w:t>
      </w:r>
    </w:p>
    <w:p w:rsidR="00474C8C" w:rsidRDefault="00474C8C" w:rsidP="009175DE"/>
    <w:p w:rsidR="00474C8C" w:rsidRDefault="00474C8C" w:rsidP="009175DE">
      <w:r>
        <w:t>Due diligence, consistency and compliance is necessary for all grants awarded to Kent State University.</w:t>
      </w:r>
    </w:p>
    <w:p w:rsidR="00010F20" w:rsidRDefault="00010F20" w:rsidP="009175DE"/>
    <w:p w:rsidR="004C04A6" w:rsidRDefault="004C04A6" w:rsidP="004C04A6">
      <w:pPr>
        <w:jc w:val="center"/>
        <w:rPr>
          <w:b/>
        </w:rPr>
      </w:pPr>
      <w:r>
        <w:rPr>
          <w:b/>
        </w:rPr>
        <w:lastRenderedPageBreak/>
        <w:t>Emily Hermon, Manager Accounts Payable</w:t>
      </w:r>
    </w:p>
    <w:p w:rsidR="004C04A6" w:rsidRDefault="004C04A6" w:rsidP="004C04A6">
      <w:pPr>
        <w:jc w:val="center"/>
        <w:rPr>
          <w:b/>
        </w:rPr>
      </w:pPr>
      <w:r>
        <w:rPr>
          <w:b/>
        </w:rPr>
        <w:t>Payment of Purchase Order Invoices</w:t>
      </w:r>
    </w:p>
    <w:p w:rsidR="004C04A6" w:rsidRDefault="004C04A6" w:rsidP="004C04A6">
      <w:pPr>
        <w:jc w:val="center"/>
        <w:rPr>
          <w:b/>
        </w:rPr>
      </w:pPr>
    </w:p>
    <w:p w:rsidR="004C04A6" w:rsidRDefault="004C04A6" w:rsidP="004C04A6">
      <w:r>
        <w:t>Effectively immediately all Purchase Order (PO) invoices must be signed by a university employee who has knowledge that the goods or services purchased have been received and/or performed and that the invoice is okay to pay.</w:t>
      </w:r>
    </w:p>
    <w:p w:rsidR="004C04A6" w:rsidRDefault="004C04A6" w:rsidP="004C04A6"/>
    <w:p w:rsidR="004C04A6" w:rsidRDefault="004C04A6" w:rsidP="004C04A6">
      <w:r>
        <w:t xml:space="preserve">Previously if an invoice involving a PO was received by Accounts Payable and the invoice and PO matched, the invoice was processed for payment.  Recently, following these same procedures, an invoice was paid but the goods or services were not received or performed.  </w:t>
      </w:r>
    </w:p>
    <w:p w:rsidR="004C04A6" w:rsidRDefault="004C04A6" w:rsidP="004C04A6"/>
    <w:p w:rsidR="006740A0" w:rsidRDefault="004C04A6" w:rsidP="004C04A6">
      <w:r>
        <w:t>Due to the disconnect and the lack of attestation that the goods or services have been received by the department, Accounts Payable will begin forwarding invoices received directly for payment of a PO to the department for signature.  A stamp will be applied</w:t>
      </w:r>
      <w:r w:rsidR="006740A0">
        <w:t xml:space="preserve"> requesting that someone within the department, with knowledge of the goods or service having been received, sign and date the invoice and return to Accounts Payable for processing.  The signature on the PO invoice does not have to follow the hierarchy established for the department</w:t>
      </w:r>
      <w:r w:rsidR="00052066">
        <w:t>; t</w:t>
      </w:r>
      <w:r w:rsidR="006740A0">
        <w:t>he purchase order would have already gone through the approval process and the final verification before payment can be made is attesting to the good or product being received.</w:t>
      </w:r>
    </w:p>
    <w:p w:rsidR="006740A0" w:rsidRDefault="006740A0" w:rsidP="004C04A6"/>
    <w:p w:rsidR="006740A0" w:rsidRDefault="006740A0" w:rsidP="004C04A6">
      <w:r>
        <w:t xml:space="preserve">If a department receives the PO </w:t>
      </w:r>
      <w:r w:rsidR="00052066">
        <w:t>i</w:t>
      </w:r>
      <w:r>
        <w:t>nvoice directly, someone within the office can acknowledge receipt of the goods or service simply by signing and dating the invoice and indicating that the invoice is okay to pay.</w:t>
      </w:r>
    </w:p>
    <w:p w:rsidR="006740A0" w:rsidRDefault="006740A0" w:rsidP="004C04A6"/>
    <w:p w:rsidR="004C04A6" w:rsidRDefault="00052066" w:rsidP="004C04A6">
      <w:r>
        <w:t xml:space="preserve">When verifying receipt of the goods or service by affixing a signature and date, please make sure that the </w:t>
      </w:r>
      <w:r w:rsidRPr="00052066">
        <w:rPr>
          <w:u w:val="single"/>
        </w:rPr>
        <w:t>full signature</w:t>
      </w:r>
      <w:r>
        <w:t xml:space="preserve"> of the person acknowledging receipt of the good or service is on the invoice; initials will not be accepted.</w:t>
      </w:r>
    </w:p>
    <w:p w:rsidR="00052066" w:rsidRDefault="00052066" w:rsidP="004C04A6"/>
    <w:p w:rsidR="00052066" w:rsidRDefault="00052066" w:rsidP="004C04A6">
      <w:r>
        <w:t xml:space="preserve">The FlashCart system is currently set up for invoicing direct to Accounts Payable if a purchase order was set up AND the unit of measure was “lot”.  Regardless of where the invoice is sent, department sign off will be required before payment can be made.   </w:t>
      </w:r>
    </w:p>
    <w:p w:rsidR="005562DE" w:rsidRDefault="005562DE" w:rsidP="004C04A6"/>
    <w:p w:rsidR="005562DE" w:rsidRDefault="0053138F" w:rsidP="0053138F">
      <w:pPr>
        <w:tabs>
          <w:tab w:val="center" w:pos="4680"/>
        </w:tabs>
        <w:rPr>
          <w:b/>
        </w:rPr>
      </w:pPr>
      <w:r>
        <w:rPr>
          <w:b/>
        </w:rPr>
        <w:tab/>
      </w:r>
      <w:r w:rsidR="005562DE" w:rsidRPr="00E8467C">
        <w:rPr>
          <w:b/>
        </w:rPr>
        <w:t>Paula DiVencenzo</w:t>
      </w:r>
      <w:r w:rsidR="005562DE">
        <w:rPr>
          <w:b/>
        </w:rPr>
        <w:t>, Tax Manager</w:t>
      </w:r>
    </w:p>
    <w:p w:rsidR="005562DE" w:rsidRDefault="005562DE" w:rsidP="005562DE">
      <w:pPr>
        <w:jc w:val="center"/>
        <w:rPr>
          <w:b/>
        </w:rPr>
      </w:pPr>
      <w:r>
        <w:rPr>
          <w:b/>
        </w:rPr>
        <w:t>Expense Reimbursement vs. Scholarship</w:t>
      </w:r>
    </w:p>
    <w:p w:rsidR="005562DE" w:rsidRDefault="005562DE" w:rsidP="005562DE">
      <w:pPr>
        <w:jc w:val="center"/>
        <w:rPr>
          <w:b/>
        </w:rPr>
      </w:pPr>
    </w:p>
    <w:p w:rsidR="0053138F" w:rsidRPr="0053138F" w:rsidRDefault="0053138F" w:rsidP="0053138F">
      <w:r w:rsidRPr="0053138F">
        <w:t>A recent review of graduate student senate payment procedures led to revisiting the tax treatment of payments for travel expenses</w:t>
      </w:r>
      <w:r w:rsidR="00E8467C">
        <w:t xml:space="preserve"> incurred to attend conferences, training, education or similar events</w:t>
      </w:r>
      <w:r w:rsidRPr="0053138F">
        <w:t xml:space="preserve">.  </w:t>
      </w:r>
    </w:p>
    <w:p w:rsidR="0053138F" w:rsidRPr="0053138F" w:rsidRDefault="0053138F" w:rsidP="0053138F"/>
    <w:p w:rsidR="0053138F" w:rsidRPr="0053138F" w:rsidRDefault="0053138F" w:rsidP="0053138F">
      <w:r w:rsidRPr="0053138F">
        <w:t xml:space="preserve">In the past the procedure indicated that travel payments </w:t>
      </w:r>
      <w:r w:rsidR="00E8467C">
        <w:t xml:space="preserve">for conferences </w:t>
      </w:r>
      <w:r w:rsidRPr="0053138F">
        <w:t>were to be submitted electronically if the individual was an employee and no income was reported by the individual because it was an expense reimbursement.</w:t>
      </w:r>
    </w:p>
    <w:p w:rsidR="0053138F" w:rsidRPr="0053138F" w:rsidRDefault="0053138F" w:rsidP="0053138F"/>
    <w:p w:rsidR="0053138F" w:rsidRPr="0053138F" w:rsidRDefault="0053138F" w:rsidP="0053138F">
      <w:r w:rsidRPr="0053138F">
        <w:t xml:space="preserve">The new revised procedure applies to all departments for travel expenses </w:t>
      </w:r>
      <w:r w:rsidR="00E8467C">
        <w:t>for conferences and similar educational training paid to students.</w:t>
      </w:r>
      <w:r w:rsidRPr="0053138F">
        <w:t xml:space="preserve">  </w:t>
      </w:r>
    </w:p>
    <w:p w:rsidR="0053138F" w:rsidRPr="0053138F" w:rsidRDefault="0053138F" w:rsidP="0053138F"/>
    <w:p w:rsidR="0053138F" w:rsidRPr="0053138F" w:rsidRDefault="0053138F" w:rsidP="0053138F">
      <w:pPr>
        <w:numPr>
          <w:ilvl w:val="0"/>
          <w:numId w:val="38"/>
        </w:numPr>
      </w:pPr>
      <w:r w:rsidRPr="0053138F">
        <w:lastRenderedPageBreak/>
        <w:t xml:space="preserve">If the expense is a qualified business expense then the travel payment can be submitted electronically.  The payments are recorded in account code 71012 (In-state conferences) or 71016 (Out-of-state conferences).  </w:t>
      </w:r>
    </w:p>
    <w:p w:rsidR="0053138F" w:rsidRPr="0053138F" w:rsidRDefault="0053138F" w:rsidP="0053138F">
      <w:pPr>
        <w:numPr>
          <w:ilvl w:val="0"/>
          <w:numId w:val="38"/>
        </w:numPr>
      </w:pPr>
      <w:r w:rsidRPr="0053138F">
        <w:t xml:space="preserve">If the expense does not meet the requirements for a business expense reimbursement then the travel payment is to be processed by Accounts Payable. The payments are recorded in account code 76035 (Travel scholarships).   </w:t>
      </w:r>
    </w:p>
    <w:p w:rsidR="0053138F" w:rsidRPr="0053138F" w:rsidRDefault="0053138F" w:rsidP="0053138F">
      <w:pPr>
        <w:numPr>
          <w:ilvl w:val="0"/>
          <w:numId w:val="38"/>
        </w:numPr>
      </w:pPr>
      <w:r w:rsidRPr="0053138F">
        <w:t xml:space="preserve">The revised procedure applies to all </w:t>
      </w:r>
      <w:r w:rsidR="00E8467C">
        <w:t xml:space="preserve">conference related </w:t>
      </w:r>
      <w:r w:rsidRPr="0053138F">
        <w:t>travel payments to employees and student employees regardless of their department affiliation</w:t>
      </w:r>
      <w:r w:rsidRPr="0053138F">
        <w:br/>
      </w:r>
    </w:p>
    <w:p w:rsidR="0053138F" w:rsidRPr="0053138F" w:rsidRDefault="0053138F" w:rsidP="0053138F">
      <w:r w:rsidRPr="0053138F">
        <w:t xml:space="preserve">Reporting and taxation of the travel payment will depend upon the facts and circumstances of each situation.  Each travel payment will need to answer the questions: who, what, why, when and where.  </w:t>
      </w:r>
    </w:p>
    <w:p w:rsidR="0053138F" w:rsidRPr="0053138F" w:rsidRDefault="0053138F" w:rsidP="0053138F"/>
    <w:p w:rsidR="0053138F" w:rsidRPr="0053138F" w:rsidRDefault="0053138F" w:rsidP="0053138F">
      <w:r w:rsidRPr="0053138F">
        <w:t>The reason for making the payment is important.  It becomes more important when an individual is both a student and an employee.  It needs to be determined whether the travel was in conjunction with their studies as a student or was the travel due to a business purpose as an employee.  A classification such as student employee does not automatically classify a travel payment as a reimbursement.</w:t>
      </w:r>
    </w:p>
    <w:p w:rsidR="0053138F" w:rsidRPr="0053138F" w:rsidRDefault="0053138F" w:rsidP="0053138F"/>
    <w:p w:rsidR="0053138F" w:rsidRPr="0053138F" w:rsidRDefault="0053138F" w:rsidP="0053138F">
      <w:r w:rsidRPr="0053138F">
        <w:t xml:space="preserve">Due to the way the tax law was written, there is a reporting difference.  Everything is income unless there is an exception provided.  Though scholarships may be taxable, the student may not pay tax on the payment because of allowable deductions. </w:t>
      </w:r>
    </w:p>
    <w:p w:rsidR="0053138F" w:rsidRPr="0053138F" w:rsidRDefault="0053138F" w:rsidP="0053138F"/>
    <w:p w:rsidR="0053138F" w:rsidRPr="0053138F" w:rsidRDefault="0053138F" w:rsidP="0053138F">
      <w:pPr>
        <w:rPr>
          <w:b/>
        </w:rPr>
      </w:pPr>
      <w:r w:rsidRPr="0053138F">
        <w:rPr>
          <w:b/>
        </w:rPr>
        <w:t>What is a scholarship for tax purposes?</w:t>
      </w:r>
    </w:p>
    <w:p w:rsidR="0053138F" w:rsidRPr="0053138F" w:rsidRDefault="0053138F" w:rsidP="0053138F">
      <w:pPr>
        <w:numPr>
          <w:ilvl w:val="0"/>
          <w:numId w:val="39"/>
        </w:numPr>
      </w:pPr>
      <w:r w:rsidRPr="0053138F">
        <w:t xml:space="preserve">Scholarship – financial aid provided to a student for the purpose of learning.  </w:t>
      </w:r>
    </w:p>
    <w:p w:rsidR="0053138F" w:rsidRPr="0053138F" w:rsidRDefault="0053138F" w:rsidP="0053138F">
      <w:pPr>
        <w:numPr>
          <w:ilvl w:val="1"/>
          <w:numId w:val="39"/>
        </w:numPr>
      </w:pPr>
      <w:r w:rsidRPr="0053138F">
        <w:t>Most often scholarships are for attending college, classes and books</w:t>
      </w:r>
    </w:p>
    <w:p w:rsidR="0053138F" w:rsidRPr="0053138F" w:rsidRDefault="0053138F" w:rsidP="0053138F">
      <w:pPr>
        <w:numPr>
          <w:ilvl w:val="1"/>
          <w:numId w:val="39"/>
        </w:numPr>
      </w:pPr>
      <w:r w:rsidRPr="0053138F">
        <w:t>Scholarship can be for room and board or travel</w:t>
      </w:r>
    </w:p>
    <w:p w:rsidR="0053138F" w:rsidRPr="0053138F" w:rsidRDefault="0053138F" w:rsidP="0053138F">
      <w:pPr>
        <w:numPr>
          <w:ilvl w:val="0"/>
          <w:numId w:val="39"/>
        </w:numPr>
      </w:pPr>
      <w:r w:rsidRPr="0053138F">
        <w:t>Fellowship – money granted (by a university or foundation or other agency) for advanced study or research</w:t>
      </w:r>
    </w:p>
    <w:p w:rsidR="0053138F" w:rsidRPr="0053138F" w:rsidRDefault="0053138F" w:rsidP="0053138F">
      <w:pPr>
        <w:numPr>
          <w:ilvl w:val="0"/>
          <w:numId w:val="39"/>
        </w:numPr>
      </w:pPr>
      <w:r w:rsidRPr="0053138F">
        <w:t>Study – the pursuit of knowledge as by reading, observation, or research; to apply oneself to learning, especially by reading; to examine closely; to take a course at a school; to apply one’s mind purposefully to the acquisition of knowledge or understanding of (a subject)</w:t>
      </w:r>
    </w:p>
    <w:p w:rsidR="0053138F" w:rsidRPr="0053138F" w:rsidRDefault="0053138F" w:rsidP="0053138F"/>
    <w:p w:rsidR="0053138F" w:rsidRPr="0053138F" w:rsidRDefault="0053138F" w:rsidP="0053138F">
      <w:r w:rsidRPr="0053138F">
        <w:t>For tax purposes, a qualifying business expense reimbursement must have a business purpose.  The business expense reimbursement is for employees and/or independent contractors but the payment must be under an accountable plan where there is a business connection, timely substantiation and a process for the return of amounts paid that exceed the expenses incurred.</w:t>
      </w:r>
    </w:p>
    <w:p w:rsidR="0053138F" w:rsidRPr="0053138F" w:rsidRDefault="0053138F" w:rsidP="0053138F"/>
    <w:p w:rsidR="0053138F" w:rsidRPr="0053138F" w:rsidRDefault="0053138F" w:rsidP="0053138F">
      <w:r w:rsidRPr="0053138F">
        <w:t>To establish a business connection:</w:t>
      </w:r>
    </w:p>
    <w:p w:rsidR="0053138F" w:rsidRPr="0053138F" w:rsidRDefault="0053138F" w:rsidP="0053138F">
      <w:pPr>
        <w:numPr>
          <w:ilvl w:val="0"/>
          <w:numId w:val="40"/>
        </w:numPr>
      </w:pPr>
      <w:r w:rsidRPr="0053138F">
        <w:t xml:space="preserve">Payment must be a deductible business expense AND must be paid or incurred by the employee in connection with the performance of services </w:t>
      </w:r>
      <w:r w:rsidRPr="0053138F">
        <w:rPr>
          <w:u w:val="single"/>
        </w:rPr>
        <w:t>as an employee</w:t>
      </w:r>
      <w:r w:rsidRPr="0053138F">
        <w:t>. (IRS Reg. 1.62-2(d))</w:t>
      </w:r>
    </w:p>
    <w:p w:rsidR="0053138F" w:rsidRPr="0053138F" w:rsidRDefault="0053138F" w:rsidP="0053138F">
      <w:pPr>
        <w:numPr>
          <w:ilvl w:val="0"/>
          <w:numId w:val="40"/>
        </w:numPr>
      </w:pPr>
      <w:r w:rsidRPr="0053138F">
        <w:t>The connection as a student who works for the university is NOT enough</w:t>
      </w:r>
    </w:p>
    <w:p w:rsidR="0053138F" w:rsidRPr="0053138F" w:rsidRDefault="0053138F" w:rsidP="0053138F">
      <w:pPr>
        <w:numPr>
          <w:ilvl w:val="0"/>
          <w:numId w:val="40"/>
        </w:numPr>
      </w:pPr>
      <w:r w:rsidRPr="0053138F">
        <w:t>Often the connection is blurred because the individual is both a student and an employee.</w:t>
      </w:r>
    </w:p>
    <w:p w:rsidR="0053138F" w:rsidRPr="0053138F" w:rsidRDefault="0053138F" w:rsidP="0053138F">
      <w:pPr>
        <w:numPr>
          <w:ilvl w:val="1"/>
          <w:numId w:val="40"/>
        </w:numPr>
      </w:pPr>
      <w:r>
        <w:lastRenderedPageBreak/>
        <w:t>S</w:t>
      </w:r>
      <w:r w:rsidRPr="0053138F">
        <w:t>ome situations are clearer than others.  Must go back to the who, what, when, where and why</w:t>
      </w:r>
    </w:p>
    <w:p w:rsidR="0053138F" w:rsidRPr="0053138F" w:rsidRDefault="0053138F" w:rsidP="0053138F"/>
    <w:p w:rsidR="0053138F" w:rsidRPr="0053138F" w:rsidRDefault="0053138F" w:rsidP="0053138F">
      <w:r w:rsidRPr="0053138F">
        <w:t>Substantiation of payment</w:t>
      </w:r>
    </w:p>
    <w:p w:rsidR="0053138F" w:rsidRPr="0053138F" w:rsidRDefault="0053138F" w:rsidP="0053138F">
      <w:pPr>
        <w:numPr>
          <w:ilvl w:val="0"/>
          <w:numId w:val="41"/>
        </w:numPr>
      </w:pPr>
      <w:r w:rsidRPr="0053138F">
        <w:t>Travel, entertainment or use of automobiles requires the submission of the dollar amount, time, place and business purpose of the expense</w:t>
      </w:r>
    </w:p>
    <w:p w:rsidR="0053138F" w:rsidRPr="0053138F" w:rsidRDefault="0053138F" w:rsidP="0053138F">
      <w:pPr>
        <w:numPr>
          <w:ilvl w:val="0"/>
          <w:numId w:val="41"/>
        </w:numPr>
      </w:pPr>
      <w:r w:rsidRPr="0053138F">
        <w:t>IRS requires timely submission</w:t>
      </w:r>
    </w:p>
    <w:p w:rsidR="0053138F" w:rsidRPr="0053138F" w:rsidRDefault="0053138F" w:rsidP="0053138F">
      <w:pPr>
        <w:numPr>
          <w:ilvl w:val="1"/>
          <w:numId w:val="41"/>
        </w:numPr>
      </w:pPr>
      <w:r w:rsidRPr="0053138F">
        <w:t>IRS safe harbor is 60 days from the time paid or expenses incurred by the employee</w:t>
      </w:r>
    </w:p>
    <w:p w:rsidR="0053138F" w:rsidRPr="0053138F" w:rsidRDefault="0053138F" w:rsidP="0053138F"/>
    <w:p w:rsidR="0053138F" w:rsidRPr="0053138F" w:rsidRDefault="0053138F" w:rsidP="0053138F">
      <w:pPr>
        <w:rPr>
          <w:b/>
        </w:rPr>
      </w:pPr>
      <w:r w:rsidRPr="0053138F">
        <w:rPr>
          <w:b/>
        </w:rPr>
        <w:t>Tax Reporting Requirements</w:t>
      </w:r>
    </w:p>
    <w:p w:rsidR="0053138F" w:rsidRPr="0053138F" w:rsidRDefault="0053138F" w:rsidP="0053138F">
      <w:pPr>
        <w:rPr>
          <w:b/>
        </w:rPr>
      </w:pPr>
    </w:p>
    <w:p w:rsidR="0053138F" w:rsidRPr="0053138F" w:rsidRDefault="0053138F" w:rsidP="0053138F">
      <w:pPr>
        <w:numPr>
          <w:ilvl w:val="0"/>
          <w:numId w:val="42"/>
        </w:numPr>
      </w:pPr>
      <w:r w:rsidRPr="0053138F">
        <w:t>Scholarships</w:t>
      </w:r>
    </w:p>
    <w:p w:rsidR="0053138F" w:rsidRPr="0053138F" w:rsidRDefault="0053138F" w:rsidP="0053138F">
      <w:pPr>
        <w:numPr>
          <w:ilvl w:val="1"/>
          <w:numId w:val="42"/>
        </w:numPr>
      </w:pPr>
      <w:r w:rsidRPr="0053138F">
        <w:t>US citizens and resident residents</w:t>
      </w:r>
    </w:p>
    <w:p w:rsidR="0053138F" w:rsidRPr="0053138F" w:rsidRDefault="0053138F" w:rsidP="0053138F">
      <w:pPr>
        <w:numPr>
          <w:ilvl w:val="2"/>
          <w:numId w:val="42"/>
        </w:numPr>
      </w:pPr>
      <w:r w:rsidRPr="0053138F">
        <w:t>Income is not reportable on a 1099 or a W-2</w:t>
      </w:r>
    </w:p>
    <w:p w:rsidR="0053138F" w:rsidRPr="0053138F" w:rsidRDefault="0053138F" w:rsidP="0053138F">
      <w:pPr>
        <w:numPr>
          <w:ilvl w:val="2"/>
          <w:numId w:val="42"/>
        </w:numPr>
      </w:pPr>
      <w:r w:rsidRPr="0053138F">
        <w:t>No tax withholding</w:t>
      </w:r>
    </w:p>
    <w:p w:rsidR="0053138F" w:rsidRPr="0053138F" w:rsidRDefault="0053138F" w:rsidP="0053138F">
      <w:pPr>
        <w:numPr>
          <w:ilvl w:val="2"/>
          <w:numId w:val="42"/>
        </w:numPr>
      </w:pPr>
      <w:r w:rsidRPr="0053138F">
        <w:t>Reported on 1098-T in box 5</w:t>
      </w:r>
    </w:p>
    <w:p w:rsidR="0053138F" w:rsidRPr="0053138F" w:rsidRDefault="0053138F" w:rsidP="0053138F">
      <w:pPr>
        <w:numPr>
          <w:ilvl w:val="3"/>
          <w:numId w:val="42"/>
        </w:numPr>
      </w:pPr>
      <w:r w:rsidRPr="0053138F">
        <w:t>Individual is responsible to claim or not claim as taxable income</w:t>
      </w:r>
    </w:p>
    <w:p w:rsidR="0053138F" w:rsidRPr="0053138F" w:rsidRDefault="0053138F" w:rsidP="0053138F">
      <w:pPr>
        <w:numPr>
          <w:ilvl w:val="1"/>
          <w:numId w:val="42"/>
        </w:numPr>
      </w:pPr>
      <w:r w:rsidRPr="0053138F">
        <w:t>No US citizens or non resident aliens</w:t>
      </w:r>
    </w:p>
    <w:p w:rsidR="0053138F" w:rsidRPr="0053138F" w:rsidRDefault="0053138F" w:rsidP="0053138F">
      <w:pPr>
        <w:numPr>
          <w:ilvl w:val="2"/>
          <w:numId w:val="42"/>
        </w:numPr>
      </w:pPr>
      <w:r w:rsidRPr="0053138F">
        <w:t>14% withholding</w:t>
      </w:r>
    </w:p>
    <w:p w:rsidR="0053138F" w:rsidRPr="0053138F" w:rsidRDefault="0053138F" w:rsidP="0053138F">
      <w:pPr>
        <w:numPr>
          <w:ilvl w:val="2"/>
          <w:numId w:val="42"/>
        </w:numPr>
      </w:pPr>
      <w:r w:rsidRPr="0053138F">
        <w:t>If there is a treaty exemption – requires individual to supply a SSN or ITIN</w:t>
      </w:r>
    </w:p>
    <w:p w:rsidR="0053138F" w:rsidRPr="0053138F" w:rsidRDefault="0053138F" w:rsidP="0053138F">
      <w:pPr>
        <w:numPr>
          <w:ilvl w:val="2"/>
          <w:numId w:val="42"/>
        </w:numPr>
      </w:pPr>
      <w:r w:rsidRPr="0053138F">
        <w:t>Reported on Form 1042 (regardless of withholding)</w:t>
      </w:r>
    </w:p>
    <w:p w:rsidR="0053138F" w:rsidRPr="0053138F" w:rsidRDefault="0053138F" w:rsidP="0053138F">
      <w:pPr>
        <w:numPr>
          <w:ilvl w:val="0"/>
          <w:numId w:val="42"/>
        </w:numPr>
      </w:pPr>
      <w:r w:rsidRPr="0053138F">
        <w:t>Qualifying Business Expense Reimbursement</w:t>
      </w:r>
    </w:p>
    <w:p w:rsidR="0053138F" w:rsidRPr="0053138F" w:rsidRDefault="0053138F" w:rsidP="0053138F">
      <w:pPr>
        <w:numPr>
          <w:ilvl w:val="1"/>
          <w:numId w:val="42"/>
        </w:numPr>
      </w:pPr>
      <w:r w:rsidRPr="0053138F">
        <w:t>Not reportable or taxable if original receipts obtained</w:t>
      </w:r>
    </w:p>
    <w:p w:rsidR="0053138F" w:rsidRPr="0053138F" w:rsidRDefault="0053138F" w:rsidP="0053138F">
      <w:pPr>
        <w:numPr>
          <w:ilvl w:val="1"/>
          <w:numId w:val="42"/>
        </w:numPr>
      </w:pPr>
      <w:r w:rsidRPr="0053138F">
        <w:t>Tax treatment is the same regardless of whether a US citizen or not</w:t>
      </w:r>
    </w:p>
    <w:p w:rsidR="0053138F" w:rsidRPr="0053138F" w:rsidRDefault="0053138F" w:rsidP="0053138F">
      <w:pPr>
        <w:numPr>
          <w:ilvl w:val="1"/>
          <w:numId w:val="42"/>
        </w:numPr>
      </w:pPr>
      <w:r w:rsidRPr="0053138F">
        <w:t>Does not matter if the individual is an employee or an independent contractor</w:t>
      </w:r>
    </w:p>
    <w:p w:rsidR="0053138F" w:rsidRPr="0053138F" w:rsidRDefault="0053138F" w:rsidP="0053138F"/>
    <w:p w:rsidR="0053138F" w:rsidRPr="0053138F" w:rsidRDefault="0053138F" w:rsidP="0053138F">
      <w:pPr>
        <w:jc w:val="center"/>
      </w:pPr>
      <w:r w:rsidRPr="0053138F">
        <w:t>Comparison Summary</w:t>
      </w:r>
    </w:p>
    <w:tbl>
      <w:tblPr>
        <w:tblStyle w:val="TableGrid"/>
        <w:tblW w:w="0" w:type="auto"/>
        <w:tblLook w:val="04A0" w:firstRow="1" w:lastRow="0" w:firstColumn="1" w:lastColumn="0" w:noHBand="0" w:noVBand="1"/>
      </w:tblPr>
      <w:tblGrid>
        <w:gridCol w:w="4788"/>
        <w:gridCol w:w="4788"/>
      </w:tblGrid>
      <w:tr w:rsidR="0053138F" w:rsidRPr="0053138F" w:rsidTr="00E8467C">
        <w:tc>
          <w:tcPr>
            <w:tcW w:w="4788" w:type="dxa"/>
          </w:tcPr>
          <w:p w:rsidR="0053138F" w:rsidRPr="0053138F" w:rsidRDefault="0053138F" w:rsidP="0053138F">
            <w:pPr>
              <w:rPr>
                <w:b/>
                <w:sz w:val="24"/>
                <w:szCs w:val="24"/>
              </w:rPr>
            </w:pPr>
            <w:r w:rsidRPr="0053138F">
              <w:rPr>
                <w:b/>
                <w:sz w:val="24"/>
                <w:szCs w:val="24"/>
              </w:rPr>
              <w:t>Business Expense Reimbursement</w:t>
            </w:r>
          </w:p>
        </w:tc>
        <w:tc>
          <w:tcPr>
            <w:tcW w:w="4788" w:type="dxa"/>
          </w:tcPr>
          <w:p w:rsidR="0053138F" w:rsidRPr="0053138F" w:rsidRDefault="0053138F" w:rsidP="0053138F">
            <w:pPr>
              <w:rPr>
                <w:b/>
                <w:sz w:val="24"/>
                <w:szCs w:val="24"/>
              </w:rPr>
            </w:pPr>
            <w:r w:rsidRPr="0053138F">
              <w:rPr>
                <w:b/>
                <w:sz w:val="24"/>
                <w:szCs w:val="24"/>
              </w:rPr>
              <w:t>Scholarship</w:t>
            </w:r>
          </w:p>
        </w:tc>
      </w:tr>
      <w:tr w:rsidR="0053138F" w:rsidRPr="0053138F" w:rsidTr="00E8467C">
        <w:tc>
          <w:tcPr>
            <w:tcW w:w="4788" w:type="dxa"/>
          </w:tcPr>
          <w:p w:rsidR="0053138F" w:rsidRPr="0053138F" w:rsidRDefault="0053138F" w:rsidP="0053138F">
            <w:pPr>
              <w:rPr>
                <w:sz w:val="24"/>
                <w:szCs w:val="24"/>
              </w:rPr>
            </w:pPr>
            <w:r w:rsidRPr="0053138F">
              <w:rPr>
                <w:sz w:val="24"/>
                <w:szCs w:val="24"/>
              </w:rPr>
              <w:t>Requires original receipts</w:t>
            </w:r>
          </w:p>
        </w:tc>
        <w:tc>
          <w:tcPr>
            <w:tcW w:w="4788" w:type="dxa"/>
          </w:tcPr>
          <w:p w:rsidR="0053138F" w:rsidRPr="0053138F" w:rsidRDefault="0053138F" w:rsidP="0053138F">
            <w:pPr>
              <w:rPr>
                <w:sz w:val="24"/>
                <w:szCs w:val="24"/>
              </w:rPr>
            </w:pPr>
            <w:r w:rsidRPr="0053138F">
              <w:rPr>
                <w:sz w:val="24"/>
                <w:szCs w:val="24"/>
              </w:rPr>
              <w:t>Receipts not required but may be requested</w:t>
            </w:r>
          </w:p>
        </w:tc>
      </w:tr>
      <w:tr w:rsidR="0053138F" w:rsidRPr="0053138F" w:rsidTr="00E8467C">
        <w:tc>
          <w:tcPr>
            <w:tcW w:w="4788" w:type="dxa"/>
          </w:tcPr>
          <w:p w:rsidR="0053138F" w:rsidRPr="0053138F" w:rsidRDefault="0053138F" w:rsidP="0053138F">
            <w:pPr>
              <w:rPr>
                <w:sz w:val="24"/>
                <w:szCs w:val="24"/>
              </w:rPr>
            </w:pPr>
            <w:r w:rsidRPr="0053138F">
              <w:rPr>
                <w:sz w:val="24"/>
                <w:szCs w:val="24"/>
              </w:rPr>
              <w:t>Must have a business purpose clearly documented</w:t>
            </w:r>
          </w:p>
        </w:tc>
        <w:tc>
          <w:tcPr>
            <w:tcW w:w="4788" w:type="dxa"/>
          </w:tcPr>
          <w:p w:rsidR="0053138F" w:rsidRPr="0053138F" w:rsidRDefault="0053138F" w:rsidP="0053138F">
            <w:pPr>
              <w:rPr>
                <w:sz w:val="24"/>
                <w:szCs w:val="24"/>
              </w:rPr>
            </w:pPr>
            <w:r w:rsidRPr="0053138F">
              <w:rPr>
                <w:sz w:val="24"/>
                <w:szCs w:val="24"/>
              </w:rPr>
              <w:t>Primary purpose must be to aid the individual in pursuit of the individual’s educational study</w:t>
            </w:r>
          </w:p>
        </w:tc>
      </w:tr>
      <w:tr w:rsidR="0053138F" w:rsidRPr="0053138F" w:rsidTr="00E8467C">
        <w:tc>
          <w:tcPr>
            <w:tcW w:w="4788" w:type="dxa"/>
          </w:tcPr>
          <w:p w:rsidR="0053138F" w:rsidRPr="0053138F" w:rsidRDefault="0053138F" w:rsidP="0053138F">
            <w:pPr>
              <w:rPr>
                <w:sz w:val="24"/>
                <w:szCs w:val="24"/>
              </w:rPr>
            </w:pPr>
            <w:r w:rsidRPr="0053138F">
              <w:rPr>
                <w:sz w:val="24"/>
                <w:szCs w:val="24"/>
              </w:rPr>
              <w:t>Must be timely – IRS safe harbor 60 days</w:t>
            </w:r>
          </w:p>
        </w:tc>
        <w:tc>
          <w:tcPr>
            <w:tcW w:w="4788" w:type="dxa"/>
          </w:tcPr>
          <w:p w:rsidR="0053138F" w:rsidRPr="0053138F" w:rsidRDefault="0053138F" w:rsidP="0053138F">
            <w:pPr>
              <w:rPr>
                <w:sz w:val="24"/>
                <w:szCs w:val="24"/>
              </w:rPr>
            </w:pPr>
            <w:r w:rsidRPr="0053138F">
              <w:rPr>
                <w:sz w:val="24"/>
                <w:szCs w:val="24"/>
              </w:rPr>
              <w:t>No specific time limit</w:t>
            </w:r>
          </w:p>
        </w:tc>
      </w:tr>
      <w:tr w:rsidR="0053138F" w:rsidRPr="0053138F" w:rsidTr="00E8467C">
        <w:tc>
          <w:tcPr>
            <w:tcW w:w="4788" w:type="dxa"/>
          </w:tcPr>
          <w:p w:rsidR="0053138F" w:rsidRPr="0053138F" w:rsidRDefault="0053138F" w:rsidP="0053138F">
            <w:pPr>
              <w:rPr>
                <w:sz w:val="24"/>
                <w:szCs w:val="24"/>
              </w:rPr>
            </w:pPr>
            <w:r w:rsidRPr="0053138F">
              <w:rPr>
                <w:sz w:val="24"/>
                <w:szCs w:val="24"/>
              </w:rPr>
              <w:t>Electronic reimbursement</w:t>
            </w:r>
          </w:p>
        </w:tc>
        <w:tc>
          <w:tcPr>
            <w:tcW w:w="4788" w:type="dxa"/>
          </w:tcPr>
          <w:p w:rsidR="0053138F" w:rsidRPr="0053138F" w:rsidRDefault="0053138F" w:rsidP="0053138F">
            <w:pPr>
              <w:rPr>
                <w:sz w:val="24"/>
                <w:szCs w:val="24"/>
              </w:rPr>
            </w:pPr>
            <w:r w:rsidRPr="0053138F">
              <w:rPr>
                <w:sz w:val="24"/>
                <w:szCs w:val="24"/>
              </w:rPr>
              <w:t>Accounts Payable check for travel scholarships</w:t>
            </w:r>
          </w:p>
        </w:tc>
      </w:tr>
      <w:tr w:rsidR="0053138F" w:rsidRPr="0053138F" w:rsidTr="00E8467C">
        <w:tc>
          <w:tcPr>
            <w:tcW w:w="4788" w:type="dxa"/>
          </w:tcPr>
          <w:p w:rsidR="0053138F" w:rsidRPr="0053138F" w:rsidRDefault="0053138F" w:rsidP="0053138F">
            <w:pPr>
              <w:rPr>
                <w:sz w:val="24"/>
                <w:szCs w:val="24"/>
              </w:rPr>
            </w:pPr>
            <w:r w:rsidRPr="0053138F">
              <w:rPr>
                <w:sz w:val="24"/>
                <w:szCs w:val="24"/>
              </w:rPr>
              <w:t>Charged to travel, meals, in state or out of state conference account codes</w:t>
            </w:r>
          </w:p>
        </w:tc>
        <w:tc>
          <w:tcPr>
            <w:tcW w:w="4788" w:type="dxa"/>
          </w:tcPr>
          <w:p w:rsidR="0053138F" w:rsidRPr="0053138F" w:rsidRDefault="0053138F" w:rsidP="0053138F">
            <w:pPr>
              <w:rPr>
                <w:sz w:val="24"/>
                <w:szCs w:val="24"/>
              </w:rPr>
            </w:pPr>
            <w:r w:rsidRPr="0053138F">
              <w:rPr>
                <w:sz w:val="24"/>
                <w:szCs w:val="24"/>
              </w:rPr>
              <w:t>Charged to Travel Scholarship account code</w:t>
            </w:r>
          </w:p>
        </w:tc>
      </w:tr>
      <w:tr w:rsidR="0053138F" w:rsidRPr="0053138F" w:rsidTr="00E8467C">
        <w:tc>
          <w:tcPr>
            <w:tcW w:w="4788" w:type="dxa"/>
          </w:tcPr>
          <w:p w:rsidR="0053138F" w:rsidRPr="0053138F" w:rsidRDefault="0053138F" w:rsidP="0053138F">
            <w:pPr>
              <w:rPr>
                <w:sz w:val="24"/>
                <w:szCs w:val="24"/>
              </w:rPr>
            </w:pPr>
            <w:r w:rsidRPr="0053138F">
              <w:rPr>
                <w:sz w:val="24"/>
                <w:szCs w:val="24"/>
              </w:rPr>
              <w:t>No reporting and no tax for the employee</w:t>
            </w:r>
          </w:p>
        </w:tc>
        <w:tc>
          <w:tcPr>
            <w:tcW w:w="4788" w:type="dxa"/>
          </w:tcPr>
          <w:p w:rsidR="0053138F" w:rsidRPr="0053138F" w:rsidRDefault="0053138F" w:rsidP="0053138F">
            <w:pPr>
              <w:rPr>
                <w:sz w:val="24"/>
                <w:szCs w:val="24"/>
              </w:rPr>
            </w:pPr>
            <w:r w:rsidRPr="0053138F">
              <w:rPr>
                <w:sz w:val="24"/>
                <w:szCs w:val="24"/>
              </w:rPr>
              <w:t>Taxable if used for anything other than qualified tuition and supplies</w:t>
            </w:r>
          </w:p>
        </w:tc>
      </w:tr>
      <w:tr w:rsidR="0053138F" w:rsidRPr="0053138F" w:rsidTr="00E8467C">
        <w:tc>
          <w:tcPr>
            <w:tcW w:w="4788" w:type="dxa"/>
          </w:tcPr>
          <w:p w:rsidR="0053138F" w:rsidRPr="0053138F" w:rsidRDefault="0053138F" w:rsidP="0053138F">
            <w:pPr>
              <w:rPr>
                <w:sz w:val="24"/>
                <w:szCs w:val="24"/>
              </w:rPr>
            </w:pPr>
          </w:p>
        </w:tc>
        <w:tc>
          <w:tcPr>
            <w:tcW w:w="4788" w:type="dxa"/>
          </w:tcPr>
          <w:p w:rsidR="0053138F" w:rsidRPr="0053138F" w:rsidRDefault="0053138F" w:rsidP="0053138F">
            <w:pPr>
              <w:rPr>
                <w:sz w:val="24"/>
                <w:szCs w:val="24"/>
              </w:rPr>
            </w:pPr>
            <w:r w:rsidRPr="0053138F">
              <w:rPr>
                <w:sz w:val="24"/>
                <w:szCs w:val="24"/>
              </w:rPr>
              <w:t>Reported on Form 1098-T</w:t>
            </w:r>
          </w:p>
        </w:tc>
      </w:tr>
    </w:tbl>
    <w:p w:rsidR="0053138F" w:rsidRPr="0053138F" w:rsidRDefault="0053138F" w:rsidP="0053138F"/>
    <w:p w:rsidR="0053138F" w:rsidRPr="0053138F" w:rsidRDefault="0053138F" w:rsidP="0053138F">
      <w:r w:rsidRPr="0053138F">
        <w:t>Paula provided an example, analysis and pointers to help determine whether the expense should be paid as an expense reimbursement or as a scholarship.</w:t>
      </w:r>
    </w:p>
    <w:p w:rsidR="0053138F" w:rsidRPr="0053138F" w:rsidRDefault="0053138F" w:rsidP="0053138F"/>
    <w:p w:rsidR="0053138F" w:rsidRPr="0053138F" w:rsidRDefault="0053138F" w:rsidP="0053138F">
      <w:r w:rsidRPr="0053138F">
        <w:lastRenderedPageBreak/>
        <w:t>Example:  Liz is a graduate student in the Biology department.  She is a graduate assistant with teaching and research responsibilities.  Liz is going to an out of state seminar in Biology.  Her department is paying half and Graduate Student Senate is paying half.</w:t>
      </w:r>
    </w:p>
    <w:p w:rsidR="0053138F" w:rsidRPr="0053138F" w:rsidRDefault="0053138F" w:rsidP="0053138F"/>
    <w:p w:rsidR="0053138F" w:rsidRPr="0053138F" w:rsidRDefault="0053138F" w:rsidP="0053138F">
      <w:r w:rsidRPr="0053138F">
        <w:t>Analysis to understand the facts and circumstances:</w:t>
      </w:r>
    </w:p>
    <w:p w:rsidR="0053138F" w:rsidRPr="0053138F" w:rsidRDefault="0053138F" w:rsidP="0053138F">
      <w:pPr>
        <w:numPr>
          <w:ilvl w:val="0"/>
          <w:numId w:val="43"/>
        </w:numPr>
      </w:pPr>
      <w:r w:rsidRPr="0053138F">
        <w:t>Is she speaking? If so, is it because she did research as a graduate assistant and she is presenting it? Or, is it to present information she learned in her studies?</w:t>
      </w:r>
    </w:p>
    <w:p w:rsidR="0053138F" w:rsidRPr="0053138F" w:rsidRDefault="0053138F" w:rsidP="0053138F">
      <w:pPr>
        <w:numPr>
          <w:ilvl w:val="0"/>
          <w:numId w:val="43"/>
        </w:numPr>
      </w:pPr>
      <w:r w:rsidRPr="0053138F">
        <w:t>Are other students who are not graduate assistants attending also?  Are there any differences in what is required?  Is the department covering any of the costs on the non graduate assistants?</w:t>
      </w:r>
    </w:p>
    <w:p w:rsidR="0053138F" w:rsidRPr="0053138F" w:rsidRDefault="0053138F" w:rsidP="0053138F">
      <w:pPr>
        <w:numPr>
          <w:ilvl w:val="0"/>
          <w:numId w:val="43"/>
        </w:numPr>
      </w:pPr>
      <w:r w:rsidRPr="0053138F">
        <w:t>Is it required for graduate assistants?</w:t>
      </w:r>
    </w:p>
    <w:p w:rsidR="0053138F" w:rsidRPr="0053138F" w:rsidRDefault="0053138F" w:rsidP="0053138F"/>
    <w:p w:rsidR="0053138F" w:rsidRPr="0053138F" w:rsidRDefault="0053138F" w:rsidP="0053138F">
      <w:r w:rsidRPr="0053138F">
        <w:t>Pointers to use to document the position that we take:</w:t>
      </w:r>
    </w:p>
    <w:p w:rsidR="0053138F" w:rsidRPr="0053138F" w:rsidRDefault="0053138F" w:rsidP="0053138F">
      <w:pPr>
        <w:numPr>
          <w:ilvl w:val="0"/>
          <w:numId w:val="44"/>
        </w:numPr>
      </w:pPr>
      <w:r w:rsidRPr="0053138F">
        <w:t>Remember, the expense would have to be in connection with the services</w:t>
      </w:r>
    </w:p>
    <w:p w:rsidR="0053138F" w:rsidRPr="0053138F" w:rsidRDefault="0053138F" w:rsidP="0053138F">
      <w:pPr>
        <w:numPr>
          <w:ilvl w:val="0"/>
          <w:numId w:val="44"/>
        </w:numPr>
      </w:pPr>
      <w:r w:rsidRPr="0053138F">
        <w:t>Need to document and prove that there is a business connection</w:t>
      </w:r>
    </w:p>
    <w:p w:rsidR="0053138F" w:rsidRPr="0053138F" w:rsidRDefault="0053138F" w:rsidP="0053138F">
      <w:pPr>
        <w:numPr>
          <w:ilvl w:val="0"/>
          <w:numId w:val="44"/>
        </w:numPr>
      </w:pPr>
      <w:r w:rsidRPr="0053138F">
        <w:t xml:space="preserve">Good case for qualified business expense reimbursement </w:t>
      </w:r>
      <w:r w:rsidRPr="0053138F">
        <w:rPr>
          <w:i/>
          <w:u w:val="single"/>
        </w:rPr>
        <w:t>if</w:t>
      </w:r>
      <w:r w:rsidRPr="0053138F">
        <w:rPr>
          <w:i/>
        </w:rPr>
        <w:t xml:space="preserve"> </w:t>
      </w:r>
      <w:r w:rsidRPr="0053138F">
        <w:t xml:space="preserve"> the individual is presenting information learned while researching as a graduate assistant; show that it is expected of the individual through a letter or as part of the job responsibilities of a graduate assistant.</w:t>
      </w:r>
    </w:p>
    <w:p w:rsidR="0053138F" w:rsidRPr="0053138F" w:rsidRDefault="0053138F" w:rsidP="0053138F">
      <w:pPr>
        <w:numPr>
          <w:ilvl w:val="0"/>
          <w:numId w:val="44"/>
        </w:numPr>
      </w:pPr>
      <w:r w:rsidRPr="0053138F">
        <w:t>If Liz is not presenting and other students who are not graduate assistants are going in the same capacity, it looks more like a scholarship.</w:t>
      </w:r>
    </w:p>
    <w:p w:rsidR="0053138F" w:rsidRPr="0053138F" w:rsidRDefault="0053138F" w:rsidP="0053138F">
      <w:pPr>
        <w:numPr>
          <w:ilvl w:val="0"/>
          <w:numId w:val="44"/>
        </w:numPr>
      </w:pPr>
      <w:r w:rsidRPr="0053138F">
        <w:t>If Liz wasn’t a graduate assistant in Biology but instead worked in an unrelated position then it would definitely not qualify as a business expense reimbursement so it would be a scholarship.</w:t>
      </w:r>
    </w:p>
    <w:p w:rsidR="0053138F" w:rsidRPr="0053138F" w:rsidRDefault="0053138F" w:rsidP="0053138F">
      <w:pPr>
        <w:numPr>
          <w:ilvl w:val="0"/>
          <w:numId w:val="44"/>
        </w:numPr>
      </w:pPr>
      <w:r w:rsidRPr="0053138F">
        <w:t>Make sure that the documentation supports how the payment is being characterized</w:t>
      </w:r>
    </w:p>
    <w:p w:rsidR="0053138F" w:rsidRPr="0053138F" w:rsidRDefault="0053138F" w:rsidP="0053138F">
      <w:pPr>
        <w:numPr>
          <w:ilvl w:val="0"/>
          <w:numId w:val="44"/>
        </w:numPr>
      </w:pPr>
      <w:r w:rsidRPr="0053138F">
        <w:t>If the individual is both an employee and a student, they need to be presented as two options in the document; do not use student employee as their classification.</w:t>
      </w:r>
    </w:p>
    <w:p w:rsidR="0053138F" w:rsidRPr="0053138F" w:rsidRDefault="0053138F" w:rsidP="0053138F"/>
    <w:p w:rsidR="0053138F" w:rsidRPr="0053138F" w:rsidRDefault="0053138F" w:rsidP="0053138F">
      <w:r w:rsidRPr="0053138F">
        <w:t>Just because an individual is in the electronic system does not mean that they are eligible for a business expense.  All employees (whether faculty, staff or student employees) are automatically in the electronic system.</w:t>
      </w:r>
    </w:p>
    <w:p w:rsidR="0053138F" w:rsidRPr="0053138F" w:rsidRDefault="0053138F" w:rsidP="0053138F"/>
    <w:p w:rsidR="0053138F" w:rsidRPr="0053138F" w:rsidRDefault="0053138F" w:rsidP="0053138F">
      <w:r w:rsidRPr="0053138F">
        <w:t xml:space="preserve">Asking the proper questions will help to determine how an individual is to be paid for travel expenses.  </w:t>
      </w:r>
    </w:p>
    <w:p w:rsidR="0053138F" w:rsidRPr="0053138F" w:rsidRDefault="0053138F" w:rsidP="0053138F"/>
    <w:p w:rsidR="0053138F" w:rsidRPr="0053138F" w:rsidRDefault="0053138F" w:rsidP="0053138F">
      <w:r w:rsidRPr="0053138F">
        <w:t xml:space="preserve">For questions regarding expense reimbursements versus scholarships or for any other tax related questions contact Paula DiVencenzo at </w:t>
      </w:r>
      <w:hyperlink r:id="rId21" w:history="1">
        <w:r w:rsidRPr="0053138F">
          <w:rPr>
            <w:rStyle w:val="Hyperlink"/>
          </w:rPr>
          <w:t>pdivence@kent.edu</w:t>
        </w:r>
      </w:hyperlink>
      <w:r w:rsidRPr="0053138F">
        <w:t xml:space="preserve"> or at 2-8622.</w:t>
      </w:r>
    </w:p>
    <w:p w:rsidR="0053138F" w:rsidRDefault="0053138F" w:rsidP="005562DE"/>
    <w:p w:rsidR="00FD5C36" w:rsidRDefault="00B61233" w:rsidP="00B61233">
      <w:pPr>
        <w:jc w:val="center"/>
        <w:rPr>
          <w:b/>
        </w:rPr>
      </w:pPr>
      <w:r>
        <w:rPr>
          <w:b/>
        </w:rPr>
        <w:t>David Ochmann, Associate University Counsel</w:t>
      </w:r>
    </w:p>
    <w:p w:rsidR="00B61233" w:rsidRDefault="00B61233" w:rsidP="00B61233">
      <w:pPr>
        <w:jc w:val="center"/>
        <w:rPr>
          <w:b/>
        </w:rPr>
      </w:pPr>
      <w:r>
        <w:rPr>
          <w:b/>
        </w:rPr>
        <w:t>Records Retention</w:t>
      </w:r>
    </w:p>
    <w:p w:rsidR="00B61233" w:rsidRDefault="00B61233" w:rsidP="00B61233">
      <w:pPr>
        <w:jc w:val="center"/>
        <w:rPr>
          <w:b/>
        </w:rPr>
      </w:pPr>
    </w:p>
    <w:p w:rsidR="00010F20" w:rsidRDefault="00010F20" w:rsidP="00B61233">
      <w:r>
        <w:t>NOTE:  At the time the BAS minutes were posted, the records retention portion had not been revised or formally approved.</w:t>
      </w:r>
    </w:p>
    <w:p w:rsidR="00010F20" w:rsidRDefault="00010F20" w:rsidP="00B61233"/>
    <w:p w:rsidR="00B61233" w:rsidRDefault="00100BB6" w:rsidP="00B61233">
      <w:r>
        <w:t xml:space="preserve">The university has adopted the records retention schedules recommended by the Inter-University Council (IUC).  The retention schedules are located on the General Counsel’s website at </w:t>
      </w:r>
      <w:hyperlink r:id="rId22" w:history="1">
        <w:r w:rsidRPr="007D2BA6">
          <w:rPr>
            <w:rStyle w:val="Hyperlink"/>
          </w:rPr>
          <w:t>http://www.kent.edu/generalcounsel/records/index.cfm</w:t>
        </w:r>
      </w:hyperlink>
      <w:r>
        <w:t xml:space="preserve">. </w:t>
      </w:r>
      <w:r w:rsidR="005B61A9">
        <w:t xml:space="preserve">University policy </w:t>
      </w:r>
      <w:hyperlink r:id="rId23" w:history="1">
        <w:r w:rsidR="005B61A9" w:rsidRPr="005B61A9">
          <w:rPr>
            <w:rStyle w:val="Hyperlink"/>
          </w:rPr>
          <w:t>5-15</w:t>
        </w:r>
      </w:hyperlink>
      <w:r w:rsidR="00C73F43">
        <w:t xml:space="preserve"> </w:t>
      </w:r>
      <w:r w:rsidR="00EB39D1">
        <w:t xml:space="preserve">regarding records </w:t>
      </w:r>
      <w:r w:rsidR="00EB39D1">
        <w:lastRenderedPageBreak/>
        <w:t>retention</w:t>
      </w:r>
      <w:r w:rsidR="00C73F43">
        <w:t xml:space="preserve"> f</w:t>
      </w:r>
      <w:r w:rsidR="00C80D12">
        <w:t>ollows the Ohio Revised Code</w:t>
      </w:r>
      <w:r w:rsidR="004B5C0A">
        <w:t xml:space="preserve"> </w:t>
      </w:r>
      <w:r w:rsidR="00C80D12">
        <w:t>a</w:t>
      </w:r>
      <w:r w:rsidR="00E8467C">
        <w:t>nd was approved by the Board of Trustee</w:t>
      </w:r>
      <w:r w:rsidR="00C80D12">
        <w:t>s.</w:t>
      </w:r>
      <w:r w:rsidR="005B61A9">
        <w:t xml:space="preserve">  </w:t>
      </w:r>
      <w:r w:rsidR="00C73F43">
        <w:t>As defined, t</w:t>
      </w:r>
      <w:r w:rsidR="00EC4FE0" w:rsidRPr="00EC4FE0">
        <w:t xml:space="preserve">he </w:t>
      </w:r>
      <w:r w:rsidR="00EC4FE0">
        <w:t xml:space="preserve">records retention </w:t>
      </w:r>
      <w:r w:rsidR="00EC4FE0" w:rsidRPr="00EC4FE0">
        <w:t>program shall apply efficient and economical management methods to the creation, utilization, maintenance, retention, preservation, responses to public records requests, and disposition of the records of the university.</w:t>
      </w:r>
    </w:p>
    <w:p w:rsidR="00EC4FE0" w:rsidRDefault="00EC4FE0" w:rsidP="00B61233"/>
    <w:p w:rsidR="00EC4FE0" w:rsidRDefault="00EC4FE0" w:rsidP="00B61233">
      <w:r>
        <w:t xml:space="preserve">The </w:t>
      </w:r>
      <w:r w:rsidR="004B5C0A">
        <w:t xml:space="preserve">current </w:t>
      </w:r>
      <w:r>
        <w:t xml:space="preserve">retention policy is </w:t>
      </w:r>
      <w:r w:rsidR="004B5C0A">
        <w:t>being</w:t>
      </w:r>
      <w:r>
        <w:t xml:space="preserve"> review</w:t>
      </w:r>
      <w:r w:rsidR="004B5C0A">
        <w:t>ed with the intent to further identify items for retention purposes and to identify the department responsible for maintaining the original document</w:t>
      </w:r>
      <w:r>
        <w:t xml:space="preserve">.  An e-mail was sent out to the BAS Listserv requesting that each member review </w:t>
      </w:r>
      <w:r w:rsidR="004B5C0A">
        <w:t>the documents</w:t>
      </w:r>
      <w:r>
        <w:t xml:space="preserve"> that are </w:t>
      </w:r>
      <w:r w:rsidR="004B5C0A">
        <w:t>stored</w:t>
      </w:r>
      <w:r>
        <w:t xml:space="preserve"> either in their offices or electronically.  The need to determine the types of records kept, means of storage and duplicate copies is the first step in determining how to proceed with the revisions in the schedule.  </w:t>
      </w:r>
    </w:p>
    <w:p w:rsidR="00EC4FE0" w:rsidRDefault="00EC4FE0" w:rsidP="00B61233"/>
    <w:p w:rsidR="00EC4FE0" w:rsidRDefault="00EC4FE0" w:rsidP="00B61233">
      <w:r>
        <w:t xml:space="preserve">David referred back to the Public Records/Records Retention seminar that was presented on August 14, 2012 by the Ohio Attorney General’s office.  A copy of the </w:t>
      </w:r>
      <w:r w:rsidR="00B057F0">
        <w:t xml:space="preserve">PowerPoint </w:t>
      </w:r>
      <w:r>
        <w:t xml:space="preserve">presentation was handed out and can be found on the BAS website under the minutes for today’s meeting.  </w:t>
      </w:r>
      <w:r w:rsidR="00B057F0">
        <w:t xml:space="preserve">If you did not have a chance to attend the seminar you are encouraged to review the presentation.  </w:t>
      </w:r>
    </w:p>
    <w:p w:rsidR="00EC4FE0" w:rsidRDefault="00EC4FE0" w:rsidP="00B61233"/>
    <w:p w:rsidR="00B057F0" w:rsidRDefault="00B057F0" w:rsidP="00B61233">
      <w:r>
        <w:t>Anyone can request a public record.  Although the request does not have to be in writing, we attempt to obtain the request in writing so we better understand what records are being requested.  All requests for public records must be sent to General Counsel as soon as they are received.  General Counsel will acknowledge to the requestor that the request has been received</w:t>
      </w:r>
      <w:r w:rsidR="00867982">
        <w:t xml:space="preserve"> then t</w:t>
      </w:r>
      <w:r>
        <w:t xml:space="preserve">hey will contact the department(s) and inform them of the records that are needed.  </w:t>
      </w:r>
    </w:p>
    <w:p w:rsidR="00867982" w:rsidRDefault="00867982" w:rsidP="00B61233"/>
    <w:p w:rsidR="00867982" w:rsidRDefault="00867982" w:rsidP="00B61233">
      <w:r>
        <w:t xml:space="preserve">Any records released must comply with FERPA.  Redactions are made as necessary to protect personal information such as home addresses, emergency contact information, names of family members, personal phone numbers, social security numbers etc.  </w:t>
      </w:r>
    </w:p>
    <w:p w:rsidR="00867982" w:rsidRDefault="00867982" w:rsidP="00B61233"/>
    <w:p w:rsidR="00867982" w:rsidRDefault="00867982" w:rsidP="00B61233">
      <w:r>
        <w:t>We are not required to generate a report to comply with a records request but we must disclose the information.  For example: if there are multiple files of like information</w:t>
      </w:r>
      <w:r w:rsidR="004B5C0A">
        <w:t>,</w:t>
      </w:r>
      <w:r w:rsidR="005F2EDB">
        <w:t xml:space="preserve"> </w:t>
      </w:r>
      <w:r>
        <w:t xml:space="preserve">we are required to disclose the information but we are not required to compile the information into one concise file for the recipient to review. </w:t>
      </w:r>
    </w:p>
    <w:p w:rsidR="00C80D12" w:rsidRDefault="00C80D12" w:rsidP="00B61233"/>
    <w:p w:rsidR="00C80D12" w:rsidRDefault="00C80D12" w:rsidP="00B61233">
      <w:r>
        <w:t xml:space="preserve">If </w:t>
      </w:r>
      <w:r w:rsidR="005F2EDB">
        <w:t xml:space="preserve">the </w:t>
      </w:r>
      <w:r>
        <w:t xml:space="preserve">requested records are not available and the requested records fall within the outlined retention period per the policy, a fine of $1,000 per violation can be assessed.  </w:t>
      </w:r>
    </w:p>
    <w:p w:rsidR="00C80D12" w:rsidRDefault="00C80D12" w:rsidP="00B61233"/>
    <w:p w:rsidR="00C80D12" w:rsidRDefault="00C80D12" w:rsidP="00B61233">
      <w:r>
        <w:t xml:space="preserve">It is important to understand that not all records are public records but those that have been classified as public records must be retained and available for the period specified in the records retention schedule.  </w:t>
      </w:r>
    </w:p>
    <w:p w:rsidR="00C80D12" w:rsidRDefault="00C80D12" w:rsidP="00B61233"/>
    <w:p w:rsidR="00C80D12" w:rsidRDefault="00C80D12" w:rsidP="00B61233">
      <w:r>
        <w:t>Public records:</w:t>
      </w:r>
    </w:p>
    <w:p w:rsidR="00C80D12" w:rsidRDefault="00C80D12" w:rsidP="00C80D12">
      <w:pPr>
        <w:pStyle w:val="ListParagraph"/>
        <w:numPr>
          <w:ilvl w:val="0"/>
          <w:numId w:val="45"/>
        </w:numPr>
      </w:pPr>
      <w:r>
        <w:t>Have information stored on a fixed medium (tapes, e-mails, photos, films, videos, papers, etc.) and</w:t>
      </w:r>
    </w:p>
    <w:p w:rsidR="00C80D12" w:rsidRDefault="00C80D12" w:rsidP="00C80D12">
      <w:pPr>
        <w:pStyle w:val="ListParagraph"/>
        <w:numPr>
          <w:ilvl w:val="0"/>
          <w:numId w:val="45"/>
        </w:numPr>
      </w:pPr>
      <w:r>
        <w:t>Are created or received by, or come under the jurisdiction of,  a public office and</w:t>
      </w:r>
    </w:p>
    <w:p w:rsidR="00C80D12" w:rsidRDefault="00C80D12" w:rsidP="00C80D12">
      <w:pPr>
        <w:pStyle w:val="ListParagraph"/>
        <w:numPr>
          <w:ilvl w:val="0"/>
          <w:numId w:val="45"/>
        </w:numPr>
      </w:pPr>
      <w:r>
        <w:t>Document what the public office does: the organization, functions, policies, decisions, procedures, operations or other activities of the office.</w:t>
      </w:r>
    </w:p>
    <w:p w:rsidR="00762435" w:rsidRDefault="00762435" w:rsidP="00762435"/>
    <w:p w:rsidR="00762435" w:rsidRDefault="00762435" w:rsidP="00762435">
      <w:r>
        <w:lastRenderedPageBreak/>
        <w:t xml:space="preserve">Before destroying any documents that have been retained for the specified retention period, departments must complete a </w:t>
      </w:r>
      <w:hyperlink r:id="rId24" w:history="1">
        <w:r w:rsidR="002A719D" w:rsidRPr="00CF5884">
          <w:rPr>
            <w:rStyle w:val="Hyperlink"/>
          </w:rPr>
          <w:t>Record Destruction form</w:t>
        </w:r>
      </w:hyperlink>
      <w:r w:rsidR="00CF5884">
        <w:t>.  This form is completed electronically and will be forwarded to Steve Paschen to review the listing of items for possible archives then sent to General Counsel to sign off.  Departments should not destroy any items before the authorization has been obtained from General Counsel.</w:t>
      </w:r>
    </w:p>
    <w:p w:rsidR="00762435" w:rsidRDefault="00762435" w:rsidP="00762435"/>
    <w:p w:rsidR="00EC4FE0" w:rsidRDefault="00EC4FE0" w:rsidP="00B61233"/>
    <w:p w:rsidR="00D903BB" w:rsidRDefault="005F2EDB" w:rsidP="00B61233">
      <w:r>
        <w:t xml:space="preserve">A working group will be assembled to determine the needs of the departments and to review the current records retention schedule to ensure that all types of department documents are covered.  We are </w:t>
      </w:r>
      <w:r w:rsidR="00C80D12">
        <w:t xml:space="preserve">looking for </w:t>
      </w:r>
      <w:r w:rsidR="00D903BB">
        <w:t>a volunteer</w:t>
      </w:r>
      <w:r w:rsidR="00C80D12">
        <w:t xml:space="preserve"> from each of the </w:t>
      </w:r>
      <w:r w:rsidR="00D903BB">
        <w:t xml:space="preserve">university </w:t>
      </w:r>
      <w:r w:rsidR="00C80D12">
        <w:t xml:space="preserve">divisions to </w:t>
      </w:r>
      <w:r w:rsidR="00D903BB">
        <w:t xml:space="preserve">compile a list of the types of documents </w:t>
      </w:r>
      <w:r>
        <w:t>created in</w:t>
      </w:r>
      <w:r w:rsidR="00D903BB">
        <w:t xml:space="preserve"> th</w:t>
      </w:r>
      <w:r>
        <w:t>eir</w:t>
      </w:r>
      <w:r w:rsidR="00D903BB">
        <w:t xml:space="preserve"> division</w:t>
      </w:r>
      <w:r>
        <w:t>.  Once all of the items have been identified the</w:t>
      </w:r>
      <w:r w:rsidR="00D903BB">
        <w:t xml:space="preserve"> working group </w:t>
      </w:r>
      <w:r>
        <w:t>can</w:t>
      </w:r>
      <w:r w:rsidR="00D903BB">
        <w:t xml:space="preserve"> determine what revisions need to be made to the current schedule.  </w:t>
      </w:r>
    </w:p>
    <w:p w:rsidR="00D903BB" w:rsidRDefault="00D903BB" w:rsidP="00D903BB">
      <w:pPr>
        <w:pStyle w:val="ListParagraph"/>
        <w:numPr>
          <w:ilvl w:val="0"/>
          <w:numId w:val="46"/>
        </w:numPr>
      </w:pPr>
      <w:r>
        <w:t>What documents listed on the current schedule are obsolete</w:t>
      </w:r>
      <w:r w:rsidR="005F2EDB">
        <w:t>?</w:t>
      </w:r>
    </w:p>
    <w:p w:rsidR="00D903BB" w:rsidRDefault="00D903BB" w:rsidP="00D903BB">
      <w:pPr>
        <w:pStyle w:val="ListParagraph"/>
        <w:numPr>
          <w:ilvl w:val="0"/>
          <w:numId w:val="46"/>
        </w:numPr>
      </w:pPr>
      <w:r>
        <w:t>What documents have been overlooked</w:t>
      </w:r>
      <w:r w:rsidR="005F2EDB">
        <w:t>?</w:t>
      </w:r>
    </w:p>
    <w:p w:rsidR="00D903BB" w:rsidRDefault="005F2EDB" w:rsidP="005F2EDB">
      <w:pPr>
        <w:pStyle w:val="ListParagraph"/>
        <w:numPr>
          <w:ilvl w:val="0"/>
          <w:numId w:val="46"/>
        </w:numPr>
      </w:pPr>
      <w:r>
        <w:t>How are the documents stored (paper, electronic)?</w:t>
      </w:r>
    </w:p>
    <w:p w:rsidR="00D903BB" w:rsidRDefault="00D903BB" w:rsidP="00D903BB">
      <w:pPr>
        <w:pStyle w:val="ListParagraph"/>
        <w:numPr>
          <w:ilvl w:val="0"/>
          <w:numId w:val="46"/>
        </w:numPr>
      </w:pPr>
      <w:r>
        <w:t>Are the department’s needs covered</w:t>
      </w:r>
      <w:r w:rsidR="005F2EDB">
        <w:t>?</w:t>
      </w:r>
    </w:p>
    <w:p w:rsidR="00C80D12" w:rsidRDefault="00D903BB" w:rsidP="00D903BB">
      <w:pPr>
        <w:pStyle w:val="ListParagraph"/>
        <w:numPr>
          <w:ilvl w:val="0"/>
          <w:numId w:val="46"/>
        </w:numPr>
      </w:pPr>
      <w:r>
        <w:t xml:space="preserve">Who else might have copies </w:t>
      </w:r>
      <w:r w:rsidR="00010F20">
        <w:t>etc?</w:t>
      </w:r>
      <w:r>
        <w:t xml:space="preserve">  </w:t>
      </w:r>
    </w:p>
    <w:p w:rsidR="005F2EDB" w:rsidRDefault="005F2EDB" w:rsidP="00D903BB">
      <w:pPr>
        <w:pStyle w:val="ListParagraph"/>
        <w:numPr>
          <w:ilvl w:val="0"/>
          <w:numId w:val="46"/>
        </w:numPr>
      </w:pPr>
      <w:r>
        <w:t>Pros and cons of the current schedule?</w:t>
      </w:r>
    </w:p>
    <w:p w:rsidR="00D903BB" w:rsidRDefault="00D903BB" w:rsidP="00D903BB"/>
    <w:p w:rsidR="00D903BB" w:rsidRDefault="00D903BB" w:rsidP="00D903BB">
      <w:r>
        <w:t xml:space="preserve">Those interested in participating in the working group should forward their name, division, department, email and phone number to Vicki Ladd at </w:t>
      </w:r>
      <w:hyperlink r:id="rId25" w:history="1">
        <w:r w:rsidRPr="007D2BA6">
          <w:rPr>
            <w:rStyle w:val="Hyperlink"/>
          </w:rPr>
          <w:t>v.add@kent.edu</w:t>
        </w:r>
      </w:hyperlink>
      <w:r>
        <w:t xml:space="preserve">. </w:t>
      </w:r>
    </w:p>
    <w:p w:rsidR="00AA3C13" w:rsidRDefault="00AA3C13" w:rsidP="00D903BB"/>
    <w:p w:rsidR="00B61233" w:rsidRDefault="00B61233" w:rsidP="00B61233">
      <w:pPr>
        <w:jc w:val="center"/>
        <w:rPr>
          <w:b/>
        </w:rPr>
      </w:pPr>
    </w:p>
    <w:p w:rsidR="00B61233" w:rsidRDefault="00B61233" w:rsidP="00B61233">
      <w:pPr>
        <w:jc w:val="center"/>
        <w:rPr>
          <w:b/>
        </w:rPr>
      </w:pPr>
      <w:r>
        <w:rPr>
          <w:b/>
        </w:rPr>
        <w:t>Steve Paschen, University Archivist</w:t>
      </w:r>
    </w:p>
    <w:p w:rsidR="00B61233" w:rsidRDefault="00B61233" w:rsidP="00B61233">
      <w:pPr>
        <w:jc w:val="center"/>
        <w:rPr>
          <w:b/>
        </w:rPr>
      </w:pPr>
      <w:r>
        <w:rPr>
          <w:b/>
        </w:rPr>
        <w:t>Records Retention vs. Archives</w:t>
      </w:r>
    </w:p>
    <w:p w:rsidR="00D903BB" w:rsidRDefault="00D903BB" w:rsidP="00B61233">
      <w:pPr>
        <w:jc w:val="center"/>
        <w:rPr>
          <w:b/>
        </w:rPr>
      </w:pPr>
    </w:p>
    <w:p w:rsidR="00FA18E2" w:rsidRDefault="00D903BB" w:rsidP="00D903BB">
      <w:pPr>
        <w:jc w:val="both"/>
      </w:pPr>
      <w:r>
        <w:t>Steve Pasche</w:t>
      </w:r>
      <w:r w:rsidR="00FA18E2">
        <w:t>n is the University Archivist and is responsible for archiving historical materials for the university.  University archives are located in the Library on the 10</w:t>
      </w:r>
      <w:r w:rsidR="00FA18E2" w:rsidRPr="00FA18E2">
        <w:rPr>
          <w:vertAlign w:val="superscript"/>
        </w:rPr>
        <w:t>th</w:t>
      </w:r>
      <w:r w:rsidR="00FA18E2">
        <w:t>, 11</w:t>
      </w:r>
      <w:r w:rsidR="00FA18E2" w:rsidRPr="00FA18E2">
        <w:rPr>
          <w:vertAlign w:val="superscript"/>
        </w:rPr>
        <w:t>th</w:t>
      </w:r>
      <w:r w:rsidR="00FA18E2">
        <w:t xml:space="preserve"> and 12</w:t>
      </w:r>
      <w:r w:rsidR="00FA18E2" w:rsidRPr="00FA18E2">
        <w:rPr>
          <w:vertAlign w:val="superscript"/>
        </w:rPr>
        <w:t>th</w:t>
      </w:r>
      <w:r w:rsidR="00FA18E2">
        <w:t xml:space="preserve"> floors.  </w:t>
      </w:r>
    </w:p>
    <w:p w:rsidR="00FA18E2" w:rsidRDefault="00FA18E2" w:rsidP="00D903BB">
      <w:pPr>
        <w:jc w:val="both"/>
      </w:pPr>
    </w:p>
    <w:p w:rsidR="00D903BB" w:rsidRDefault="00FA18E2" w:rsidP="00D903BB">
      <w:pPr>
        <w:jc w:val="both"/>
      </w:pPr>
      <w:r>
        <w:t>Although records retention and archives may be similar, they are also different.  Items that need to be kept for record retention purposes and possible public records requests generally are not sent to Archives.  University Archives is not a central storage location of items awaiting their destruction date but they are the keepers of historically interesting materials.</w:t>
      </w:r>
    </w:p>
    <w:p w:rsidR="00B0753E" w:rsidRDefault="00B0753E" w:rsidP="00D903BB">
      <w:pPr>
        <w:jc w:val="both"/>
      </w:pPr>
    </w:p>
    <w:p w:rsidR="00010F20" w:rsidRPr="00010F20" w:rsidRDefault="00010F20" w:rsidP="00010F20">
      <w:pPr>
        <w:jc w:val="both"/>
      </w:pPr>
      <w:r w:rsidRPr="00010F20">
        <w:t>Even if records are not designated on the retention schedule as being considered for archives each office must keep the records for the time period specified on the schedule.  Before destroying any records beyond their retention period each office must check the retention schedules and fill out the online records destruction form.  As the University Archivist, Steve is the first reviewer.  If you suspect that some records have historical value feel free to call Steve in Special Collections and Archives.</w:t>
      </w:r>
    </w:p>
    <w:p w:rsidR="00FA18E2" w:rsidRDefault="00FA18E2" w:rsidP="00D903BB">
      <w:pPr>
        <w:jc w:val="both"/>
      </w:pPr>
    </w:p>
    <w:p w:rsidR="00FA18E2" w:rsidRPr="00FA18E2" w:rsidRDefault="00FA18E2" w:rsidP="00D903BB">
      <w:pPr>
        <w:jc w:val="both"/>
        <w:rPr>
          <w:b/>
        </w:rPr>
      </w:pPr>
      <w:r w:rsidRPr="00FA18E2">
        <w:rPr>
          <w:b/>
        </w:rPr>
        <w:t xml:space="preserve">What </w:t>
      </w:r>
      <w:r w:rsidR="0086141E">
        <w:rPr>
          <w:b/>
        </w:rPr>
        <w:t>should be kept</w:t>
      </w:r>
      <w:r w:rsidRPr="00FA18E2">
        <w:rPr>
          <w:b/>
        </w:rPr>
        <w:t>?</w:t>
      </w:r>
    </w:p>
    <w:p w:rsidR="00FD5C36" w:rsidRDefault="00FA18E2" w:rsidP="00FA18E2">
      <w:pPr>
        <w:pStyle w:val="ListParagraph"/>
        <w:numPr>
          <w:ilvl w:val="0"/>
          <w:numId w:val="47"/>
        </w:numPr>
      </w:pPr>
      <w:r>
        <w:t xml:space="preserve">Substantive correspondence to </w:t>
      </w:r>
      <w:r w:rsidR="0086141E">
        <w:t xml:space="preserve">and </w:t>
      </w:r>
      <w:r>
        <w:t>from the department</w:t>
      </w:r>
    </w:p>
    <w:p w:rsidR="00FA18E2" w:rsidRDefault="00FA18E2" w:rsidP="00FA18E2">
      <w:pPr>
        <w:pStyle w:val="ListParagraph"/>
        <w:numPr>
          <w:ilvl w:val="0"/>
          <w:numId w:val="47"/>
        </w:numPr>
      </w:pPr>
      <w:r>
        <w:t>Minutes of internal department meetings</w:t>
      </w:r>
    </w:p>
    <w:p w:rsidR="00FA18E2" w:rsidRDefault="00FA18E2" w:rsidP="00FA18E2">
      <w:pPr>
        <w:pStyle w:val="ListParagraph"/>
        <w:numPr>
          <w:ilvl w:val="0"/>
          <w:numId w:val="47"/>
        </w:numPr>
      </w:pPr>
      <w:r>
        <w:t>Historical accounts of department or employees</w:t>
      </w:r>
    </w:p>
    <w:p w:rsidR="00FA18E2" w:rsidRDefault="00FA18E2" w:rsidP="00FA18E2">
      <w:pPr>
        <w:pStyle w:val="ListParagraph"/>
        <w:numPr>
          <w:ilvl w:val="0"/>
          <w:numId w:val="47"/>
        </w:numPr>
      </w:pPr>
      <w:r>
        <w:t>Historical department subject files</w:t>
      </w:r>
    </w:p>
    <w:p w:rsidR="00FA18E2" w:rsidRDefault="00FA18E2" w:rsidP="00FA18E2">
      <w:pPr>
        <w:pStyle w:val="ListParagraph"/>
        <w:numPr>
          <w:ilvl w:val="0"/>
          <w:numId w:val="47"/>
        </w:numPr>
      </w:pPr>
      <w:r>
        <w:lastRenderedPageBreak/>
        <w:t>Self-studies, reports or department publications</w:t>
      </w:r>
    </w:p>
    <w:p w:rsidR="00FA18E2" w:rsidRDefault="00FA18E2" w:rsidP="00FA18E2">
      <w:pPr>
        <w:pStyle w:val="ListParagraph"/>
        <w:numPr>
          <w:ilvl w:val="0"/>
          <w:numId w:val="47"/>
        </w:numPr>
      </w:pPr>
      <w:r>
        <w:t>Facilities information</w:t>
      </w:r>
    </w:p>
    <w:p w:rsidR="00FA18E2" w:rsidRDefault="00FA18E2" w:rsidP="00FA18E2">
      <w:pPr>
        <w:pStyle w:val="ListParagraph"/>
        <w:numPr>
          <w:ilvl w:val="0"/>
          <w:numId w:val="47"/>
        </w:numPr>
      </w:pPr>
      <w:r>
        <w:t>Photographs</w:t>
      </w:r>
    </w:p>
    <w:p w:rsidR="00FA18E2" w:rsidRDefault="00FA18E2" w:rsidP="00FA18E2">
      <w:pPr>
        <w:pStyle w:val="ListParagraph"/>
        <w:numPr>
          <w:ilvl w:val="1"/>
          <w:numId w:val="47"/>
        </w:numPr>
      </w:pPr>
      <w:r>
        <w:t>Include name(s) of person(s) in photograph</w:t>
      </w:r>
    </w:p>
    <w:p w:rsidR="00FA18E2" w:rsidRDefault="00FA18E2" w:rsidP="00FA18E2">
      <w:pPr>
        <w:pStyle w:val="ListParagraph"/>
        <w:numPr>
          <w:ilvl w:val="1"/>
          <w:numId w:val="47"/>
        </w:numPr>
      </w:pPr>
      <w:r>
        <w:t>Date</w:t>
      </w:r>
      <w:r w:rsidR="0086141E">
        <w:t>d</w:t>
      </w:r>
    </w:p>
    <w:p w:rsidR="0086141E" w:rsidRDefault="0086141E" w:rsidP="00FA18E2">
      <w:pPr>
        <w:pStyle w:val="ListParagraph"/>
        <w:numPr>
          <w:ilvl w:val="1"/>
          <w:numId w:val="47"/>
        </w:numPr>
      </w:pPr>
      <w:r>
        <w:t xml:space="preserve">Event description included </w:t>
      </w:r>
    </w:p>
    <w:p w:rsidR="0086141E" w:rsidRDefault="0086141E" w:rsidP="0086141E"/>
    <w:p w:rsidR="0086141E" w:rsidRDefault="0086141E" w:rsidP="0086141E">
      <w:pPr>
        <w:rPr>
          <w:b/>
        </w:rPr>
      </w:pPr>
      <w:r w:rsidRPr="0086141E">
        <w:rPr>
          <w:b/>
        </w:rPr>
        <w:t xml:space="preserve">What </w:t>
      </w:r>
      <w:r>
        <w:rPr>
          <w:b/>
        </w:rPr>
        <w:t>not to keep</w:t>
      </w:r>
    </w:p>
    <w:p w:rsidR="0086141E" w:rsidRDefault="0086141E" w:rsidP="0086141E">
      <w:pPr>
        <w:pStyle w:val="ListParagraph"/>
        <w:numPr>
          <w:ilvl w:val="0"/>
          <w:numId w:val="48"/>
        </w:numPr>
      </w:pPr>
      <w:r>
        <w:t xml:space="preserve">University publications </w:t>
      </w:r>
    </w:p>
    <w:p w:rsidR="0086141E" w:rsidRDefault="0086141E" w:rsidP="0086141E">
      <w:pPr>
        <w:pStyle w:val="ListParagraph"/>
        <w:numPr>
          <w:ilvl w:val="0"/>
          <w:numId w:val="48"/>
        </w:numPr>
      </w:pPr>
      <w:r>
        <w:t>Duplicates</w:t>
      </w:r>
    </w:p>
    <w:p w:rsidR="0086141E" w:rsidRDefault="0086141E" w:rsidP="0086141E">
      <w:pPr>
        <w:pStyle w:val="ListParagraph"/>
        <w:numPr>
          <w:ilvl w:val="0"/>
          <w:numId w:val="48"/>
        </w:numPr>
      </w:pPr>
      <w:r>
        <w:t>Financial documents (Archives only wants the summaries)</w:t>
      </w:r>
    </w:p>
    <w:p w:rsidR="00B0753E" w:rsidRDefault="00B0753E" w:rsidP="0086141E">
      <w:pPr>
        <w:pStyle w:val="ListParagraph"/>
        <w:numPr>
          <w:ilvl w:val="0"/>
          <w:numId w:val="48"/>
        </w:numPr>
      </w:pPr>
      <w:r>
        <w:t>Blank forms</w:t>
      </w:r>
    </w:p>
    <w:p w:rsidR="00B0753E" w:rsidRDefault="00B0753E" w:rsidP="0086141E">
      <w:pPr>
        <w:pStyle w:val="ListParagraph"/>
        <w:numPr>
          <w:ilvl w:val="0"/>
          <w:numId w:val="48"/>
        </w:numPr>
      </w:pPr>
      <w:r>
        <w:t>Student grades (Kept by Registrar’s)</w:t>
      </w:r>
    </w:p>
    <w:p w:rsidR="00B0753E" w:rsidRDefault="00B0753E" w:rsidP="0086141E">
      <w:pPr>
        <w:pStyle w:val="ListParagraph"/>
        <w:numPr>
          <w:ilvl w:val="0"/>
          <w:numId w:val="48"/>
        </w:numPr>
      </w:pPr>
      <w:r>
        <w:t>Student evaluation of faculty</w:t>
      </w:r>
    </w:p>
    <w:p w:rsidR="00B0753E" w:rsidRDefault="00B0753E" w:rsidP="00B0753E"/>
    <w:p w:rsidR="00B0753E" w:rsidRDefault="00B0753E" w:rsidP="00B0753E">
      <w:r>
        <w:t xml:space="preserve">Steve will </w:t>
      </w:r>
      <w:r w:rsidR="00762435">
        <w:t>assist</w:t>
      </w:r>
      <w:r>
        <w:t xml:space="preserve"> departments in the preservation of physical documents and also advise regarding the disposition of records beyond the retention schedule deadlines.</w:t>
      </w:r>
    </w:p>
    <w:p w:rsidR="00B0753E" w:rsidRDefault="00B0753E" w:rsidP="00B0753E"/>
    <w:p w:rsidR="00B0753E" w:rsidRDefault="00B0753E" w:rsidP="00B0753E">
      <w:r>
        <w:t xml:space="preserve">If you are unsure of the items that can be destroyed or question whether the items should be sent to archives, contact Steve. </w:t>
      </w:r>
      <w:r w:rsidR="00762435">
        <w:t>If needed, Steve</w:t>
      </w:r>
      <w:r>
        <w:t xml:space="preserve"> will provide on-site guidance on how to make records decisions.</w:t>
      </w:r>
    </w:p>
    <w:p w:rsidR="00B0753E" w:rsidRDefault="00B0753E" w:rsidP="00B0753E"/>
    <w:p w:rsidR="00B0753E" w:rsidRDefault="00B0753E" w:rsidP="00B0753E">
      <w:r>
        <w:t xml:space="preserve">Steve should be contacted </w:t>
      </w:r>
      <w:r w:rsidRPr="00B0753E">
        <w:rPr>
          <w:b/>
          <w:u w:val="single"/>
        </w:rPr>
        <w:t>prior</w:t>
      </w:r>
      <w:r>
        <w:t xml:space="preserve"> to sending any documents to archives.  </w:t>
      </w:r>
      <w:r w:rsidR="00AA3C13">
        <w:t>A coordination of efforts between archives and your department is necessary before items are sent in order to ensure that the items are truly historical in nature and that the items are properly received upon their arrival and not left outside in the hallway.</w:t>
      </w:r>
    </w:p>
    <w:p w:rsidR="00AA3C13" w:rsidRDefault="00AA3C13" w:rsidP="00B0753E"/>
    <w:p w:rsidR="00AA3C13" w:rsidRDefault="00AA3C13" w:rsidP="00B0753E">
      <w:r>
        <w:t xml:space="preserve">Steve can be reached at 330-672-1639 or via email at </w:t>
      </w:r>
      <w:hyperlink r:id="rId26" w:history="1">
        <w:r w:rsidRPr="007D2BA6">
          <w:rPr>
            <w:rStyle w:val="Hyperlink"/>
          </w:rPr>
          <w:t>spaschen@kent.edu</w:t>
        </w:r>
      </w:hyperlink>
      <w:r>
        <w:t xml:space="preserve">. </w:t>
      </w:r>
    </w:p>
    <w:p w:rsidR="00482BA0" w:rsidRDefault="00482BA0" w:rsidP="00B0753E"/>
    <w:p w:rsidR="00482BA0" w:rsidRDefault="00482BA0" w:rsidP="00B0753E"/>
    <w:p w:rsidR="00482BA0" w:rsidRDefault="00482BA0" w:rsidP="00482BA0">
      <w:pPr>
        <w:jc w:val="center"/>
      </w:pPr>
    </w:p>
    <w:p w:rsidR="00482BA0" w:rsidRDefault="00482BA0" w:rsidP="00482BA0">
      <w:pPr>
        <w:jc w:val="center"/>
      </w:pPr>
    </w:p>
    <w:p w:rsidR="00482BA0" w:rsidRDefault="00482BA0" w:rsidP="00482BA0">
      <w:pPr>
        <w:jc w:val="center"/>
      </w:pPr>
      <w:r>
        <w:t>NEXT BAS FORUM</w:t>
      </w:r>
    </w:p>
    <w:p w:rsidR="00B05D52" w:rsidRDefault="00B05D52" w:rsidP="00482BA0">
      <w:pPr>
        <w:jc w:val="center"/>
      </w:pPr>
      <w:r>
        <w:t>Wednesday</w:t>
      </w:r>
    </w:p>
    <w:p w:rsidR="00B05D52" w:rsidRDefault="00B05D52" w:rsidP="00482BA0">
      <w:pPr>
        <w:jc w:val="center"/>
      </w:pPr>
      <w:r>
        <w:t>February 13, 2013</w:t>
      </w:r>
    </w:p>
    <w:p w:rsidR="00B05D52" w:rsidRDefault="00B05D52" w:rsidP="00482BA0">
      <w:pPr>
        <w:jc w:val="center"/>
      </w:pPr>
      <w:r>
        <w:t>Kent State Student Center</w:t>
      </w:r>
    </w:p>
    <w:p w:rsidR="00B05D52" w:rsidRDefault="00B05D52" w:rsidP="00482BA0">
      <w:pPr>
        <w:jc w:val="center"/>
      </w:pPr>
      <w:r>
        <w:t>Governance Chambers</w:t>
      </w:r>
    </w:p>
    <w:p w:rsidR="00B05D52" w:rsidRDefault="00B05D52" w:rsidP="00482BA0">
      <w:pPr>
        <w:jc w:val="center"/>
      </w:pPr>
      <w:r>
        <w:t>9:00 a.m. – 11:00 a.m.</w:t>
      </w:r>
    </w:p>
    <w:p w:rsidR="00B05D52" w:rsidRDefault="00B05D52" w:rsidP="00482BA0">
      <w:pPr>
        <w:jc w:val="center"/>
      </w:pPr>
    </w:p>
    <w:p w:rsidR="00B05D52" w:rsidRDefault="00B05D52" w:rsidP="00B05D52">
      <w:r>
        <w:t>We are looking for topics to be discussed</w:t>
      </w:r>
      <w:r w:rsidR="00010F20">
        <w:t xml:space="preserve"> at future meetings</w:t>
      </w:r>
      <w:r>
        <w:t xml:space="preserve">.  Please send your suggestions to Vicki Ladd at </w:t>
      </w:r>
      <w:hyperlink r:id="rId27" w:history="1">
        <w:r w:rsidRPr="003F511C">
          <w:rPr>
            <w:rStyle w:val="Hyperlink"/>
          </w:rPr>
          <w:t>vladd@kent.edu</w:t>
        </w:r>
      </w:hyperlink>
      <w:r>
        <w:t xml:space="preserve">.   </w:t>
      </w:r>
    </w:p>
    <w:p w:rsidR="00010F20" w:rsidRDefault="00010F20" w:rsidP="00B05D52"/>
    <w:p w:rsidR="00010F20" w:rsidRDefault="00010F20" w:rsidP="00B05D52"/>
    <w:p w:rsidR="00010F20" w:rsidRDefault="00010F20" w:rsidP="00B05D52"/>
    <w:p w:rsidR="00010F20" w:rsidRDefault="00010F20" w:rsidP="00B05D52"/>
    <w:p w:rsidR="00111578" w:rsidRPr="00111578" w:rsidRDefault="00010F20" w:rsidP="00010F20">
      <w:pPr>
        <w:jc w:val="right"/>
      </w:pPr>
      <w:r w:rsidRPr="00010F20">
        <w:rPr>
          <w:sz w:val="16"/>
          <w:szCs w:val="16"/>
        </w:rPr>
        <w:t>Posted 12/6/12</w:t>
      </w:r>
    </w:p>
    <w:sectPr w:rsidR="00111578" w:rsidRPr="00111578" w:rsidSect="00166C6D">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67C" w:rsidRDefault="00E8467C" w:rsidP="00776707">
      <w:r>
        <w:separator/>
      </w:r>
    </w:p>
  </w:endnote>
  <w:endnote w:type="continuationSeparator" w:id="0">
    <w:p w:rsidR="00E8467C" w:rsidRDefault="00E8467C" w:rsidP="0077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586438"/>
      <w:docPartObj>
        <w:docPartGallery w:val="Page Numbers (Bottom of Page)"/>
        <w:docPartUnique/>
      </w:docPartObj>
    </w:sdtPr>
    <w:sdtContent>
      <w:p w:rsidR="00E8467C" w:rsidRDefault="00E8467C">
        <w:pPr>
          <w:pStyle w:val="Footer"/>
          <w:jc w:val="center"/>
        </w:pPr>
        <w:r>
          <w:fldChar w:fldCharType="begin"/>
        </w:r>
        <w:r>
          <w:instrText xml:space="preserve"> PAGE   \* MERGEFORMAT </w:instrText>
        </w:r>
        <w:r>
          <w:fldChar w:fldCharType="separate"/>
        </w:r>
        <w:r w:rsidR="00010F20">
          <w:rPr>
            <w:noProof/>
          </w:rPr>
          <w:t>1</w:t>
        </w:r>
        <w:r>
          <w:rPr>
            <w:noProof/>
          </w:rPr>
          <w:fldChar w:fldCharType="end"/>
        </w:r>
      </w:p>
    </w:sdtContent>
  </w:sdt>
  <w:p w:rsidR="00E8467C" w:rsidRDefault="00E84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67C" w:rsidRDefault="00E8467C" w:rsidP="00776707">
      <w:r>
        <w:separator/>
      </w:r>
    </w:p>
  </w:footnote>
  <w:footnote w:type="continuationSeparator" w:id="0">
    <w:p w:rsidR="00E8467C" w:rsidRDefault="00E8467C" w:rsidP="00776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7F71"/>
    <w:multiLevelType w:val="hybridMultilevel"/>
    <w:tmpl w:val="C8C83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A26F4"/>
    <w:multiLevelType w:val="hybridMultilevel"/>
    <w:tmpl w:val="3D4CE38C"/>
    <w:lvl w:ilvl="0" w:tplc="2CDE94A4">
      <w:start w:val="1"/>
      <w:numFmt w:val="bullet"/>
      <w:lvlText w:val="•"/>
      <w:lvlJc w:val="left"/>
      <w:pPr>
        <w:tabs>
          <w:tab w:val="num" w:pos="720"/>
        </w:tabs>
        <w:ind w:left="720" w:hanging="360"/>
      </w:pPr>
      <w:rPr>
        <w:rFonts w:ascii="Arial" w:hAnsi="Arial" w:hint="default"/>
      </w:rPr>
    </w:lvl>
    <w:lvl w:ilvl="1" w:tplc="053A0614" w:tentative="1">
      <w:start w:val="1"/>
      <w:numFmt w:val="bullet"/>
      <w:lvlText w:val="•"/>
      <w:lvlJc w:val="left"/>
      <w:pPr>
        <w:tabs>
          <w:tab w:val="num" w:pos="1440"/>
        </w:tabs>
        <w:ind w:left="1440" w:hanging="360"/>
      </w:pPr>
      <w:rPr>
        <w:rFonts w:ascii="Arial" w:hAnsi="Arial" w:hint="default"/>
      </w:rPr>
    </w:lvl>
    <w:lvl w:ilvl="2" w:tplc="679439B6" w:tentative="1">
      <w:start w:val="1"/>
      <w:numFmt w:val="bullet"/>
      <w:lvlText w:val="•"/>
      <w:lvlJc w:val="left"/>
      <w:pPr>
        <w:tabs>
          <w:tab w:val="num" w:pos="2160"/>
        </w:tabs>
        <w:ind w:left="2160" w:hanging="360"/>
      </w:pPr>
      <w:rPr>
        <w:rFonts w:ascii="Arial" w:hAnsi="Arial" w:hint="default"/>
      </w:rPr>
    </w:lvl>
    <w:lvl w:ilvl="3" w:tplc="869445B8" w:tentative="1">
      <w:start w:val="1"/>
      <w:numFmt w:val="bullet"/>
      <w:lvlText w:val="•"/>
      <w:lvlJc w:val="left"/>
      <w:pPr>
        <w:tabs>
          <w:tab w:val="num" w:pos="2880"/>
        </w:tabs>
        <w:ind w:left="2880" w:hanging="360"/>
      </w:pPr>
      <w:rPr>
        <w:rFonts w:ascii="Arial" w:hAnsi="Arial" w:hint="default"/>
      </w:rPr>
    </w:lvl>
    <w:lvl w:ilvl="4" w:tplc="247AD5F2" w:tentative="1">
      <w:start w:val="1"/>
      <w:numFmt w:val="bullet"/>
      <w:lvlText w:val="•"/>
      <w:lvlJc w:val="left"/>
      <w:pPr>
        <w:tabs>
          <w:tab w:val="num" w:pos="3600"/>
        </w:tabs>
        <w:ind w:left="3600" w:hanging="360"/>
      </w:pPr>
      <w:rPr>
        <w:rFonts w:ascii="Arial" w:hAnsi="Arial" w:hint="default"/>
      </w:rPr>
    </w:lvl>
    <w:lvl w:ilvl="5" w:tplc="55A406E0" w:tentative="1">
      <w:start w:val="1"/>
      <w:numFmt w:val="bullet"/>
      <w:lvlText w:val="•"/>
      <w:lvlJc w:val="left"/>
      <w:pPr>
        <w:tabs>
          <w:tab w:val="num" w:pos="4320"/>
        </w:tabs>
        <w:ind w:left="4320" w:hanging="360"/>
      </w:pPr>
      <w:rPr>
        <w:rFonts w:ascii="Arial" w:hAnsi="Arial" w:hint="default"/>
      </w:rPr>
    </w:lvl>
    <w:lvl w:ilvl="6" w:tplc="20F26026" w:tentative="1">
      <w:start w:val="1"/>
      <w:numFmt w:val="bullet"/>
      <w:lvlText w:val="•"/>
      <w:lvlJc w:val="left"/>
      <w:pPr>
        <w:tabs>
          <w:tab w:val="num" w:pos="5040"/>
        </w:tabs>
        <w:ind w:left="5040" w:hanging="360"/>
      </w:pPr>
      <w:rPr>
        <w:rFonts w:ascii="Arial" w:hAnsi="Arial" w:hint="default"/>
      </w:rPr>
    </w:lvl>
    <w:lvl w:ilvl="7" w:tplc="127EAF4C" w:tentative="1">
      <w:start w:val="1"/>
      <w:numFmt w:val="bullet"/>
      <w:lvlText w:val="•"/>
      <w:lvlJc w:val="left"/>
      <w:pPr>
        <w:tabs>
          <w:tab w:val="num" w:pos="5760"/>
        </w:tabs>
        <w:ind w:left="5760" w:hanging="360"/>
      </w:pPr>
      <w:rPr>
        <w:rFonts w:ascii="Arial" w:hAnsi="Arial" w:hint="default"/>
      </w:rPr>
    </w:lvl>
    <w:lvl w:ilvl="8" w:tplc="94EE051A" w:tentative="1">
      <w:start w:val="1"/>
      <w:numFmt w:val="bullet"/>
      <w:lvlText w:val="•"/>
      <w:lvlJc w:val="left"/>
      <w:pPr>
        <w:tabs>
          <w:tab w:val="num" w:pos="6480"/>
        </w:tabs>
        <w:ind w:left="6480" w:hanging="360"/>
      </w:pPr>
      <w:rPr>
        <w:rFonts w:ascii="Arial" w:hAnsi="Arial" w:hint="default"/>
      </w:rPr>
    </w:lvl>
  </w:abstractNum>
  <w:abstractNum w:abstractNumId="2">
    <w:nsid w:val="0D801078"/>
    <w:multiLevelType w:val="hybridMultilevel"/>
    <w:tmpl w:val="02CA73DA"/>
    <w:lvl w:ilvl="0" w:tplc="E9087A40">
      <w:start w:val="1"/>
      <w:numFmt w:val="bullet"/>
      <w:lvlText w:val="•"/>
      <w:lvlJc w:val="left"/>
      <w:pPr>
        <w:tabs>
          <w:tab w:val="num" w:pos="720"/>
        </w:tabs>
        <w:ind w:left="720" w:hanging="360"/>
      </w:pPr>
      <w:rPr>
        <w:rFonts w:ascii="Arial" w:hAnsi="Arial" w:hint="default"/>
      </w:rPr>
    </w:lvl>
    <w:lvl w:ilvl="1" w:tplc="4F56E89E" w:tentative="1">
      <w:start w:val="1"/>
      <w:numFmt w:val="bullet"/>
      <w:lvlText w:val="•"/>
      <w:lvlJc w:val="left"/>
      <w:pPr>
        <w:tabs>
          <w:tab w:val="num" w:pos="1440"/>
        </w:tabs>
        <w:ind w:left="1440" w:hanging="360"/>
      </w:pPr>
      <w:rPr>
        <w:rFonts w:ascii="Arial" w:hAnsi="Arial" w:hint="default"/>
      </w:rPr>
    </w:lvl>
    <w:lvl w:ilvl="2" w:tplc="7194D364" w:tentative="1">
      <w:start w:val="1"/>
      <w:numFmt w:val="bullet"/>
      <w:lvlText w:val="•"/>
      <w:lvlJc w:val="left"/>
      <w:pPr>
        <w:tabs>
          <w:tab w:val="num" w:pos="2160"/>
        </w:tabs>
        <w:ind w:left="2160" w:hanging="360"/>
      </w:pPr>
      <w:rPr>
        <w:rFonts w:ascii="Arial" w:hAnsi="Arial" w:hint="default"/>
      </w:rPr>
    </w:lvl>
    <w:lvl w:ilvl="3" w:tplc="23C0E5CA" w:tentative="1">
      <w:start w:val="1"/>
      <w:numFmt w:val="bullet"/>
      <w:lvlText w:val="•"/>
      <w:lvlJc w:val="left"/>
      <w:pPr>
        <w:tabs>
          <w:tab w:val="num" w:pos="2880"/>
        </w:tabs>
        <w:ind w:left="2880" w:hanging="360"/>
      </w:pPr>
      <w:rPr>
        <w:rFonts w:ascii="Arial" w:hAnsi="Arial" w:hint="default"/>
      </w:rPr>
    </w:lvl>
    <w:lvl w:ilvl="4" w:tplc="F53EF3AA" w:tentative="1">
      <w:start w:val="1"/>
      <w:numFmt w:val="bullet"/>
      <w:lvlText w:val="•"/>
      <w:lvlJc w:val="left"/>
      <w:pPr>
        <w:tabs>
          <w:tab w:val="num" w:pos="3600"/>
        </w:tabs>
        <w:ind w:left="3600" w:hanging="360"/>
      </w:pPr>
      <w:rPr>
        <w:rFonts w:ascii="Arial" w:hAnsi="Arial" w:hint="default"/>
      </w:rPr>
    </w:lvl>
    <w:lvl w:ilvl="5" w:tplc="684A71A4" w:tentative="1">
      <w:start w:val="1"/>
      <w:numFmt w:val="bullet"/>
      <w:lvlText w:val="•"/>
      <w:lvlJc w:val="left"/>
      <w:pPr>
        <w:tabs>
          <w:tab w:val="num" w:pos="4320"/>
        </w:tabs>
        <w:ind w:left="4320" w:hanging="360"/>
      </w:pPr>
      <w:rPr>
        <w:rFonts w:ascii="Arial" w:hAnsi="Arial" w:hint="default"/>
      </w:rPr>
    </w:lvl>
    <w:lvl w:ilvl="6" w:tplc="1444CB40" w:tentative="1">
      <w:start w:val="1"/>
      <w:numFmt w:val="bullet"/>
      <w:lvlText w:val="•"/>
      <w:lvlJc w:val="left"/>
      <w:pPr>
        <w:tabs>
          <w:tab w:val="num" w:pos="5040"/>
        </w:tabs>
        <w:ind w:left="5040" w:hanging="360"/>
      </w:pPr>
      <w:rPr>
        <w:rFonts w:ascii="Arial" w:hAnsi="Arial" w:hint="default"/>
      </w:rPr>
    </w:lvl>
    <w:lvl w:ilvl="7" w:tplc="D80E1BAC" w:tentative="1">
      <w:start w:val="1"/>
      <w:numFmt w:val="bullet"/>
      <w:lvlText w:val="•"/>
      <w:lvlJc w:val="left"/>
      <w:pPr>
        <w:tabs>
          <w:tab w:val="num" w:pos="5760"/>
        </w:tabs>
        <w:ind w:left="5760" w:hanging="360"/>
      </w:pPr>
      <w:rPr>
        <w:rFonts w:ascii="Arial" w:hAnsi="Arial" w:hint="default"/>
      </w:rPr>
    </w:lvl>
    <w:lvl w:ilvl="8" w:tplc="00BA3C5C" w:tentative="1">
      <w:start w:val="1"/>
      <w:numFmt w:val="bullet"/>
      <w:lvlText w:val="•"/>
      <w:lvlJc w:val="left"/>
      <w:pPr>
        <w:tabs>
          <w:tab w:val="num" w:pos="6480"/>
        </w:tabs>
        <w:ind w:left="6480" w:hanging="360"/>
      </w:pPr>
      <w:rPr>
        <w:rFonts w:ascii="Arial" w:hAnsi="Arial" w:hint="default"/>
      </w:rPr>
    </w:lvl>
  </w:abstractNum>
  <w:abstractNum w:abstractNumId="3">
    <w:nsid w:val="0EC141F8"/>
    <w:multiLevelType w:val="hybridMultilevel"/>
    <w:tmpl w:val="1ACA4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572E3"/>
    <w:multiLevelType w:val="hybridMultilevel"/>
    <w:tmpl w:val="9D2296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904B89"/>
    <w:multiLevelType w:val="hybridMultilevel"/>
    <w:tmpl w:val="266C7862"/>
    <w:lvl w:ilvl="0" w:tplc="B3625118">
      <w:start w:val="1"/>
      <w:numFmt w:val="bullet"/>
      <w:lvlText w:val="•"/>
      <w:lvlJc w:val="left"/>
      <w:pPr>
        <w:tabs>
          <w:tab w:val="num" w:pos="720"/>
        </w:tabs>
        <w:ind w:left="720" w:hanging="360"/>
      </w:pPr>
      <w:rPr>
        <w:rFonts w:ascii="Arial" w:hAnsi="Arial" w:hint="default"/>
      </w:rPr>
    </w:lvl>
    <w:lvl w:ilvl="1" w:tplc="82102214" w:tentative="1">
      <w:start w:val="1"/>
      <w:numFmt w:val="bullet"/>
      <w:lvlText w:val="•"/>
      <w:lvlJc w:val="left"/>
      <w:pPr>
        <w:tabs>
          <w:tab w:val="num" w:pos="1440"/>
        </w:tabs>
        <w:ind w:left="1440" w:hanging="360"/>
      </w:pPr>
      <w:rPr>
        <w:rFonts w:ascii="Arial" w:hAnsi="Arial" w:hint="default"/>
      </w:rPr>
    </w:lvl>
    <w:lvl w:ilvl="2" w:tplc="E3CA779C" w:tentative="1">
      <w:start w:val="1"/>
      <w:numFmt w:val="bullet"/>
      <w:lvlText w:val="•"/>
      <w:lvlJc w:val="left"/>
      <w:pPr>
        <w:tabs>
          <w:tab w:val="num" w:pos="2160"/>
        </w:tabs>
        <w:ind w:left="2160" w:hanging="360"/>
      </w:pPr>
      <w:rPr>
        <w:rFonts w:ascii="Arial" w:hAnsi="Arial" w:hint="default"/>
      </w:rPr>
    </w:lvl>
    <w:lvl w:ilvl="3" w:tplc="15E0981C" w:tentative="1">
      <w:start w:val="1"/>
      <w:numFmt w:val="bullet"/>
      <w:lvlText w:val="•"/>
      <w:lvlJc w:val="left"/>
      <w:pPr>
        <w:tabs>
          <w:tab w:val="num" w:pos="2880"/>
        </w:tabs>
        <w:ind w:left="2880" w:hanging="360"/>
      </w:pPr>
      <w:rPr>
        <w:rFonts w:ascii="Arial" w:hAnsi="Arial" w:hint="default"/>
      </w:rPr>
    </w:lvl>
    <w:lvl w:ilvl="4" w:tplc="F0101C6C" w:tentative="1">
      <w:start w:val="1"/>
      <w:numFmt w:val="bullet"/>
      <w:lvlText w:val="•"/>
      <w:lvlJc w:val="left"/>
      <w:pPr>
        <w:tabs>
          <w:tab w:val="num" w:pos="3600"/>
        </w:tabs>
        <w:ind w:left="3600" w:hanging="360"/>
      </w:pPr>
      <w:rPr>
        <w:rFonts w:ascii="Arial" w:hAnsi="Arial" w:hint="default"/>
      </w:rPr>
    </w:lvl>
    <w:lvl w:ilvl="5" w:tplc="DB1AF32A" w:tentative="1">
      <w:start w:val="1"/>
      <w:numFmt w:val="bullet"/>
      <w:lvlText w:val="•"/>
      <w:lvlJc w:val="left"/>
      <w:pPr>
        <w:tabs>
          <w:tab w:val="num" w:pos="4320"/>
        </w:tabs>
        <w:ind w:left="4320" w:hanging="360"/>
      </w:pPr>
      <w:rPr>
        <w:rFonts w:ascii="Arial" w:hAnsi="Arial" w:hint="default"/>
      </w:rPr>
    </w:lvl>
    <w:lvl w:ilvl="6" w:tplc="45844C28" w:tentative="1">
      <w:start w:val="1"/>
      <w:numFmt w:val="bullet"/>
      <w:lvlText w:val="•"/>
      <w:lvlJc w:val="left"/>
      <w:pPr>
        <w:tabs>
          <w:tab w:val="num" w:pos="5040"/>
        </w:tabs>
        <w:ind w:left="5040" w:hanging="360"/>
      </w:pPr>
      <w:rPr>
        <w:rFonts w:ascii="Arial" w:hAnsi="Arial" w:hint="default"/>
      </w:rPr>
    </w:lvl>
    <w:lvl w:ilvl="7" w:tplc="0D84EF58" w:tentative="1">
      <w:start w:val="1"/>
      <w:numFmt w:val="bullet"/>
      <w:lvlText w:val="•"/>
      <w:lvlJc w:val="left"/>
      <w:pPr>
        <w:tabs>
          <w:tab w:val="num" w:pos="5760"/>
        </w:tabs>
        <w:ind w:left="5760" w:hanging="360"/>
      </w:pPr>
      <w:rPr>
        <w:rFonts w:ascii="Arial" w:hAnsi="Arial" w:hint="default"/>
      </w:rPr>
    </w:lvl>
    <w:lvl w:ilvl="8" w:tplc="C264F76A" w:tentative="1">
      <w:start w:val="1"/>
      <w:numFmt w:val="bullet"/>
      <w:lvlText w:val="•"/>
      <w:lvlJc w:val="left"/>
      <w:pPr>
        <w:tabs>
          <w:tab w:val="num" w:pos="6480"/>
        </w:tabs>
        <w:ind w:left="6480" w:hanging="360"/>
      </w:pPr>
      <w:rPr>
        <w:rFonts w:ascii="Arial" w:hAnsi="Arial" w:hint="default"/>
      </w:rPr>
    </w:lvl>
  </w:abstractNum>
  <w:abstractNum w:abstractNumId="6">
    <w:nsid w:val="128659A6"/>
    <w:multiLevelType w:val="hybridMultilevel"/>
    <w:tmpl w:val="FE98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6823B4"/>
    <w:multiLevelType w:val="hybridMultilevel"/>
    <w:tmpl w:val="BEBEF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0A4C1B"/>
    <w:multiLevelType w:val="hybridMultilevel"/>
    <w:tmpl w:val="E61C71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1E4D35"/>
    <w:multiLevelType w:val="hybridMultilevel"/>
    <w:tmpl w:val="7D4AF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0A1A2D"/>
    <w:multiLevelType w:val="hybridMultilevel"/>
    <w:tmpl w:val="A7BC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653F58"/>
    <w:multiLevelType w:val="hybridMultilevel"/>
    <w:tmpl w:val="C07C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956329"/>
    <w:multiLevelType w:val="hybridMultilevel"/>
    <w:tmpl w:val="DA90884A"/>
    <w:lvl w:ilvl="0" w:tplc="EE3E4B64">
      <w:start w:val="1"/>
      <w:numFmt w:val="bullet"/>
      <w:lvlText w:val="•"/>
      <w:lvlJc w:val="left"/>
      <w:pPr>
        <w:tabs>
          <w:tab w:val="num" w:pos="720"/>
        </w:tabs>
        <w:ind w:left="720" w:hanging="360"/>
      </w:pPr>
      <w:rPr>
        <w:rFonts w:ascii="Arial" w:hAnsi="Arial" w:hint="default"/>
      </w:rPr>
    </w:lvl>
    <w:lvl w:ilvl="1" w:tplc="8F10DD5C" w:tentative="1">
      <w:start w:val="1"/>
      <w:numFmt w:val="bullet"/>
      <w:lvlText w:val="•"/>
      <w:lvlJc w:val="left"/>
      <w:pPr>
        <w:tabs>
          <w:tab w:val="num" w:pos="1440"/>
        </w:tabs>
        <w:ind w:left="1440" w:hanging="360"/>
      </w:pPr>
      <w:rPr>
        <w:rFonts w:ascii="Arial" w:hAnsi="Arial" w:hint="default"/>
      </w:rPr>
    </w:lvl>
    <w:lvl w:ilvl="2" w:tplc="A094F9DA" w:tentative="1">
      <w:start w:val="1"/>
      <w:numFmt w:val="bullet"/>
      <w:lvlText w:val="•"/>
      <w:lvlJc w:val="left"/>
      <w:pPr>
        <w:tabs>
          <w:tab w:val="num" w:pos="2160"/>
        </w:tabs>
        <w:ind w:left="2160" w:hanging="360"/>
      </w:pPr>
      <w:rPr>
        <w:rFonts w:ascii="Arial" w:hAnsi="Arial" w:hint="default"/>
      </w:rPr>
    </w:lvl>
    <w:lvl w:ilvl="3" w:tplc="A4388506" w:tentative="1">
      <w:start w:val="1"/>
      <w:numFmt w:val="bullet"/>
      <w:lvlText w:val="•"/>
      <w:lvlJc w:val="left"/>
      <w:pPr>
        <w:tabs>
          <w:tab w:val="num" w:pos="2880"/>
        </w:tabs>
        <w:ind w:left="2880" w:hanging="360"/>
      </w:pPr>
      <w:rPr>
        <w:rFonts w:ascii="Arial" w:hAnsi="Arial" w:hint="default"/>
      </w:rPr>
    </w:lvl>
    <w:lvl w:ilvl="4" w:tplc="DD8028FC" w:tentative="1">
      <w:start w:val="1"/>
      <w:numFmt w:val="bullet"/>
      <w:lvlText w:val="•"/>
      <w:lvlJc w:val="left"/>
      <w:pPr>
        <w:tabs>
          <w:tab w:val="num" w:pos="3600"/>
        </w:tabs>
        <w:ind w:left="3600" w:hanging="360"/>
      </w:pPr>
      <w:rPr>
        <w:rFonts w:ascii="Arial" w:hAnsi="Arial" w:hint="default"/>
      </w:rPr>
    </w:lvl>
    <w:lvl w:ilvl="5" w:tplc="9604AE48" w:tentative="1">
      <w:start w:val="1"/>
      <w:numFmt w:val="bullet"/>
      <w:lvlText w:val="•"/>
      <w:lvlJc w:val="left"/>
      <w:pPr>
        <w:tabs>
          <w:tab w:val="num" w:pos="4320"/>
        </w:tabs>
        <w:ind w:left="4320" w:hanging="360"/>
      </w:pPr>
      <w:rPr>
        <w:rFonts w:ascii="Arial" w:hAnsi="Arial" w:hint="default"/>
      </w:rPr>
    </w:lvl>
    <w:lvl w:ilvl="6" w:tplc="84484F22" w:tentative="1">
      <w:start w:val="1"/>
      <w:numFmt w:val="bullet"/>
      <w:lvlText w:val="•"/>
      <w:lvlJc w:val="left"/>
      <w:pPr>
        <w:tabs>
          <w:tab w:val="num" w:pos="5040"/>
        </w:tabs>
        <w:ind w:left="5040" w:hanging="360"/>
      </w:pPr>
      <w:rPr>
        <w:rFonts w:ascii="Arial" w:hAnsi="Arial" w:hint="default"/>
      </w:rPr>
    </w:lvl>
    <w:lvl w:ilvl="7" w:tplc="52421560" w:tentative="1">
      <w:start w:val="1"/>
      <w:numFmt w:val="bullet"/>
      <w:lvlText w:val="•"/>
      <w:lvlJc w:val="left"/>
      <w:pPr>
        <w:tabs>
          <w:tab w:val="num" w:pos="5760"/>
        </w:tabs>
        <w:ind w:left="5760" w:hanging="360"/>
      </w:pPr>
      <w:rPr>
        <w:rFonts w:ascii="Arial" w:hAnsi="Arial" w:hint="default"/>
      </w:rPr>
    </w:lvl>
    <w:lvl w:ilvl="8" w:tplc="4FCA524A" w:tentative="1">
      <w:start w:val="1"/>
      <w:numFmt w:val="bullet"/>
      <w:lvlText w:val="•"/>
      <w:lvlJc w:val="left"/>
      <w:pPr>
        <w:tabs>
          <w:tab w:val="num" w:pos="6480"/>
        </w:tabs>
        <w:ind w:left="6480" w:hanging="360"/>
      </w:pPr>
      <w:rPr>
        <w:rFonts w:ascii="Arial" w:hAnsi="Arial" w:hint="default"/>
      </w:rPr>
    </w:lvl>
  </w:abstractNum>
  <w:abstractNum w:abstractNumId="13">
    <w:nsid w:val="23744959"/>
    <w:multiLevelType w:val="hybridMultilevel"/>
    <w:tmpl w:val="2140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8258EB"/>
    <w:multiLevelType w:val="hybridMultilevel"/>
    <w:tmpl w:val="D796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D70637"/>
    <w:multiLevelType w:val="hybridMultilevel"/>
    <w:tmpl w:val="13C0EA38"/>
    <w:lvl w:ilvl="0" w:tplc="132A6E64">
      <w:start w:val="1"/>
      <w:numFmt w:val="bullet"/>
      <w:lvlText w:val="•"/>
      <w:lvlJc w:val="left"/>
      <w:pPr>
        <w:tabs>
          <w:tab w:val="num" w:pos="720"/>
        </w:tabs>
        <w:ind w:left="720" w:hanging="360"/>
      </w:pPr>
      <w:rPr>
        <w:rFonts w:ascii="Arial" w:hAnsi="Arial" w:hint="default"/>
      </w:rPr>
    </w:lvl>
    <w:lvl w:ilvl="1" w:tplc="588EA0CA" w:tentative="1">
      <w:start w:val="1"/>
      <w:numFmt w:val="bullet"/>
      <w:lvlText w:val="•"/>
      <w:lvlJc w:val="left"/>
      <w:pPr>
        <w:tabs>
          <w:tab w:val="num" w:pos="1440"/>
        </w:tabs>
        <w:ind w:left="1440" w:hanging="360"/>
      </w:pPr>
      <w:rPr>
        <w:rFonts w:ascii="Arial" w:hAnsi="Arial" w:hint="default"/>
      </w:rPr>
    </w:lvl>
    <w:lvl w:ilvl="2" w:tplc="CC5A3DD4" w:tentative="1">
      <w:start w:val="1"/>
      <w:numFmt w:val="bullet"/>
      <w:lvlText w:val="•"/>
      <w:lvlJc w:val="left"/>
      <w:pPr>
        <w:tabs>
          <w:tab w:val="num" w:pos="2160"/>
        </w:tabs>
        <w:ind w:left="2160" w:hanging="360"/>
      </w:pPr>
      <w:rPr>
        <w:rFonts w:ascii="Arial" w:hAnsi="Arial" w:hint="default"/>
      </w:rPr>
    </w:lvl>
    <w:lvl w:ilvl="3" w:tplc="68588CA0" w:tentative="1">
      <w:start w:val="1"/>
      <w:numFmt w:val="bullet"/>
      <w:lvlText w:val="•"/>
      <w:lvlJc w:val="left"/>
      <w:pPr>
        <w:tabs>
          <w:tab w:val="num" w:pos="2880"/>
        </w:tabs>
        <w:ind w:left="2880" w:hanging="360"/>
      </w:pPr>
      <w:rPr>
        <w:rFonts w:ascii="Arial" w:hAnsi="Arial" w:hint="default"/>
      </w:rPr>
    </w:lvl>
    <w:lvl w:ilvl="4" w:tplc="5874D756" w:tentative="1">
      <w:start w:val="1"/>
      <w:numFmt w:val="bullet"/>
      <w:lvlText w:val="•"/>
      <w:lvlJc w:val="left"/>
      <w:pPr>
        <w:tabs>
          <w:tab w:val="num" w:pos="3600"/>
        </w:tabs>
        <w:ind w:left="3600" w:hanging="360"/>
      </w:pPr>
      <w:rPr>
        <w:rFonts w:ascii="Arial" w:hAnsi="Arial" w:hint="default"/>
      </w:rPr>
    </w:lvl>
    <w:lvl w:ilvl="5" w:tplc="75B89D2A" w:tentative="1">
      <w:start w:val="1"/>
      <w:numFmt w:val="bullet"/>
      <w:lvlText w:val="•"/>
      <w:lvlJc w:val="left"/>
      <w:pPr>
        <w:tabs>
          <w:tab w:val="num" w:pos="4320"/>
        </w:tabs>
        <w:ind w:left="4320" w:hanging="360"/>
      </w:pPr>
      <w:rPr>
        <w:rFonts w:ascii="Arial" w:hAnsi="Arial" w:hint="default"/>
      </w:rPr>
    </w:lvl>
    <w:lvl w:ilvl="6" w:tplc="C2F0F6E8" w:tentative="1">
      <w:start w:val="1"/>
      <w:numFmt w:val="bullet"/>
      <w:lvlText w:val="•"/>
      <w:lvlJc w:val="left"/>
      <w:pPr>
        <w:tabs>
          <w:tab w:val="num" w:pos="5040"/>
        </w:tabs>
        <w:ind w:left="5040" w:hanging="360"/>
      </w:pPr>
      <w:rPr>
        <w:rFonts w:ascii="Arial" w:hAnsi="Arial" w:hint="default"/>
      </w:rPr>
    </w:lvl>
    <w:lvl w:ilvl="7" w:tplc="E1983982" w:tentative="1">
      <w:start w:val="1"/>
      <w:numFmt w:val="bullet"/>
      <w:lvlText w:val="•"/>
      <w:lvlJc w:val="left"/>
      <w:pPr>
        <w:tabs>
          <w:tab w:val="num" w:pos="5760"/>
        </w:tabs>
        <w:ind w:left="5760" w:hanging="360"/>
      </w:pPr>
      <w:rPr>
        <w:rFonts w:ascii="Arial" w:hAnsi="Arial" w:hint="default"/>
      </w:rPr>
    </w:lvl>
    <w:lvl w:ilvl="8" w:tplc="8A740E60" w:tentative="1">
      <w:start w:val="1"/>
      <w:numFmt w:val="bullet"/>
      <w:lvlText w:val="•"/>
      <w:lvlJc w:val="left"/>
      <w:pPr>
        <w:tabs>
          <w:tab w:val="num" w:pos="6480"/>
        </w:tabs>
        <w:ind w:left="6480" w:hanging="360"/>
      </w:pPr>
      <w:rPr>
        <w:rFonts w:ascii="Arial" w:hAnsi="Arial" w:hint="default"/>
      </w:rPr>
    </w:lvl>
  </w:abstractNum>
  <w:abstractNum w:abstractNumId="16">
    <w:nsid w:val="26386C67"/>
    <w:multiLevelType w:val="hybridMultilevel"/>
    <w:tmpl w:val="D18A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E876C1"/>
    <w:multiLevelType w:val="hybridMultilevel"/>
    <w:tmpl w:val="21D8D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566DA0"/>
    <w:multiLevelType w:val="hybridMultilevel"/>
    <w:tmpl w:val="E866272C"/>
    <w:lvl w:ilvl="0" w:tplc="3D16FF8C">
      <w:start w:val="1"/>
      <w:numFmt w:val="bullet"/>
      <w:lvlText w:val="•"/>
      <w:lvlJc w:val="left"/>
      <w:pPr>
        <w:tabs>
          <w:tab w:val="num" w:pos="720"/>
        </w:tabs>
        <w:ind w:left="720" w:hanging="360"/>
      </w:pPr>
      <w:rPr>
        <w:rFonts w:ascii="Arial" w:hAnsi="Arial" w:hint="default"/>
      </w:rPr>
    </w:lvl>
    <w:lvl w:ilvl="1" w:tplc="5286320A" w:tentative="1">
      <w:start w:val="1"/>
      <w:numFmt w:val="bullet"/>
      <w:lvlText w:val="•"/>
      <w:lvlJc w:val="left"/>
      <w:pPr>
        <w:tabs>
          <w:tab w:val="num" w:pos="1440"/>
        </w:tabs>
        <w:ind w:left="1440" w:hanging="360"/>
      </w:pPr>
      <w:rPr>
        <w:rFonts w:ascii="Arial" w:hAnsi="Arial" w:hint="default"/>
      </w:rPr>
    </w:lvl>
    <w:lvl w:ilvl="2" w:tplc="0C4AF650" w:tentative="1">
      <w:start w:val="1"/>
      <w:numFmt w:val="bullet"/>
      <w:lvlText w:val="•"/>
      <w:lvlJc w:val="left"/>
      <w:pPr>
        <w:tabs>
          <w:tab w:val="num" w:pos="2160"/>
        </w:tabs>
        <w:ind w:left="2160" w:hanging="360"/>
      </w:pPr>
      <w:rPr>
        <w:rFonts w:ascii="Arial" w:hAnsi="Arial" w:hint="default"/>
      </w:rPr>
    </w:lvl>
    <w:lvl w:ilvl="3" w:tplc="FC54BC60" w:tentative="1">
      <w:start w:val="1"/>
      <w:numFmt w:val="bullet"/>
      <w:lvlText w:val="•"/>
      <w:lvlJc w:val="left"/>
      <w:pPr>
        <w:tabs>
          <w:tab w:val="num" w:pos="2880"/>
        </w:tabs>
        <w:ind w:left="2880" w:hanging="360"/>
      </w:pPr>
      <w:rPr>
        <w:rFonts w:ascii="Arial" w:hAnsi="Arial" w:hint="default"/>
      </w:rPr>
    </w:lvl>
    <w:lvl w:ilvl="4" w:tplc="5950E8F6" w:tentative="1">
      <w:start w:val="1"/>
      <w:numFmt w:val="bullet"/>
      <w:lvlText w:val="•"/>
      <w:lvlJc w:val="left"/>
      <w:pPr>
        <w:tabs>
          <w:tab w:val="num" w:pos="3600"/>
        </w:tabs>
        <w:ind w:left="3600" w:hanging="360"/>
      </w:pPr>
      <w:rPr>
        <w:rFonts w:ascii="Arial" w:hAnsi="Arial" w:hint="default"/>
      </w:rPr>
    </w:lvl>
    <w:lvl w:ilvl="5" w:tplc="D9343BD2" w:tentative="1">
      <w:start w:val="1"/>
      <w:numFmt w:val="bullet"/>
      <w:lvlText w:val="•"/>
      <w:lvlJc w:val="left"/>
      <w:pPr>
        <w:tabs>
          <w:tab w:val="num" w:pos="4320"/>
        </w:tabs>
        <w:ind w:left="4320" w:hanging="360"/>
      </w:pPr>
      <w:rPr>
        <w:rFonts w:ascii="Arial" w:hAnsi="Arial" w:hint="default"/>
      </w:rPr>
    </w:lvl>
    <w:lvl w:ilvl="6" w:tplc="62BAE3DE" w:tentative="1">
      <w:start w:val="1"/>
      <w:numFmt w:val="bullet"/>
      <w:lvlText w:val="•"/>
      <w:lvlJc w:val="left"/>
      <w:pPr>
        <w:tabs>
          <w:tab w:val="num" w:pos="5040"/>
        </w:tabs>
        <w:ind w:left="5040" w:hanging="360"/>
      </w:pPr>
      <w:rPr>
        <w:rFonts w:ascii="Arial" w:hAnsi="Arial" w:hint="default"/>
      </w:rPr>
    </w:lvl>
    <w:lvl w:ilvl="7" w:tplc="3CF28CB6" w:tentative="1">
      <w:start w:val="1"/>
      <w:numFmt w:val="bullet"/>
      <w:lvlText w:val="•"/>
      <w:lvlJc w:val="left"/>
      <w:pPr>
        <w:tabs>
          <w:tab w:val="num" w:pos="5760"/>
        </w:tabs>
        <w:ind w:left="5760" w:hanging="360"/>
      </w:pPr>
      <w:rPr>
        <w:rFonts w:ascii="Arial" w:hAnsi="Arial" w:hint="default"/>
      </w:rPr>
    </w:lvl>
    <w:lvl w:ilvl="8" w:tplc="96F6C4D8" w:tentative="1">
      <w:start w:val="1"/>
      <w:numFmt w:val="bullet"/>
      <w:lvlText w:val="•"/>
      <w:lvlJc w:val="left"/>
      <w:pPr>
        <w:tabs>
          <w:tab w:val="num" w:pos="6480"/>
        </w:tabs>
        <w:ind w:left="6480" w:hanging="360"/>
      </w:pPr>
      <w:rPr>
        <w:rFonts w:ascii="Arial" w:hAnsi="Arial" w:hint="default"/>
      </w:rPr>
    </w:lvl>
  </w:abstractNum>
  <w:abstractNum w:abstractNumId="19">
    <w:nsid w:val="2CFF7F1F"/>
    <w:multiLevelType w:val="hybridMultilevel"/>
    <w:tmpl w:val="3BD4A4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33E63B07"/>
    <w:multiLevelType w:val="hybridMultilevel"/>
    <w:tmpl w:val="6BE80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CA73C7"/>
    <w:multiLevelType w:val="hybridMultilevel"/>
    <w:tmpl w:val="F048A346"/>
    <w:lvl w:ilvl="0" w:tplc="4C722576">
      <w:start w:val="1"/>
      <w:numFmt w:val="bullet"/>
      <w:lvlText w:val="•"/>
      <w:lvlJc w:val="left"/>
      <w:pPr>
        <w:tabs>
          <w:tab w:val="num" w:pos="720"/>
        </w:tabs>
        <w:ind w:left="720" w:hanging="360"/>
      </w:pPr>
      <w:rPr>
        <w:rFonts w:ascii="Arial" w:hAnsi="Arial" w:hint="default"/>
      </w:rPr>
    </w:lvl>
    <w:lvl w:ilvl="1" w:tplc="6E845562" w:tentative="1">
      <w:start w:val="1"/>
      <w:numFmt w:val="bullet"/>
      <w:lvlText w:val="•"/>
      <w:lvlJc w:val="left"/>
      <w:pPr>
        <w:tabs>
          <w:tab w:val="num" w:pos="1440"/>
        </w:tabs>
        <w:ind w:left="1440" w:hanging="360"/>
      </w:pPr>
      <w:rPr>
        <w:rFonts w:ascii="Arial" w:hAnsi="Arial" w:hint="default"/>
      </w:rPr>
    </w:lvl>
    <w:lvl w:ilvl="2" w:tplc="1ACA1F16" w:tentative="1">
      <w:start w:val="1"/>
      <w:numFmt w:val="bullet"/>
      <w:lvlText w:val="•"/>
      <w:lvlJc w:val="left"/>
      <w:pPr>
        <w:tabs>
          <w:tab w:val="num" w:pos="2160"/>
        </w:tabs>
        <w:ind w:left="2160" w:hanging="360"/>
      </w:pPr>
      <w:rPr>
        <w:rFonts w:ascii="Arial" w:hAnsi="Arial" w:hint="default"/>
      </w:rPr>
    </w:lvl>
    <w:lvl w:ilvl="3" w:tplc="1A3497BC" w:tentative="1">
      <w:start w:val="1"/>
      <w:numFmt w:val="bullet"/>
      <w:lvlText w:val="•"/>
      <w:lvlJc w:val="left"/>
      <w:pPr>
        <w:tabs>
          <w:tab w:val="num" w:pos="2880"/>
        </w:tabs>
        <w:ind w:left="2880" w:hanging="360"/>
      </w:pPr>
      <w:rPr>
        <w:rFonts w:ascii="Arial" w:hAnsi="Arial" w:hint="default"/>
      </w:rPr>
    </w:lvl>
    <w:lvl w:ilvl="4" w:tplc="8D6E5134" w:tentative="1">
      <w:start w:val="1"/>
      <w:numFmt w:val="bullet"/>
      <w:lvlText w:val="•"/>
      <w:lvlJc w:val="left"/>
      <w:pPr>
        <w:tabs>
          <w:tab w:val="num" w:pos="3600"/>
        </w:tabs>
        <w:ind w:left="3600" w:hanging="360"/>
      </w:pPr>
      <w:rPr>
        <w:rFonts w:ascii="Arial" w:hAnsi="Arial" w:hint="default"/>
      </w:rPr>
    </w:lvl>
    <w:lvl w:ilvl="5" w:tplc="CB82E132" w:tentative="1">
      <w:start w:val="1"/>
      <w:numFmt w:val="bullet"/>
      <w:lvlText w:val="•"/>
      <w:lvlJc w:val="left"/>
      <w:pPr>
        <w:tabs>
          <w:tab w:val="num" w:pos="4320"/>
        </w:tabs>
        <w:ind w:left="4320" w:hanging="360"/>
      </w:pPr>
      <w:rPr>
        <w:rFonts w:ascii="Arial" w:hAnsi="Arial" w:hint="default"/>
      </w:rPr>
    </w:lvl>
    <w:lvl w:ilvl="6" w:tplc="F098AD5E" w:tentative="1">
      <w:start w:val="1"/>
      <w:numFmt w:val="bullet"/>
      <w:lvlText w:val="•"/>
      <w:lvlJc w:val="left"/>
      <w:pPr>
        <w:tabs>
          <w:tab w:val="num" w:pos="5040"/>
        </w:tabs>
        <w:ind w:left="5040" w:hanging="360"/>
      </w:pPr>
      <w:rPr>
        <w:rFonts w:ascii="Arial" w:hAnsi="Arial" w:hint="default"/>
      </w:rPr>
    </w:lvl>
    <w:lvl w:ilvl="7" w:tplc="6EF89A96" w:tentative="1">
      <w:start w:val="1"/>
      <w:numFmt w:val="bullet"/>
      <w:lvlText w:val="•"/>
      <w:lvlJc w:val="left"/>
      <w:pPr>
        <w:tabs>
          <w:tab w:val="num" w:pos="5760"/>
        </w:tabs>
        <w:ind w:left="5760" w:hanging="360"/>
      </w:pPr>
      <w:rPr>
        <w:rFonts w:ascii="Arial" w:hAnsi="Arial" w:hint="default"/>
      </w:rPr>
    </w:lvl>
    <w:lvl w:ilvl="8" w:tplc="F5A2F18A" w:tentative="1">
      <w:start w:val="1"/>
      <w:numFmt w:val="bullet"/>
      <w:lvlText w:val="•"/>
      <w:lvlJc w:val="left"/>
      <w:pPr>
        <w:tabs>
          <w:tab w:val="num" w:pos="6480"/>
        </w:tabs>
        <w:ind w:left="6480" w:hanging="360"/>
      </w:pPr>
      <w:rPr>
        <w:rFonts w:ascii="Arial" w:hAnsi="Arial" w:hint="default"/>
      </w:rPr>
    </w:lvl>
  </w:abstractNum>
  <w:abstractNum w:abstractNumId="22">
    <w:nsid w:val="363B4494"/>
    <w:multiLevelType w:val="hybridMultilevel"/>
    <w:tmpl w:val="2BCEF5F4"/>
    <w:lvl w:ilvl="0" w:tplc="4726063E">
      <w:start w:val="1"/>
      <w:numFmt w:val="bullet"/>
      <w:lvlText w:val="•"/>
      <w:lvlJc w:val="left"/>
      <w:pPr>
        <w:tabs>
          <w:tab w:val="num" w:pos="720"/>
        </w:tabs>
        <w:ind w:left="720" w:hanging="360"/>
      </w:pPr>
      <w:rPr>
        <w:rFonts w:ascii="Arial" w:hAnsi="Arial" w:hint="default"/>
      </w:rPr>
    </w:lvl>
    <w:lvl w:ilvl="1" w:tplc="EE748028" w:tentative="1">
      <w:start w:val="1"/>
      <w:numFmt w:val="bullet"/>
      <w:lvlText w:val="•"/>
      <w:lvlJc w:val="left"/>
      <w:pPr>
        <w:tabs>
          <w:tab w:val="num" w:pos="1440"/>
        </w:tabs>
        <w:ind w:left="1440" w:hanging="360"/>
      </w:pPr>
      <w:rPr>
        <w:rFonts w:ascii="Arial" w:hAnsi="Arial" w:hint="default"/>
      </w:rPr>
    </w:lvl>
    <w:lvl w:ilvl="2" w:tplc="F1807F32" w:tentative="1">
      <w:start w:val="1"/>
      <w:numFmt w:val="bullet"/>
      <w:lvlText w:val="•"/>
      <w:lvlJc w:val="left"/>
      <w:pPr>
        <w:tabs>
          <w:tab w:val="num" w:pos="2160"/>
        </w:tabs>
        <w:ind w:left="2160" w:hanging="360"/>
      </w:pPr>
      <w:rPr>
        <w:rFonts w:ascii="Arial" w:hAnsi="Arial" w:hint="default"/>
      </w:rPr>
    </w:lvl>
    <w:lvl w:ilvl="3" w:tplc="0CD23800" w:tentative="1">
      <w:start w:val="1"/>
      <w:numFmt w:val="bullet"/>
      <w:lvlText w:val="•"/>
      <w:lvlJc w:val="left"/>
      <w:pPr>
        <w:tabs>
          <w:tab w:val="num" w:pos="2880"/>
        </w:tabs>
        <w:ind w:left="2880" w:hanging="360"/>
      </w:pPr>
      <w:rPr>
        <w:rFonts w:ascii="Arial" w:hAnsi="Arial" w:hint="default"/>
      </w:rPr>
    </w:lvl>
    <w:lvl w:ilvl="4" w:tplc="D24AFE06" w:tentative="1">
      <w:start w:val="1"/>
      <w:numFmt w:val="bullet"/>
      <w:lvlText w:val="•"/>
      <w:lvlJc w:val="left"/>
      <w:pPr>
        <w:tabs>
          <w:tab w:val="num" w:pos="3600"/>
        </w:tabs>
        <w:ind w:left="3600" w:hanging="360"/>
      </w:pPr>
      <w:rPr>
        <w:rFonts w:ascii="Arial" w:hAnsi="Arial" w:hint="default"/>
      </w:rPr>
    </w:lvl>
    <w:lvl w:ilvl="5" w:tplc="D9C85BC6" w:tentative="1">
      <w:start w:val="1"/>
      <w:numFmt w:val="bullet"/>
      <w:lvlText w:val="•"/>
      <w:lvlJc w:val="left"/>
      <w:pPr>
        <w:tabs>
          <w:tab w:val="num" w:pos="4320"/>
        </w:tabs>
        <w:ind w:left="4320" w:hanging="360"/>
      </w:pPr>
      <w:rPr>
        <w:rFonts w:ascii="Arial" w:hAnsi="Arial" w:hint="default"/>
      </w:rPr>
    </w:lvl>
    <w:lvl w:ilvl="6" w:tplc="556EF620" w:tentative="1">
      <w:start w:val="1"/>
      <w:numFmt w:val="bullet"/>
      <w:lvlText w:val="•"/>
      <w:lvlJc w:val="left"/>
      <w:pPr>
        <w:tabs>
          <w:tab w:val="num" w:pos="5040"/>
        </w:tabs>
        <w:ind w:left="5040" w:hanging="360"/>
      </w:pPr>
      <w:rPr>
        <w:rFonts w:ascii="Arial" w:hAnsi="Arial" w:hint="default"/>
      </w:rPr>
    </w:lvl>
    <w:lvl w:ilvl="7" w:tplc="B588B390" w:tentative="1">
      <w:start w:val="1"/>
      <w:numFmt w:val="bullet"/>
      <w:lvlText w:val="•"/>
      <w:lvlJc w:val="left"/>
      <w:pPr>
        <w:tabs>
          <w:tab w:val="num" w:pos="5760"/>
        </w:tabs>
        <w:ind w:left="5760" w:hanging="360"/>
      </w:pPr>
      <w:rPr>
        <w:rFonts w:ascii="Arial" w:hAnsi="Arial" w:hint="default"/>
      </w:rPr>
    </w:lvl>
    <w:lvl w:ilvl="8" w:tplc="2E1A0F1A" w:tentative="1">
      <w:start w:val="1"/>
      <w:numFmt w:val="bullet"/>
      <w:lvlText w:val="•"/>
      <w:lvlJc w:val="left"/>
      <w:pPr>
        <w:tabs>
          <w:tab w:val="num" w:pos="6480"/>
        </w:tabs>
        <w:ind w:left="6480" w:hanging="360"/>
      </w:pPr>
      <w:rPr>
        <w:rFonts w:ascii="Arial" w:hAnsi="Arial" w:hint="default"/>
      </w:rPr>
    </w:lvl>
  </w:abstractNum>
  <w:abstractNum w:abstractNumId="23">
    <w:nsid w:val="36BA46A3"/>
    <w:multiLevelType w:val="hybridMultilevel"/>
    <w:tmpl w:val="62FA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C54DD1"/>
    <w:multiLevelType w:val="hybridMultilevel"/>
    <w:tmpl w:val="049E8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9740C"/>
    <w:multiLevelType w:val="hybridMultilevel"/>
    <w:tmpl w:val="7316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E75471"/>
    <w:multiLevelType w:val="hybridMultilevel"/>
    <w:tmpl w:val="952AF3AC"/>
    <w:lvl w:ilvl="0" w:tplc="D908AE86">
      <w:start w:val="1"/>
      <w:numFmt w:val="bullet"/>
      <w:lvlText w:val="•"/>
      <w:lvlJc w:val="left"/>
      <w:pPr>
        <w:tabs>
          <w:tab w:val="num" w:pos="720"/>
        </w:tabs>
        <w:ind w:left="720" w:hanging="360"/>
      </w:pPr>
      <w:rPr>
        <w:rFonts w:ascii="Arial" w:hAnsi="Arial" w:hint="default"/>
      </w:rPr>
    </w:lvl>
    <w:lvl w:ilvl="1" w:tplc="CED8BCD8" w:tentative="1">
      <w:start w:val="1"/>
      <w:numFmt w:val="bullet"/>
      <w:lvlText w:val="•"/>
      <w:lvlJc w:val="left"/>
      <w:pPr>
        <w:tabs>
          <w:tab w:val="num" w:pos="1440"/>
        </w:tabs>
        <w:ind w:left="1440" w:hanging="360"/>
      </w:pPr>
      <w:rPr>
        <w:rFonts w:ascii="Arial" w:hAnsi="Arial" w:hint="default"/>
      </w:rPr>
    </w:lvl>
    <w:lvl w:ilvl="2" w:tplc="3640867C" w:tentative="1">
      <w:start w:val="1"/>
      <w:numFmt w:val="bullet"/>
      <w:lvlText w:val="•"/>
      <w:lvlJc w:val="left"/>
      <w:pPr>
        <w:tabs>
          <w:tab w:val="num" w:pos="2160"/>
        </w:tabs>
        <w:ind w:left="2160" w:hanging="360"/>
      </w:pPr>
      <w:rPr>
        <w:rFonts w:ascii="Arial" w:hAnsi="Arial" w:hint="default"/>
      </w:rPr>
    </w:lvl>
    <w:lvl w:ilvl="3" w:tplc="D9F29640" w:tentative="1">
      <w:start w:val="1"/>
      <w:numFmt w:val="bullet"/>
      <w:lvlText w:val="•"/>
      <w:lvlJc w:val="left"/>
      <w:pPr>
        <w:tabs>
          <w:tab w:val="num" w:pos="2880"/>
        </w:tabs>
        <w:ind w:left="2880" w:hanging="360"/>
      </w:pPr>
      <w:rPr>
        <w:rFonts w:ascii="Arial" w:hAnsi="Arial" w:hint="default"/>
      </w:rPr>
    </w:lvl>
    <w:lvl w:ilvl="4" w:tplc="92926EB2" w:tentative="1">
      <w:start w:val="1"/>
      <w:numFmt w:val="bullet"/>
      <w:lvlText w:val="•"/>
      <w:lvlJc w:val="left"/>
      <w:pPr>
        <w:tabs>
          <w:tab w:val="num" w:pos="3600"/>
        </w:tabs>
        <w:ind w:left="3600" w:hanging="360"/>
      </w:pPr>
      <w:rPr>
        <w:rFonts w:ascii="Arial" w:hAnsi="Arial" w:hint="default"/>
      </w:rPr>
    </w:lvl>
    <w:lvl w:ilvl="5" w:tplc="346ECD50" w:tentative="1">
      <w:start w:val="1"/>
      <w:numFmt w:val="bullet"/>
      <w:lvlText w:val="•"/>
      <w:lvlJc w:val="left"/>
      <w:pPr>
        <w:tabs>
          <w:tab w:val="num" w:pos="4320"/>
        </w:tabs>
        <w:ind w:left="4320" w:hanging="360"/>
      </w:pPr>
      <w:rPr>
        <w:rFonts w:ascii="Arial" w:hAnsi="Arial" w:hint="default"/>
      </w:rPr>
    </w:lvl>
    <w:lvl w:ilvl="6" w:tplc="208867EE" w:tentative="1">
      <w:start w:val="1"/>
      <w:numFmt w:val="bullet"/>
      <w:lvlText w:val="•"/>
      <w:lvlJc w:val="left"/>
      <w:pPr>
        <w:tabs>
          <w:tab w:val="num" w:pos="5040"/>
        </w:tabs>
        <w:ind w:left="5040" w:hanging="360"/>
      </w:pPr>
      <w:rPr>
        <w:rFonts w:ascii="Arial" w:hAnsi="Arial" w:hint="default"/>
      </w:rPr>
    </w:lvl>
    <w:lvl w:ilvl="7" w:tplc="8AB83F30" w:tentative="1">
      <w:start w:val="1"/>
      <w:numFmt w:val="bullet"/>
      <w:lvlText w:val="•"/>
      <w:lvlJc w:val="left"/>
      <w:pPr>
        <w:tabs>
          <w:tab w:val="num" w:pos="5760"/>
        </w:tabs>
        <w:ind w:left="5760" w:hanging="360"/>
      </w:pPr>
      <w:rPr>
        <w:rFonts w:ascii="Arial" w:hAnsi="Arial" w:hint="default"/>
      </w:rPr>
    </w:lvl>
    <w:lvl w:ilvl="8" w:tplc="728E1BDE" w:tentative="1">
      <w:start w:val="1"/>
      <w:numFmt w:val="bullet"/>
      <w:lvlText w:val="•"/>
      <w:lvlJc w:val="left"/>
      <w:pPr>
        <w:tabs>
          <w:tab w:val="num" w:pos="6480"/>
        </w:tabs>
        <w:ind w:left="6480" w:hanging="360"/>
      </w:pPr>
      <w:rPr>
        <w:rFonts w:ascii="Arial" w:hAnsi="Arial" w:hint="default"/>
      </w:rPr>
    </w:lvl>
  </w:abstractNum>
  <w:abstractNum w:abstractNumId="27">
    <w:nsid w:val="3CAD7D72"/>
    <w:multiLevelType w:val="hybridMultilevel"/>
    <w:tmpl w:val="B1E6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D6674E"/>
    <w:multiLevelType w:val="hybridMultilevel"/>
    <w:tmpl w:val="B48AB6F6"/>
    <w:lvl w:ilvl="0" w:tplc="6B503AD2">
      <w:start w:val="1"/>
      <w:numFmt w:val="bullet"/>
      <w:lvlText w:val="•"/>
      <w:lvlJc w:val="left"/>
      <w:pPr>
        <w:tabs>
          <w:tab w:val="num" w:pos="720"/>
        </w:tabs>
        <w:ind w:left="720" w:hanging="360"/>
      </w:pPr>
      <w:rPr>
        <w:rFonts w:ascii="Arial" w:hAnsi="Arial" w:hint="default"/>
      </w:rPr>
    </w:lvl>
    <w:lvl w:ilvl="1" w:tplc="FE0E1376" w:tentative="1">
      <w:start w:val="1"/>
      <w:numFmt w:val="bullet"/>
      <w:lvlText w:val="•"/>
      <w:lvlJc w:val="left"/>
      <w:pPr>
        <w:tabs>
          <w:tab w:val="num" w:pos="1440"/>
        </w:tabs>
        <w:ind w:left="1440" w:hanging="360"/>
      </w:pPr>
      <w:rPr>
        <w:rFonts w:ascii="Arial" w:hAnsi="Arial" w:hint="default"/>
      </w:rPr>
    </w:lvl>
    <w:lvl w:ilvl="2" w:tplc="FB3CD8D8" w:tentative="1">
      <w:start w:val="1"/>
      <w:numFmt w:val="bullet"/>
      <w:lvlText w:val="•"/>
      <w:lvlJc w:val="left"/>
      <w:pPr>
        <w:tabs>
          <w:tab w:val="num" w:pos="2160"/>
        </w:tabs>
        <w:ind w:left="2160" w:hanging="360"/>
      </w:pPr>
      <w:rPr>
        <w:rFonts w:ascii="Arial" w:hAnsi="Arial" w:hint="default"/>
      </w:rPr>
    </w:lvl>
    <w:lvl w:ilvl="3" w:tplc="7AE07218" w:tentative="1">
      <w:start w:val="1"/>
      <w:numFmt w:val="bullet"/>
      <w:lvlText w:val="•"/>
      <w:lvlJc w:val="left"/>
      <w:pPr>
        <w:tabs>
          <w:tab w:val="num" w:pos="2880"/>
        </w:tabs>
        <w:ind w:left="2880" w:hanging="360"/>
      </w:pPr>
      <w:rPr>
        <w:rFonts w:ascii="Arial" w:hAnsi="Arial" w:hint="default"/>
      </w:rPr>
    </w:lvl>
    <w:lvl w:ilvl="4" w:tplc="758E6102" w:tentative="1">
      <w:start w:val="1"/>
      <w:numFmt w:val="bullet"/>
      <w:lvlText w:val="•"/>
      <w:lvlJc w:val="left"/>
      <w:pPr>
        <w:tabs>
          <w:tab w:val="num" w:pos="3600"/>
        </w:tabs>
        <w:ind w:left="3600" w:hanging="360"/>
      </w:pPr>
      <w:rPr>
        <w:rFonts w:ascii="Arial" w:hAnsi="Arial" w:hint="default"/>
      </w:rPr>
    </w:lvl>
    <w:lvl w:ilvl="5" w:tplc="172A15AC" w:tentative="1">
      <w:start w:val="1"/>
      <w:numFmt w:val="bullet"/>
      <w:lvlText w:val="•"/>
      <w:lvlJc w:val="left"/>
      <w:pPr>
        <w:tabs>
          <w:tab w:val="num" w:pos="4320"/>
        </w:tabs>
        <w:ind w:left="4320" w:hanging="360"/>
      </w:pPr>
      <w:rPr>
        <w:rFonts w:ascii="Arial" w:hAnsi="Arial" w:hint="default"/>
      </w:rPr>
    </w:lvl>
    <w:lvl w:ilvl="6" w:tplc="DAB63B14" w:tentative="1">
      <w:start w:val="1"/>
      <w:numFmt w:val="bullet"/>
      <w:lvlText w:val="•"/>
      <w:lvlJc w:val="left"/>
      <w:pPr>
        <w:tabs>
          <w:tab w:val="num" w:pos="5040"/>
        </w:tabs>
        <w:ind w:left="5040" w:hanging="360"/>
      </w:pPr>
      <w:rPr>
        <w:rFonts w:ascii="Arial" w:hAnsi="Arial" w:hint="default"/>
      </w:rPr>
    </w:lvl>
    <w:lvl w:ilvl="7" w:tplc="C1A6A728" w:tentative="1">
      <w:start w:val="1"/>
      <w:numFmt w:val="bullet"/>
      <w:lvlText w:val="•"/>
      <w:lvlJc w:val="left"/>
      <w:pPr>
        <w:tabs>
          <w:tab w:val="num" w:pos="5760"/>
        </w:tabs>
        <w:ind w:left="5760" w:hanging="360"/>
      </w:pPr>
      <w:rPr>
        <w:rFonts w:ascii="Arial" w:hAnsi="Arial" w:hint="default"/>
      </w:rPr>
    </w:lvl>
    <w:lvl w:ilvl="8" w:tplc="1786C33A" w:tentative="1">
      <w:start w:val="1"/>
      <w:numFmt w:val="bullet"/>
      <w:lvlText w:val="•"/>
      <w:lvlJc w:val="left"/>
      <w:pPr>
        <w:tabs>
          <w:tab w:val="num" w:pos="6480"/>
        </w:tabs>
        <w:ind w:left="6480" w:hanging="360"/>
      </w:pPr>
      <w:rPr>
        <w:rFonts w:ascii="Arial" w:hAnsi="Arial" w:hint="default"/>
      </w:rPr>
    </w:lvl>
  </w:abstractNum>
  <w:abstractNum w:abstractNumId="29">
    <w:nsid w:val="4272484A"/>
    <w:multiLevelType w:val="hybridMultilevel"/>
    <w:tmpl w:val="E32CBDDC"/>
    <w:lvl w:ilvl="0" w:tplc="53401394">
      <w:start w:val="1"/>
      <w:numFmt w:val="bullet"/>
      <w:lvlText w:val="•"/>
      <w:lvlJc w:val="left"/>
      <w:pPr>
        <w:tabs>
          <w:tab w:val="num" w:pos="720"/>
        </w:tabs>
        <w:ind w:left="720" w:hanging="360"/>
      </w:pPr>
      <w:rPr>
        <w:rFonts w:ascii="Arial" w:hAnsi="Arial" w:hint="default"/>
      </w:rPr>
    </w:lvl>
    <w:lvl w:ilvl="1" w:tplc="5338E78A" w:tentative="1">
      <w:start w:val="1"/>
      <w:numFmt w:val="bullet"/>
      <w:lvlText w:val="•"/>
      <w:lvlJc w:val="left"/>
      <w:pPr>
        <w:tabs>
          <w:tab w:val="num" w:pos="1440"/>
        </w:tabs>
        <w:ind w:left="1440" w:hanging="360"/>
      </w:pPr>
      <w:rPr>
        <w:rFonts w:ascii="Arial" w:hAnsi="Arial" w:hint="default"/>
      </w:rPr>
    </w:lvl>
    <w:lvl w:ilvl="2" w:tplc="4F1C3A94" w:tentative="1">
      <w:start w:val="1"/>
      <w:numFmt w:val="bullet"/>
      <w:lvlText w:val="•"/>
      <w:lvlJc w:val="left"/>
      <w:pPr>
        <w:tabs>
          <w:tab w:val="num" w:pos="2160"/>
        </w:tabs>
        <w:ind w:left="2160" w:hanging="360"/>
      </w:pPr>
      <w:rPr>
        <w:rFonts w:ascii="Arial" w:hAnsi="Arial" w:hint="default"/>
      </w:rPr>
    </w:lvl>
    <w:lvl w:ilvl="3" w:tplc="A16887CC" w:tentative="1">
      <w:start w:val="1"/>
      <w:numFmt w:val="bullet"/>
      <w:lvlText w:val="•"/>
      <w:lvlJc w:val="left"/>
      <w:pPr>
        <w:tabs>
          <w:tab w:val="num" w:pos="2880"/>
        </w:tabs>
        <w:ind w:left="2880" w:hanging="360"/>
      </w:pPr>
      <w:rPr>
        <w:rFonts w:ascii="Arial" w:hAnsi="Arial" w:hint="default"/>
      </w:rPr>
    </w:lvl>
    <w:lvl w:ilvl="4" w:tplc="27A6565A" w:tentative="1">
      <w:start w:val="1"/>
      <w:numFmt w:val="bullet"/>
      <w:lvlText w:val="•"/>
      <w:lvlJc w:val="left"/>
      <w:pPr>
        <w:tabs>
          <w:tab w:val="num" w:pos="3600"/>
        </w:tabs>
        <w:ind w:left="3600" w:hanging="360"/>
      </w:pPr>
      <w:rPr>
        <w:rFonts w:ascii="Arial" w:hAnsi="Arial" w:hint="default"/>
      </w:rPr>
    </w:lvl>
    <w:lvl w:ilvl="5" w:tplc="4D90071E" w:tentative="1">
      <w:start w:val="1"/>
      <w:numFmt w:val="bullet"/>
      <w:lvlText w:val="•"/>
      <w:lvlJc w:val="left"/>
      <w:pPr>
        <w:tabs>
          <w:tab w:val="num" w:pos="4320"/>
        </w:tabs>
        <w:ind w:left="4320" w:hanging="360"/>
      </w:pPr>
      <w:rPr>
        <w:rFonts w:ascii="Arial" w:hAnsi="Arial" w:hint="default"/>
      </w:rPr>
    </w:lvl>
    <w:lvl w:ilvl="6" w:tplc="8C702134" w:tentative="1">
      <w:start w:val="1"/>
      <w:numFmt w:val="bullet"/>
      <w:lvlText w:val="•"/>
      <w:lvlJc w:val="left"/>
      <w:pPr>
        <w:tabs>
          <w:tab w:val="num" w:pos="5040"/>
        </w:tabs>
        <w:ind w:left="5040" w:hanging="360"/>
      </w:pPr>
      <w:rPr>
        <w:rFonts w:ascii="Arial" w:hAnsi="Arial" w:hint="default"/>
      </w:rPr>
    </w:lvl>
    <w:lvl w:ilvl="7" w:tplc="4BE8702E" w:tentative="1">
      <w:start w:val="1"/>
      <w:numFmt w:val="bullet"/>
      <w:lvlText w:val="•"/>
      <w:lvlJc w:val="left"/>
      <w:pPr>
        <w:tabs>
          <w:tab w:val="num" w:pos="5760"/>
        </w:tabs>
        <w:ind w:left="5760" w:hanging="360"/>
      </w:pPr>
      <w:rPr>
        <w:rFonts w:ascii="Arial" w:hAnsi="Arial" w:hint="default"/>
      </w:rPr>
    </w:lvl>
    <w:lvl w:ilvl="8" w:tplc="1026FEA0" w:tentative="1">
      <w:start w:val="1"/>
      <w:numFmt w:val="bullet"/>
      <w:lvlText w:val="•"/>
      <w:lvlJc w:val="left"/>
      <w:pPr>
        <w:tabs>
          <w:tab w:val="num" w:pos="6480"/>
        </w:tabs>
        <w:ind w:left="6480" w:hanging="360"/>
      </w:pPr>
      <w:rPr>
        <w:rFonts w:ascii="Arial" w:hAnsi="Arial" w:hint="default"/>
      </w:rPr>
    </w:lvl>
  </w:abstractNum>
  <w:abstractNum w:abstractNumId="30">
    <w:nsid w:val="445E0D07"/>
    <w:multiLevelType w:val="hybridMultilevel"/>
    <w:tmpl w:val="D3EED2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4B427A4A"/>
    <w:multiLevelType w:val="hybridMultilevel"/>
    <w:tmpl w:val="629C8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99568A"/>
    <w:multiLevelType w:val="hybridMultilevel"/>
    <w:tmpl w:val="6CD836BC"/>
    <w:lvl w:ilvl="0" w:tplc="4B72A420">
      <w:start w:val="1"/>
      <w:numFmt w:val="bullet"/>
      <w:lvlText w:val="•"/>
      <w:lvlJc w:val="left"/>
      <w:pPr>
        <w:tabs>
          <w:tab w:val="num" w:pos="720"/>
        </w:tabs>
        <w:ind w:left="720" w:hanging="360"/>
      </w:pPr>
      <w:rPr>
        <w:rFonts w:ascii="Arial" w:hAnsi="Arial" w:hint="default"/>
      </w:rPr>
    </w:lvl>
    <w:lvl w:ilvl="1" w:tplc="E27E8436" w:tentative="1">
      <w:start w:val="1"/>
      <w:numFmt w:val="bullet"/>
      <w:lvlText w:val="•"/>
      <w:lvlJc w:val="left"/>
      <w:pPr>
        <w:tabs>
          <w:tab w:val="num" w:pos="1440"/>
        </w:tabs>
        <w:ind w:left="1440" w:hanging="360"/>
      </w:pPr>
      <w:rPr>
        <w:rFonts w:ascii="Arial" w:hAnsi="Arial" w:hint="default"/>
      </w:rPr>
    </w:lvl>
    <w:lvl w:ilvl="2" w:tplc="7BB081FC" w:tentative="1">
      <w:start w:val="1"/>
      <w:numFmt w:val="bullet"/>
      <w:lvlText w:val="•"/>
      <w:lvlJc w:val="left"/>
      <w:pPr>
        <w:tabs>
          <w:tab w:val="num" w:pos="2160"/>
        </w:tabs>
        <w:ind w:left="2160" w:hanging="360"/>
      </w:pPr>
      <w:rPr>
        <w:rFonts w:ascii="Arial" w:hAnsi="Arial" w:hint="default"/>
      </w:rPr>
    </w:lvl>
    <w:lvl w:ilvl="3" w:tplc="052E34D0" w:tentative="1">
      <w:start w:val="1"/>
      <w:numFmt w:val="bullet"/>
      <w:lvlText w:val="•"/>
      <w:lvlJc w:val="left"/>
      <w:pPr>
        <w:tabs>
          <w:tab w:val="num" w:pos="2880"/>
        </w:tabs>
        <w:ind w:left="2880" w:hanging="360"/>
      </w:pPr>
      <w:rPr>
        <w:rFonts w:ascii="Arial" w:hAnsi="Arial" w:hint="default"/>
      </w:rPr>
    </w:lvl>
    <w:lvl w:ilvl="4" w:tplc="8DF8DF14" w:tentative="1">
      <w:start w:val="1"/>
      <w:numFmt w:val="bullet"/>
      <w:lvlText w:val="•"/>
      <w:lvlJc w:val="left"/>
      <w:pPr>
        <w:tabs>
          <w:tab w:val="num" w:pos="3600"/>
        </w:tabs>
        <w:ind w:left="3600" w:hanging="360"/>
      </w:pPr>
      <w:rPr>
        <w:rFonts w:ascii="Arial" w:hAnsi="Arial" w:hint="default"/>
      </w:rPr>
    </w:lvl>
    <w:lvl w:ilvl="5" w:tplc="C1FC88DE" w:tentative="1">
      <w:start w:val="1"/>
      <w:numFmt w:val="bullet"/>
      <w:lvlText w:val="•"/>
      <w:lvlJc w:val="left"/>
      <w:pPr>
        <w:tabs>
          <w:tab w:val="num" w:pos="4320"/>
        </w:tabs>
        <w:ind w:left="4320" w:hanging="360"/>
      </w:pPr>
      <w:rPr>
        <w:rFonts w:ascii="Arial" w:hAnsi="Arial" w:hint="default"/>
      </w:rPr>
    </w:lvl>
    <w:lvl w:ilvl="6" w:tplc="4386E59E" w:tentative="1">
      <w:start w:val="1"/>
      <w:numFmt w:val="bullet"/>
      <w:lvlText w:val="•"/>
      <w:lvlJc w:val="left"/>
      <w:pPr>
        <w:tabs>
          <w:tab w:val="num" w:pos="5040"/>
        </w:tabs>
        <w:ind w:left="5040" w:hanging="360"/>
      </w:pPr>
      <w:rPr>
        <w:rFonts w:ascii="Arial" w:hAnsi="Arial" w:hint="default"/>
      </w:rPr>
    </w:lvl>
    <w:lvl w:ilvl="7" w:tplc="78D4CF9C" w:tentative="1">
      <w:start w:val="1"/>
      <w:numFmt w:val="bullet"/>
      <w:lvlText w:val="•"/>
      <w:lvlJc w:val="left"/>
      <w:pPr>
        <w:tabs>
          <w:tab w:val="num" w:pos="5760"/>
        </w:tabs>
        <w:ind w:left="5760" w:hanging="360"/>
      </w:pPr>
      <w:rPr>
        <w:rFonts w:ascii="Arial" w:hAnsi="Arial" w:hint="default"/>
      </w:rPr>
    </w:lvl>
    <w:lvl w:ilvl="8" w:tplc="0E729628" w:tentative="1">
      <w:start w:val="1"/>
      <w:numFmt w:val="bullet"/>
      <w:lvlText w:val="•"/>
      <w:lvlJc w:val="left"/>
      <w:pPr>
        <w:tabs>
          <w:tab w:val="num" w:pos="6480"/>
        </w:tabs>
        <w:ind w:left="6480" w:hanging="360"/>
      </w:pPr>
      <w:rPr>
        <w:rFonts w:ascii="Arial" w:hAnsi="Arial" w:hint="default"/>
      </w:rPr>
    </w:lvl>
  </w:abstractNum>
  <w:abstractNum w:abstractNumId="33">
    <w:nsid w:val="50D8361D"/>
    <w:multiLevelType w:val="hybridMultilevel"/>
    <w:tmpl w:val="8FEA97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7192888"/>
    <w:multiLevelType w:val="hybridMultilevel"/>
    <w:tmpl w:val="2C4856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nsid w:val="576D4345"/>
    <w:multiLevelType w:val="hybridMultilevel"/>
    <w:tmpl w:val="D9C27838"/>
    <w:lvl w:ilvl="0" w:tplc="72A210DC">
      <w:start w:val="1"/>
      <w:numFmt w:val="bullet"/>
      <w:lvlText w:val="•"/>
      <w:lvlJc w:val="left"/>
      <w:pPr>
        <w:tabs>
          <w:tab w:val="num" w:pos="720"/>
        </w:tabs>
        <w:ind w:left="720" w:hanging="360"/>
      </w:pPr>
      <w:rPr>
        <w:rFonts w:ascii="Arial" w:hAnsi="Arial" w:hint="default"/>
      </w:rPr>
    </w:lvl>
    <w:lvl w:ilvl="1" w:tplc="1C240632" w:tentative="1">
      <w:start w:val="1"/>
      <w:numFmt w:val="bullet"/>
      <w:lvlText w:val="•"/>
      <w:lvlJc w:val="left"/>
      <w:pPr>
        <w:tabs>
          <w:tab w:val="num" w:pos="1440"/>
        </w:tabs>
        <w:ind w:left="1440" w:hanging="360"/>
      </w:pPr>
      <w:rPr>
        <w:rFonts w:ascii="Arial" w:hAnsi="Arial" w:hint="default"/>
      </w:rPr>
    </w:lvl>
    <w:lvl w:ilvl="2" w:tplc="1A86D72C" w:tentative="1">
      <w:start w:val="1"/>
      <w:numFmt w:val="bullet"/>
      <w:lvlText w:val="•"/>
      <w:lvlJc w:val="left"/>
      <w:pPr>
        <w:tabs>
          <w:tab w:val="num" w:pos="2160"/>
        </w:tabs>
        <w:ind w:left="2160" w:hanging="360"/>
      </w:pPr>
      <w:rPr>
        <w:rFonts w:ascii="Arial" w:hAnsi="Arial" w:hint="default"/>
      </w:rPr>
    </w:lvl>
    <w:lvl w:ilvl="3" w:tplc="3F88C4FC" w:tentative="1">
      <w:start w:val="1"/>
      <w:numFmt w:val="bullet"/>
      <w:lvlText w:val="•"/>
      <w:lvlJc w:val="left"/>
      <w:pPr>
        <w:tabs>
          <w:tab w:val="num" w:pos="2880"/>
        </w:tabs>
        <w:ind w:left="2880" w:hanging="360"/>
      </w:pPr>
      <w:rPr>
        <w:rFonts w:ascii="Arial" w:hAnsi="Arial" w:hint="default"/>
      </w:rPr>
    </w:lvl>
    <w:lvl w:ilvl="4" w:tplc="6C32403C" w:tentative="1">
      <w:start w:val="1"/>
      <w:numFmt w:val="bullet"/>
      <w:lvlText w:val="•"/>
      <w:lvlJc w:val="left"/>
      <w:pPr>
        <w:tabs>
          <w:tab w:val="num" w:pos="3600"/>
        </w:tabs>
        <w:ind w:left="3600" w:hanging="360"/>
      </w:pPr>
      <w:rPr>
        <w:rFonts w:ascii="Arial" w:hAnsi="Arial" w:hint="default"/>
      </w:rPr>
    </w:lvl>
    <w:lvl w:ilvl="5" w:tplc="B6AA3356" w:tentative="1">
      <w:start w:val="1"/>
      <w:numFmt w:val="bullet"/>
      <w:lvlText w:val="•"/>
      <w:lvlJc w:val="left"/>
      <w:pPr>
        <w:tabs>
          <w:tab w:val="num" w:pos="4320"/>
        </w:tabs>
        <w:ind w:left="4320" w:hanging="360"/>
      </w:pPr>
      <w:rPr>
        <w:rFonts w:ascii="Arial" w:hAnsi="Arial" w:hint="default"/>
      </w:rPr>
    </w:lvl>
    <w:lvl w:ilvl="6" w:tplc="F4A854D8" w:tentative="1">
      <w:start w:val="1"/>
      <w:numFmt w:val="bullet"/>
      <w:lvlText w:val="•"/>
      <w:lvlJc w:val="left"/>
      <w:pPr>
        <w:tabs>
          <w:tab w:val="num" w:pos="5040"/>
        </w:tabs>
        <w:ind w:left="5040" w:hanging="360"/>
      </w:pPr>
      <w:rPr>
        <w:rFonts w:ascii="Arial" w:hAnsi="Arial" w:hint="default"/>
      </w:rPr>
    </w:lvl>
    <w:lvl w:ilvl="7" w:tplc="55CE3042" w:tentative="1">
      <w:start w:val="1"/>
      <w:numFmt w:val="bullet"/>
      <w:lvlText w:val="•"/>
      <w:lvlJc w:val="left"/>
      <w:pPr>
        <w:tabs>
          <w:tab w:val="num" w:pos="5760"/>
        </w:tabs>
        <w:ind w:left="5760" w:hanging="360"/>
      </w:pPr>
      <w:rPr>
        <w:rFonts w:ascii="Arial" w:hAnsi="Arial" w:hint="default"/>
      </w:rPr>
    </w:lvl>
    <w:lvl w:ilvl="8" w:tplc="AC90B25A" w:tentative="1">
      <w:start w:val="1"/>
      <w:numFmt w:val="bullet"/>
      <w:lvlText w:val="•"/>
      <w:lvlJc w:val="left"/>
      <w:pPr>
        <w:tabs>
          <w:tab w:val="num" w:pos="6480"/>
        </w:tabs>
        <w:ind w:left="6480" w:hanging="360"/>
      </w:pPr>
      <w:rPr>
        <w:rFonts w:ascii="Arial" w:hAnsi="Arial" w:hint="default"/>
      </w:rPr>
    </w:lvl>
  </w:abstractNum>
  <w:abstractNum w:abstractNumId="36">
    <w:nsid w:val="5C9769BE"/>
    <w:multiLevelType w:val="hybridMultilevel"/>
    <w:tmpl w:val="83D0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170C07"/>
    <w:multiLevelType w:val="hybridMultilevel"/>
    <w:tmpl w:val="4C001DDC"/>
    <w:lvl w:ilvl="0" w:tplc="01324852">
      <w:start w:val="1"/>
      <w:numFmt w:val="bullet"/>
      <w:lvlText w:val="•"/>
      <w:lvlJc w:val="left"/>
      <w:pPr>
        <w:tabs>
          <w:tab w:val="num" w:pos="720"/>
        </w:tabs>
        <w:ind w:left="720" w:hanging="360"/>
      </w:pPr>
      <w:rPr>
        <w:rFonts w:ascii="Arial" w:hAnsi="Arial" w:hint="default"/>
      </w:rPr>
    </w:lvl>
    <w:lvl w:ilvl="1" w:tplc="001A1E94" w:tentative="1">
      <w:start w:val="1"/>
      <w:numFmt w:val="bullet"/>
      <w:lvlText w:val="•"/>
      <w:lvlJc w:val="left"/>
      <w:pPr>
        <w:tabs>
          <w:tab w:val="num" w:pos="1440"/>
        </w:tabs>
        <w:ind w:left="1440" w:hanging="360"/>
      </w:pPr>
      <w:rPr>
        <w:rFonts w:ascii="Arial" w:hAnsi="Arial" w:hint="default"/>
      </w:rPr>
    </w:lvl>
    <w:lvl w:ilvl="2" w:tplc="7056F930" w:tentative="1">
      <w:start w:val="1"/>
      <w:numFmt w:val="bullet"/>
      <w:lvlText w:val="•"/>
      <w:lvlJc w:val="left"/>
      <w:pPr>
        <w:tabs>
          <w:tab w:val="num" w:pos="2160"/>
        </w:tabs>
        <w:ind w:left="2160" w:hanging="360"/>
      </w:pPr>
      <w:rPr>
        <w:rFonts w:ascii="Arial" w:hAnsi="Arial" w:hint="default"/>
      </w:rPr>
    </w:lvl>
    <w:lvl w:ilvl="3" w:tplc="60FCF9D2" w:tentative="1">
      <w:start w:val="1"/>
      <w:numFmt w:val="bullet"/>
      <w:lvlText w:val="•"/>
      <w:lvlJc w:val="left"/>
      <w:pPr>
        <w:tabs>
          <w:tab w:val="num" w:pos="2880"/>
        </w:tabs>
        <w:ind w:left="2880" w:hanging="360"/>
      </w:pPr>
      <w:rPr>
        <w:rFonts w:ascii="Arial" w:hAnsi="Arial" w:hint="default"/>
      </w:rPr>
    </w:lvl>
    <w:lvl w:ilvl="4" w:tplc="77125044" w:tentative="1">
      <w:start w:val="1"/>
      <w:numFmt w:val="bullet"/>
      <w:lvlText w:val="•"/>
      <w:lvlJc w:val="left"/>
      <w:pPr>
        <w:tabs>
          <w:tab w:val="num" w:pos="3600"/>
        </w:tabs>
        <w:ind w:left="3600" w:hanging="360"/>
      </w:pPr>
      <w:rPr>
        <w:rFonts w:ascii="Arial" w:hAnsi="Arial" w:hint="default"/>
      </w:rPr>
    </w:lvl>
    <w:lvl w:ilvl="5" w:tplc="A4BC2BAA" w:tentative="1">
      <w:start w:val="1"/>
      <w:numFmt w:val="bullet"/>
      <w:lvlText w:val="•"/>
      <w:lvlJc w:val="left"/>
      <w:pPr>
        <w:tabs>
          <w:tab w:val="num" w:pos="4320"/>
        </w:tabs>
        <w:ind w:left="4320" w:hanging="360"/>
      </w:pPr>
      <w:rPr>
        <w:rFonts w:ascii="Arial" w:hAnsi="Arial" w:hint="default"/>
      </w:rPr>
    </w:lvl>
    <w:lvl w:ilvl="6" w:tplc="94E80758" w:tentative="1">
      <w:start w:val="1"/>
      <w:numFmt w:val="bullet"/>
      <w:lvlText w:val="•"/>
      <w:lvlJc w:val="left"/>
      <w:pPr>
        <w:tabs>
          <w:tab w:val="num" w:pos="5040"/>
        </w:tabs>
        <w:ind w:left="5040" w:hanging="360"/>
      </w:pPr>
      <w:rPr>
        <w:rFonts w:ascii="Arial" w:hAnsi="Arial" w:hint="default"/>
      </w:rPr>
    </w:lvl>
    <w:lvl w:ilvl="7" w:tplc="F6A02156" w:tentative="1">
      <w:start w:val="1"/>
      <w:numFmt w:val="bullet"/>
      <w:lvlText w:val="•"/>
      <w:lvlJc w:val="left"/>
      <w:pPr>
        <w:tabs>
          <w:tab w:val="num" w:pos="5760"/>
        </w:tabs>
        <w:ind w:left="5760" w:hanging="360"/>
      </w:pPr>
      <w:rPr>
        <w:rFonts w:ascii="Arial" w:hAnsi="Arial" w:hint="default"/>
      </w:rPr>
    </w:lvl>
    <w:lvl w:ilvl="8" w:tplc="29342EA4" w:tentative="1">
      <w:start w:val="1"/>
      <w:numFmt w:val="bullet"/>
      <w:lvlText w:val="•"/>
      <w:lvlJc w:val="left"/>
      <w:pPr>
        <w:tabs>
          <w:tab w:val="num" w:pos="6480"/>
        </w:tabs>
        <w:ind w:left="6480" w:hanging="360"/>
      </w:pPr>
      <w:rPr>
        <w:rFonts w:ascii="Arial" w:hAnsi="Arial" w:hint="default"/>
      </w:rPr>
    </w:lvl>
  </w:abstractNum>
  <w:abstractNum w:abstractNumId="38">
    <w:nsid w:val="61DD212B"/>
    <w:multiLevelType w:val="hybridMultilevel"/>
    <w:tmpl w:val="70FABA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8DD3459"/>
    <w:multiLevelType w:val="hybridMultilevel"/>
    <w:tmpl w:val="0792C8AC"/>
    <w:lvl w:ilvl="0" w:tplc="F308356E">
      <w:start w:val="1"/>
      <w:numFmt w:val="bullet"/>
      <w:lvlText w:val="•"/>
      <w:lvlJc w:val="left"/>
      <w:pPr>
        <w:tabs>
          <w:tab w:val="num" w:pos="720"/>
        </w:tabs>
        <w:ind w:left="720" w:hanging="360"/>
      </w:pPr>
      <w:rPr>
        <w:rFonts w:ascii="Arial" w:hAnsi="Arial" w:hint="default"/>
      </w:rPr>
    </w:lvl>
    <w:lvl w:ilvl="1" w:tplc="411E7CE6" w:tentative="1">
      <w:start w:val="1"/>
      <w:numFmt w:val="bullet"/>
      <w:lvlText w:val="•"/>
      <w:lvlJc w:val="left"/>
      <w:pPr>
        <w:tabs>
          <w:tab w:val="num" w:pos="1440"/>
        </w:tabs>
        <w:ind w:left="1440" w:hanging="360"/>
      </w:pPr>
      <w:rPr>
        <w:rFonts w:ascii="Arial" w:hAnsi="Arial" w:hint="default"/>
      </w:rPr>
    </w:lvl>
    <w:lvl w:ilvl="2" w:tplc="04BACB8C" w:tentative="1">
      <w:start w:val="1"/>
      <w:numFmt w:val="bullet"/>
      <w:lvlText w:val="•"/>
      <w:lvlJc w:val="left"/>
      <w:pPr>
        <w:tabs>
          <w:tab w:val="num" w:pos="2160"/>
        </w:tabs>
        <w:ind w:left="2160" w:hanging="360"/>
      </w:pPr>
      <w:rPr>
        <w:rFonts w:ascii="Arial" w:hAnsi="Arial" w:hint="default"/>
      </w:rPr>
    </w:lvl>
    <w:lvl w:ilvl="3" w:tplc="66400082" w:tentative="1">
      <w:start w:val="1"/>
      <w:numFmt w:val="bullet"/>
      <w:lvlText w:val="•"/>
      <w:lvlJc w:val="left"/>
      <w:pPr>
        <w:tabs>
          <w:tab w:val="num" w:pos="2880"/>
        </w:tabs>
        <w:ind w:left="2880" w:hanging="360"/>
      </w:pPr>
      <w:rPr>
        <w:rFonts w:ascii="Arial" w:hAnsi="Arial" w:hint="default"/>
      </w:rPr>
    </w:lvl>
    <w:lvl w:ilvl="4" w:tplc="F05CBE4C" w:tentative="1">
      <w:start w:val="1"/>
      <w:numFmt w:val="bullet"/>
      <w:lvlText w:val="•"/>
      <w:lvlJc w:val="left"/>
      <w:pPr>
        <w:tabs>
          <w:tab w:val="num" w:pos="3600"/>
        </w:tabs>
        <w:ind w:left="3600" w:hanging="360"/>
      </w:pPr>
      <w:rPr>
        <w:rFonts w:ascii="Arial" w:hAnsi="Arial" w:hint="default"/>
      </w:rPr>
    </w:lvl>
    <w:lvl w:ilvl="5" w:tplc="FB72DD92" w:tentative="1">
      <w:start w:val="1"/>
      <w:numFmt w:val="bullet"/>
      <w:lvlText w:val="•"/>
      <w:lvlJc w:val="left"/>
      <w:pPr>
        <w:tabs>
          <w:tab w:val="num" w:pos="4320"/>
        </w:tabs>
        <w:ind w:left="4320" w:hanging="360"/>
      </w:pPr>
      <w:rPr>
        <w:rFonts w:ascii="Arial" w:hAnsi="Arial" w:hint="default"/>
      </w:rPr>
    </w:lvl>
    <w:lvl w:ilvl="6" w:tplc="D304EA50" w:tentative="1">
      <w:start w:val="1"/>
      <w:numFmt w:val="bullet"/>
      <w:lvlText w:val="•"/>
      <w:lvlJc w:val="left"/>
      <w:pPr>
        <w:tabs>
          <w:tab w:val="num" w:pos="5040"/>
        </w:tabs>
        <w:ind w:left="5040" w:hanging="360"/>
      </w:pPr>
      <w:rPr>
        <w:rFonts w:ascii="Arial" w:hAnsi="Arial" w:hint="default"/>
      </w:rPr>
    </w:lvl>
    <w:lvl w:ilvl="7" w:tplc="A63CCE5A" w:tentative="1">
      <w:start w:val="1"/>
      <w:numFmt w:val="bullet"/>
      <w:lvlText w:val="•"/>
      <w:lvlJc w:val="left"/>
      <w:pPr>
        <w:tabs>
          <w:tab w:val="num" w:pos="5760"/>
        </w:tabs>
        <w:ind w:left="5760" w:hanging="360"/>
      </w:pPr>
      <w:rPr>
        <w:rFonts w:ascii="Arial" w:hAnsi="Arial" w:hint="default"/>
      </w:rPr>
    </w:lvl>
    <w:lvl w:ilvl="8" w:tplc="E3F4AEAA" w:tentative="1">
      <w:start w:val="1"/>
      <w:numFmt w:val="bullet"/>
      <w:lvlText w:val="•"/>
      <w:lvlJc w:val="left"/>
      <w:pPr>
        <w:tabs>
          <w:tab w:val="num" w:pos="6480"/>
        </w:tabs>
        <w:ind w:left="6480" w:hanging="360"/>
      </w:pPr>
      <w:rPr>
        <w:rFonts w:ascii="Arial" w:hAnsi="Arial" w:hint="default"/>
      </w:rPr>
    </w:lvl>
  </w:abstractNum>
  <w:abstractNum w:abstractNumId="40">
    <w:nsid w:val="69BD57DB"/>
    <w:multiLevelType w:val="hybridMultilevel"/>
    <w:tmpl w:val="5A8E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306293"/>
    <w:multiLevelType w:val="hybridMultilevel"/>
    <w:tmpl w:val="C0527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B830D3"/>
    <w:multiLevelType w:val="hybridMultilevel"/>
    <w:tmpl w:val="81E4A5DE"/>
    <w:lvl w:ilvl="0" w:tplc="AD262A62">
      <w:start w:val="1"/>
      <w:numFmt w:val="bullet"/>
      <w:lvlText w:val="•"/>
      <w:lvlJc w:val="left"/>
      <w:pPr>
        <w:tabs>
          <w:tab w:val="num" w:pos="720"/>
        </w:tabs>
        <w:ind w:left="720" w:hanging="360"/>
      </w:pPr>
      <w:rPr>
        <w:rFonts w:ascii="Arial" w:hAnsi="Arial" w:hint="default"/>
      </w:rPr>
    </w:lvl>
    <w:lvl w:ilvl="1" w:tplc="6F4C36B4" w:tentative="1">
      <w:start w:val="1"/>
      <w:numFmt w:val="bullet"/>
      <w:lvlText w:val="•"/>
      <w:lvlJc w:val="left"/>
      <w:pPr>
        <w:tabs>
          <w:tab w:val="num" w:pos="1440"/>
        </w:tabs>
        <w:ind w:left="1440" w:hanging="360"/>
      </w:pPr>
      <w:rPr>
        <w:rFonts w:ascii="Arial" w:hAnsi="Arial" w:hint="default"/>
      </w:rPr>
    </w:lvl>
    <w:lvl w:ilvl="2" w:tplc="0172EEE4" w:tentative="1">
      <w:start w:val="1"/>
      <w:numFmt w:val="bullet"/>
      <w:lvlText w:val="•"/>
      <w:lvlJc w:val="left"/>
      <w:pPr>
        <w:tabs>
          <w:tab w:val="num" w:pos="2160"/>
        </w:tabs>
        <w:ind w:left="2160" w:hanging="360"/>
      </w:pPr>
      <w:rPr>
        <w:rFonts w:ascii="Arial" w:hAnsi="Arial" w:hint="default"/>
      </w:rPr>
    </w:lvl>
    <w:lvl w:ilvl="3" w:tplc="5656AC2E" w:tentative="1">
      <w:start w:val="1"/>
      <w:numFmt w:val="bullet"/>
      <w:lvlText w:val="•"/>
      <w:lvlJc w:val="left"/>
      <w:pPr>
        <w:tabs>
          <w:tab w:val="num" w:pos="2880"/>
        </w:tabs>
        <w:ind w:left="2880" w:hanging="360"/>
      </w:pPr>
      <w:rPr>
        <w:rFonts w:ascii="Arial" w:hAnsi="Arial" w:hint="default"/>
      </w:rPr>
    </w:lvl>
    <w:lvl w:ilvl="4" w:tplc="0770D634" w:tentative="1">
      <w:start w:val="1"/>
      <w:numFmt w:val="bullet"/>
      <w:lvlText w:val="•"/>
      <w:lvlJc w:val="left"/>
      <w:pPr>
        <w:tabs>
          <w:tab w:val="num" w:pos="3600"/>
        </w:tabs>
        <w:ind w:left="3600" w:hanging="360"/>
      </w:pPr>
      <w:rPr>
        <w:rFonts w:ascii="Arial" w:hAnsi="Arial" w:hint="default"/>
      </w:rPr>
    </w:lvl>
    <w:lvl w:ilvl="5" w:tplc="111A9984" w:tentative="1">
      <w:start w:val="1"/>
      <w:numFmt w:val="bullet"/>
      <w:lvlText w:val="•"/>
      <w:lvlJc w:val="left"/>
      <w:pPr>
        <w:tabs>
          <w:tab w:val="num" w:pos="4320"/>
        </w:tabs>
        <w:ind w:left="4320" w:hanging="360"/>
      </w:pPr>
      <w:rPr>
        <w:rFonts w:ascii="Arial" w:hAnsi="Arial" w:hint="default"/>
      </w:rPr>
    </w:lvl>
    <w:lvl w:ilvl="6" w:tplc="02B8C6DE" w:tentative="1">
      <w:start w:val="1"/>
      <w:numFmt w:val="bullet"/>
      <w:lvlText w:val="•"/>
      <w:lvlJc w:val="left"/>
      <w:pPr>
        <w:tabs>
          <w:tab w:val="num" w:pos="5040"/>
        </w:tabs>
        <w:ind w:left="5040" w:hanging="360"/>
      </w:pPr>
      <w:rPr>
        <w:rFonts w:ascii="Arial" w:hAnsi="Arial" w:hint="default"/>
      </w:rPr>
    </w:lvl>
    <w:lvl w:ilvl="7" w:tplc="B9FA1A1A" w:tentative="1">
      <w:start w:val="1"/>
      <w:numFmt w:val="bullet"/>
      <w:lvlText w:val="•"/>
      <w:lvlJc w:val="left"/>
      <w:pPr>
        <w:tabs>
          <w:tab w:val="num" w:pos="5760"/>
        </w:tabs>
        <w:ind w:left="5760" w:hanging="360"/>
      </w:pPr>
      <w:rPr>
        <w:rFonts w:ascii="Arial" w:hAnsi="Arial" w:hint="default"/>
      </w:rPr>
    </w:lvl>
    <w:lvl w:ilvl="8" w:tplc="BB3A3C0A" w:tentative="1">
      <w:start w:val="1"/>
      <w:numFmt w:val="bullet"/>
      <w:lvlText w:val="•"/>
      <w:lvlJc w:val="left"/>
      <w:pPr>
        <w:tabs>
          <w:tab w:val="num" w:pos="6480"/>
        </w:tabs>
        <w:ind w:left="6480" w:hanging="360"/>
      </w:pPr>
      <w:rPr>
        <w:rFonts w:ascii="Arial" w:hAnsi="Arial" w:hint="default"/>
      </w:rPr>
    </w:lvl>
  </w:abstractNum>
  <w:abstractNum w:abstractNumId="43">
    <w:nsid w:val="736829D1"/>
    <w:multiLevelType w:val="hybridMultilevel"/>
    <w:tmpl w:val="ED243AE2"/>
    <w:lvl w:ilvl="0" w:tplc="6FBCD9AE">
      <w:start w:val="1"/>
      <w:numFmt w:val="bullet"/>
      <w:lvlText w:val="•"/>
      <w:lvlJc w:val="left"/>
      <w:pPr>
        <w:tabs>
          <w:tab w:val="num" w:pos="720"/>
        </w:tabs>
        <w:ind w:left="720" w:hanging="360"/>
      </w:pPr>
      <w:rPr>
        <w:rFonts w:ascii="Arial" w:hAnsi="Arial" w:hint="default"/>
      </w:rPr>
    </w:lvl>
    <w:lvl w:ilvl="1" w:tplc="A2EEF2BC" w:tentative="1">
      <w:start w:val="1"/>
      <w:numFmt w:val="bullet"/>
      <w:lvlText w:val="•"/>
      <w:lvlJc w:val="left"/>
      <w:pPr>
        <w:tabs>
          <w:tab w:val="num" w:pos="1440"/>
        </w:tabs>
        <w:ind w:left="1440" w:hanging="360"/>
      </w:pPr>
      <w:rPr>
        <w:rFonts w:ascii="Arial" w:hAnsi="Arial" w:hint="default"/>
      </w:rPr>
    </w:lvl>
    <w:lvl w:ilvl="2" w:tplc="B2588FA8" w:tentative="1">
      <w:start w:val="1"/>
      <w:numFmt w:val="bullet"/>
      <w:lvlText w:val="•"/>
      <w:lvlJc w:val="left"/>
      <w:pPr>
        <w:tabs>
          <w:tab w:val="num" w:pos="2160"/>
        </w:tabs>
        <w:ind w:left="2160" w:hanging="360"/>
      </w:pPr>
      <w:rPr>
        <w:rFonts w:ascii="Arial" w:hAnsi="Arial" w:hint="default"/>
      </w:rPr>
    </w:lvl>
    <w:lvl w:ilvl="3" w:tplc="AAE2477E" w:tentative="1">
      <w:start w:val="1"/>
      <w:numFmt w:val="bullet"/>
      <w:lvlText w:val="•"/>
      <w:lvlJc w:val="left"/>
      <w:pPr>
        <w:tabs>
          <w:tab w:val="num" w:pos="2880"/>
        </w:tabs>
        <w:ind w:left="2880" w:hanging="360"/>
      </w:pPr>
      <w:rPr>
        <w:rFonts w:ascii="Arial" w:hAnsi="Arial" w:hint="default"/>
      </w:rPr>
    </w:lvl>
    <w:lvl w:ilvl="4" w:tplc="36A8400A" w:tentative="1">
      <w:start w:val="1"/>
      <w:numFmt w:val="bullet"/>
      <w:lvlText w:val="•"/>
      <w:lvlJc w:val="left"/>
      <w:pPr>
        <w:tabs>
          <w:tab w:val="num" w:pos="3600"/>
        </w:tabs>
        <w:ind w:left="3600" w:hanging="360"/>
      </w:pPr>
      <w:rPr>
        <w:rFonts w:ascii="Arial" w:hAnsi="Arial" w:hint="default"/>
      </w:rPr>
    </w:lvl>
    <w:lvl w:ilvl="5" w:tplc="425E7A00" w:tentative="1">
      <w:start w:val="1"/>
      <w:numFmt w:val="bullet"/>
      <w:lvlText w:val="•"/>
      <w:lvlJc w:val="left"/>
      <w:pPr>
        <w:tabs>
          <w:tab w:val="num" w:pos="4320"/>
        </w:tabs>
        <w:ind w:left="4320" w:hanging="360"/>
      </w:pPr>
      <w:rPr>
        <w:rFonts w:ascii="Arial" w:hAnsi="Arial" w:hint="default"/>
      </w:rPr>
    </w:lvl>
    <w:lvl w:ilvl="6" w:tplc="EAB849A2" w:tentative="1">
      <w:start w:val="1"/>
      <w:numFmt w:val="bullet"/>
      <w:lvlText w:val="•"/>
      <w:lvlJc w:val="left"/>
      <w:pPr>
        <w:tabs>
          <w:tab w:val="num" w:pos="5040"/>
        </w:tabs>
        <w:ind w:left="5040" w:hanging="360"/>
      </w:pPr>
      <w:rPr>
        <w:rFonts w:ascii="Arial" w:hAnsi="Arial" w:hint="default"/>
      </w:rPr>
    </w:lvl>
    <w:lvl w:ilvl="7" w:tplc="2092C546" w:tentative="1">
      <w:start w:val="1"/>
      <w:numFmt w:val="bullet"/>
      <w:lvlText w:val="•"/>
      <w:lvlJc w:val="left"/>
      <w:pPr>
        <w:tabs>
          <w:tab w:val="num" w:pos="5760"/>
        </w:tabs>
        <w:ind w:left="5760" w:hanging="360"/>
      </w:pPr>
      <w:rPr>
        <w:rFonts w:ascii="Arial" w:hAnsi="Arial" w:hint="default"/>
      </w:rPr>
    </w:lvl>
    <w:lvl w:ilvl="8" w:tplc="C0BEEB40" w:tentative="1">
      <w:start w:val="1"/>
      <w:numFmt w:val="bullet"/>
      <w:lvlText w:val="•"/>
      <w:lvlJc w:val="left"/>
      <w:pPr>
        <w:tabs>
          <w:tab w:val="num" w:pos="6480"/>
        </w:tabs>
        <w:ind w:left="6480" w:hanging="360"/>
      </w:pPr>
      <w:rPr>
        <w:rFonts w:ascii="Arial" w:hAnsi="Arial" w:hint="default"/>
      </w:rPr>
    </w:lvl>
  </w:abstractNum>
  <w:abstractNum w:abstractNumId="44">
    <w:nsid w:val="77A715B8"/>
    <w:multiLevelType w:val="hybridMultilevel"/>
    <w:tmpl w:val="F1B65FAA"/>
    <w:lvl w:ilvl="0" w:tplc="819A8CFC">
      <w:start w:val="1"/>
      <w:numFmt w:val="bullet"/>
      <w:lvlText w:val="•"/>
      <w:lvlJc w:val="left"/>
      <w:pPr>
        <w:tabs>
          <w:tab w:val="num" w:pos="720"/>
        </w:tabs>
        <w:ind w:left="720" w:hanging="360"/>
      </w:pPr>
      <w:rPr>
        <w:rFonts w:ascii="Arial" w:hAnsi="Arial" w:hint="default"/>
      </w:rPr>
    </w:lvl>
    <w:lvl w:ilvl="1" w:tplc="49B61B4E" w:tentative="1">
      <w:start w:val="1"/>
      <w:numFmt w:val="bullet"/>
      <w:lvlText w:val="•"/>
      <w:lvlJc w:val="left"/>
      <w:pPr>
        <w:tabs>
          <w:tab w:val="num" w:pos="1440"/>
        </w:tabs>
        <w:ind w:left="1440" w:hanging="360"/>
      </w:pPr>
      <w:rPr>
        <w:rFonts w:ascii="Arial" w:hAnsi="Arial" w:hint="default"/>
      </w:rPr>
    </w:lvl>
    <w:lvl w:ilvl="2" w:tplc="F9ACFFD8" w:tentative="1">
      <w:start w:val="1"/>
      <w:numFmt w:val="bullet"/>
      <w:lvlText w:val="•"/>
      <w:lvlJc w:val="left"/>
      <w:pPr>
        <w:tabs>
          <w:tab w:val="num" w:pos="2160"/>
        </w:tabs>
        <w:ind w:left="2160" w:hanging="360"/>
      </w:pPr>
      <w:rPr>
        <w:rFonts w:ascii="Arial" w:hAnsi="Arial" w:hint="default"/>
      </w:rPr>
    </w:lvl>
    <w:lvl w:ilvl="3" w:tplc="AFFA8384" w:tentative="1">
      <w:start w:val="1"/>
      <w:numFmt w:val="bullet"/>
      <w:lvlText w:val="•"/>
      <w:lvlJc w:val="left"/>
      <w:pPr>
        <w:tabs>
          <w:tab w:val="num" w:pos="2880"/>
        </w:tabs>
        <w:ind w:left="2880" w:hanging="360"/>
      </w:pPr>
      <w:rPr>
        <w:rFonts w:ascii="Arial" w:hAnsi="Arial" w:hint="default"/>
      </w:rPr>
    </w:lvl>
    <w:lvl w:ilvl="4" w:tplc="BF74629E" w:tentative="1">
      <w:start w:val="1"/>
      <w:numFmt w:val="bullet"/>
      <w:lvlText w:val="•"/>
      <w:lvlJc w:val="left"/>
      <w:pPr>
        <w:tabs>
          <w:tab w:val="num" w:pos="3600"/>
        </w:tabs>
        <w:ind w:left="3600" w:hanging="360"/>
      </w:pPr>
      <w:rPr>
        <w:rFonts w:ascii="Arial" w:hAnsi="Arial" w:hint="default"/>
      </w:rPr>
    </w:lvl>
    <w:lvl w:ilvl="5" w:tplc="C548FAF8" w:tentative="1">
      <w:start w:val="1"/>
      <w:numFmt w:val="bullet"/>
      <w:lvlText w:val="•"/>
      <w:lvlJc w:val="left"/>
      <w:pPr>
        <w:tabs>
          <w:tab w:val="num" w:pos="4320"/>
        </w:tabs>
        <w:ind w:left="4320" w:hanging="360"/>
      </w:pPr>
      <w:rPr>
        <w:rFonts w:ascii="Arial" w:hAnsi="Arial" w:hint="default"/>
      </w:rPr>
    </w:lvl>
    <w:lvl w:ilvl="6" w:tplc="8B8E2F52" w:tentative="1">
      <w:start w:val="1"/>
      <w:numFmt w:val="bullet"/>
      <w:lvlText w:val="•"/>
      <w:lvlJc w:val="left"/>
      <w:pPr>
        <w:tabs>
          <w:tab w:val="num" w:pos="5040"/>
        </w:tabs>
        <w:ind w:left="5040" w:hanging="360"/>
      </w:pPr>
      <w:rPr>
        <w:rFonts w:ascii="Arial" w:hAnsi="Arial" w:hint="default"/>
      </w:rPr>
    </w:lvl>
    <w:lvl w:ilvl="7" w:tplc="C5E6A198" w:tentative="1">
      <w:start w:val="1"/>
      <w:numFmt w:val="bullet"/>
      <w:lvlText w:val="•"/>
      <w:lvlJc w:val="left"/>
      <w:pPr>
        <w:tabs>
          <w:tab w:val="num" w:pos="5760"/>
        </w:tabs>
        <w:ind w:left="5760" w:hanging="360"/>
      </w:pPr>
      <w:rPr>
        <w:rFonts w:ascii="Arial" w:hAnsi="Arial" w:hint="default"/>
      </w:rPr>
    </w:lvl>
    <w:lvl w:ilvl="8" w:tplc="C62AEE16" w:tentative="1">
      <w:start w:val="1"/>
      <w:numFmt w:val="bullet"/>
      <w:lvlText w:val="•"/>
      <w:lvlJc w:val="left"/>
      <w:pPr>
        <w:tabs>
          <w:tab w:val="num" w:pos="6480"/>
        </w:tabs>
        <w:ind w:left="6480" w:hanging="360"/>
      </w:pPr>
      <w:rPr>
        <w:rFonts w:ascii="Arial" w:hAnsi="Arial" w:hint="default"/>
      </w:rPr>
    </w:lvl>
  </w:abstractNum>
  <w:abstractNum w:abstractNumId="45">
    <w:nsid w:val="77CD384F"/>
    <w:multiLevelType w:val="hybridMultilevel"/>
    <w:tmpl w:val="BA9A59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787C0FE7"/>
    <w:multiLevelType w:val="hybridMultilevel"/>
    <w:tmpl w:val="7DBACCB2"/>
    <w:lvl w:ilvl="0" w:tplc="5C3A82BE">
      <w:start w:val="1"/>
      <w:numFmt w:val="bullet"/>
      <w:lvlText w:val="•"/>
      <w:lvlJc w:val="left"/>
      <w:pPr>
        <w:tabs>
          <w:tab w:val="num" w:pos="720"/>
        </w:tabs>
        <w:ind w:left="720" w:hanging="360"/>
      </w:pPr>
      <w:rPr>
        <w:rFonts w:ascii="Arial" w:hAnsi="Arial" w:hint="default"/>
      </w:rPr>
    </w:lvl>
    <w:lvl w:ilvl="1" w:tplc="460208D6" w:tentative="1">
      <w:start w:val="1"/>
      <w:numFmt w:val="bullet"/>
      <w:lvlText w:val="•"/>
      <w:lvlJc w:val="left"/>
      <w:pPr>
        <w:tabs>
          <w:tab w:val="num" w:pos="1440"/>
        </w:tabs>
        <w:ind w:left="1440" w:hanging="360"/>
      </w:pPr>
      <w:rPr>
        <w:rFonts w:ascii="Arial" w:hAnsi="Arial" w:hint="default"/>
      </w:rPr>
    </w:lvl>
    <w:lvl w:ilvl="2" w:tplc="404CF72C" w:tentative="1">
      <w:start w:val="1"/>
      <w:numFmt w:val="bullet"/>
      <w:lvlText w:val="•"/>
      <w:lvlJc w:val="left"/>
      <w:pPr>
        <w:tabs>
          <w:tab w:val="num" w:pos="2160"/>
        </w:tabs>
        <w:ind w:left="2160" w:hanging="360"/>
      </w:pPr>
      <w:rPr>
        <w:rFonts w:ascii="Arial" w:hAnsi="Arial" w:hint="default"/>
      </w:rPr>
    </w:lvl>
    <w:lvl w:ilvl="3" w:tplc="E946D2F0" w:tentative="1">
      <w:start w:val="1"/>
      <w:numFmt w:val="bullet"/>
      <w:lvlText w:val="•"/>
      <w:lvlJc w:val="left"/>
      <w:pPr>
        <w:tabs>
          <w:tab w:val="num" w:pos="2880"/>
        </w:tabs>
        <w:ind w:left="2880" w:hanging="360"/>
      </w:pPr>
      <w:rPr>
        <w:rFonts w:ascii="Arial" w:hAnsi="Arial" w:hint="default"/>
      </w:rPr>
    </w:lvl>
    <w:lvl w:ilvl="4" w:tplc="E31435F8" w:tentative="1">
      <w:start w:val="1"/>
      <w:numFmt w:val="bullet"/>
      <w:lvlText w:val="•"/>
      <w:lvlJc w:val="left"/>
      <w:pPr>
        <w:tabs>
          <w:tab w:val="num" w:pos="3600"/>
        </w:tabs>
        <w:ind w:left="3600" w:hanging="360"/>
      </w:pPr>
      <w:rPr>
        <w:rFonts w:ascii="Arial" w:hAnsi="Arial" w:hint="default"/>
      </w:rPr>
    </w:lvl>
    <w:lvl w:ilvl="5" w:tplc="EAD6C69A" w:tentative="1">
      <w:start w:val="1"/>
      <w:numFmt w:val="bullet"/>
      <w:lvlText w:val="•"/>
      <w:lvlJc w:val="left"/>
      <w:pPr>
        <w:tabs>
          <w:tab w:val="num" w:pos="4320"/>
        </w:tabs>
        <w:ind w:left="4320" w:hanging="360"/>
      </w:pPr>
      <w:rPr>
        <w:rFonts w:ascii="Arial" w:hAnsi="Arial" w:hint="default"/>
      </w:rPr>
    </w:lvl>
    <w:lvl w:ilvl="6" w:tplc="8A78C416" w:tentative="1">
      <w:start w:val="1"/>
      <w:numFmt w:val="bullet"/>
      <w:lvlText w:val="•"/>
      <w:lvlJc w:val="left"/>
      <w:pPr>
        <w:tabs>
          <w:tab w:val="num" w:pos="5040"/>
        </w:tabs>
        <w:ind w:left="5040" w:hanging="360"/>
      </w:pPr>
      <w:rPr>
        <w:rFonts w:ascii="Arial" w:hAnsi="Arial" w:hint="default"/>
      </w:rPr>
    </w:lvl>
    <w:lvl w:ilvl="7" w:tplc="F61076F8" w:tentative="1">
      <w:start w:val="1"/>
      <w:numFmt w:val="bullet"/>
      <w:lvlText w:val="•"/>
      <w:lvlJc w:val="left"/>
      <w:pPr>
        <w:tabs>
          <w:tab w:val="num" w:pos="5760"/>
        </w:tabs>
        <w:ind w:left="5760" w:hanging="360"/>
      </w:pPr>
      <w:rPr>
        <w:rFonts w:ascii="Arial" w:hAnsi="Arial" w:hint="default"/>
      </w:rPr>
    </w:lvl>
    <w:lvl w:ilvl="8" w:tplc="9294C0EA" w:tentative="1">
      <w:start w:val="1"/>
      <w:numFmt w:val="bullet"/>
      <w:lvlText w:val="•"/>
      <w:lvlJc w:val="left"/>
      <w:pPr>
        <w:tabs>
          <w:tab w:val="num" w:pos="6480"/>
        </w:tabs>
        <w:ind w:left="6480" w:hanging="360"/>
      </w:pPr>
      <w:rPr>
        <w:rFonts w:ascii="Arial" w:hAnsi="Arial" w:hint="default"/>
      </w:rPr>
    </w:lvl>
  </w:abstractNum>
  <w:abstractNum w:abstractNumId="47">
    <w:nsid w:val="79AD42C6"/>
    <w:multiLevelType w:val="hybridMultilevel"/>
    <w:tmpl w:val="F252B52A"/>
    <w:lvl w:ilvl="0" w:tplc="C14E7034">
      <w:start w:val="1"/>
      <w:numFmt w:val="bullet"/>
      <w:lvlText w:val="•"/>
      <w:lvlJc w:val="left"/>
      <w:pPr>
        <w:tabs>
          <w:tab w:val="num" w:pos="720"/>
        </w:tabs>
        <w:ind w:left="720" w:hanging="360"/>
      </w:pPr>
      <w:rPr>
        <w:rFonts w:ascii="Arial" w:hAnsi="Arial" w:hint="default"/>
      </w:rPr>
    </w:lvl>
    <w:lvl w:ilvl="1" w:tplc="FB42D01E" w:tentative="1">
      <w:start w:val="1"/>
      <w:numFmt w:val="bullet"/>
      <w:lvlText w:val="•"/>
      <w:lvlJc w:val="left"/>
      <w:pPr>
        <w:tabs>
          <w:tab w:val="num" w:pos="1440"/>
        </w:tabs>
        <w:ind w:left="1440" w:hanging="360"/>
      </w:pPr>
      <w:rPr>
        <w:rFonts w:ascii="Arial" w:hAnsi="Arial" w:hint="default"/>
      </w:rPr>
    </w:lvl>
    <w:lvl w:ilvl="2" w:tplc="B91CED94" w:tentative="1">
      <w:start w:val="1"/>
      <w:numFmt w:val="bullet"/>
      <w:lvlText w:val="•"/>
      <w:lvlJc w:val="left"/>
      <w:pPr>
        <w:tabs>
          <w:tab w:val="num" w:pos="2160"/>
        </w:tabs>
        <w:ind w:left="2160" w:hanging="360"/>
      </w:pPr>
      <w:rPr>
        <w:rFonts w:ascii="Arial" w:hAnsi="Arial" w:hint="default"/>
      </w:rPr>
    </w:lvl>
    <w:lvl w:ilvl="3" w:tplc="CE7CE5E0" w:tentative="1">
      <w:start w:val="1"/>
      <w:numFmt w:val="bullet"/>
      <w:lvlText w:val="•"/>
      <w:lvlJc w:val="left"/>
      <w:pPr>
        <w:tabs>
          <w:tab w:val="num" w:pos="2880"/>
        </w:tabs>
        <w:ind w:left="2880" w:hanging="360"/>
      </w:pPr>
      <w:rPr>
        <w:rFonts w:ascii="Arial" w:hAnsi="Arial" w:hint="default"/>
      </w:rPr>
    </w:lvl>
    <w:lvl w:ilvl="4" w:tplc="5F9430B8" w:tentative="1">
      <w:start w:val="1"/>
      <w:numFmt w:val="bullet"/>
      <w:lvlText w:val="•"/>
      <w:lvlJc w:val="left"/>
      <w:pPr>
        <w:tabs>
          <w:tab w:val="num" w:pos="3600"/>
        </w:tabs>
        <w:ind w:left="3600" w:hanging="360"/>
      </w:pPr>
      <w:rPr>
        <w:rFonts w:ascii="Arial" w:hAnsi="Arial" w:hint="default"/>
      </w:rPr>
    </w:lvl>
    <w:lvl w:ilvl="5" w:tplc="7B6690AC" w:tentative="1">
      <w:start w:val="1"/>
      <w:numFmt w:val="bullet"/>
      <w:lvlText w:val="•"/>
      <w:lvlJc w:val="left"/>
      <w:pPr>
        <w:tabs>
          <w:tab w:val="num" w:pos="4320"/>
        </w:tabs>
        <w:ind w:left="4320" w:hanging="360"/>
      </w:pPr>
      <w:rPr>
        <w:rFonts w:ascii="Arial" w:hAnsi="Arial" w:hint="default"/>
      </w:rPr>
    </w:lvl>
    <w:lvl w:ilvl="6" w:tplc="82B4D0A0" w:tentative="1">
      <w:start w:val="1"/>
      <w:numFmt w:val="bullet"/>
      <w:lvlText w:val="•"/>
      <w:lvlJc w:val="left"/>
      <w:pPr>
        <w:tabs>
          <w:tab w:val="num" w:pos="5040"/>
        </w:tabs>
        <w:ind w:left="5040" w:hanging="360"/>
      </w:pPr>
      <w:rPr>
        <w:rFonts w:ascii="Arial" w:hAnsi="Arial" w:hint="default"/>
      </w:rPr>
    </w:lvl>
    <w:lvl w:ilvl="7" w:tplc="4282C3B6" w:tentative="1">
      <w:start w:val="1"/>
      <w:numFmt w:val="bullet"/>
      <w:lvlText w:val="•"/>
      <w:lvlJc w:val="left"/>
      <w:pPr>
        <w:tabs>
          <w:tab w:val="num" w:pos="5760"/>
        </w:tabs>
        <w:ind w:left="5760" w:hanging="360"/>
      </w:pPr>
      <w:rPr>
        <w:rFonts w:ascii="Arial" w:hAnsi="Arial" w:hint="default"/>
      </w:rPr>
    </w:lvl>
    <w:lvl w:ilvl="8" w:tplc="C5A03110"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45"/>
  </w:num>
  <w:num w:numId="3">
    <w:abstractNumId w:val="13"/>
  </w:num>
  <w:num w:numId="4">
    <w:abstractNumId w:val="10"/>
  </w:num>
  <w:num w:numId="5">
    <w:abstractNumId w:val="40"/>
  </w:num>
  <w:num w:numId="6">
    <w:abstractNumId w:val="7"/>
  </w:num>
  <w:num w:numId="7">
    <w:abstractNumId w:val="33"/>
  </w:num>
  <w:num w:numId="8">
    <w:abstractNumId w:val="4"/>
  </w:num>
  <w:num w:numId="9">
    <w:abstractNumId w:val="38"/>
  </w:num>
  <w:num w:numId="10">
    <w:abstractNumId w:val="8"/>
  </w:num>
  <w:num w:numId="11">
    <w:abstractNumId w:val="20"/>
  </w:num>
  <w:num w:numId="12">
    <w:abstractNumId w:val="41"/>
  </w:num>
  <w:num w:numId="13">
    <w:abstractNumId w:val="6"/>
  </w:num>
  <w:num w:numId="14">
    <w:abstractNumId w:val="42"/>
  </w:num>
  <w:num w:numId="15">
    <w:abstractNumId w:val="32"/>
  </w:num>
  <w:num w:numId="16">
    <w:abstractNumId w:val="1"/>
  </w:num>
  <w:num w:numId="17">
    <w:abstractNumId w:val="22"/>
  </w:num>
  <w:num w:numId="18">
    <w:abstractNumId w:val="18"/>
  </w:num>
  <w:num w:numId="19">
    <w:abstractNumId w:val="46"/>
  </w:num>
  <w:num w:numId="20">
    <w:abstractNumId w:val="21"/>
  </w:num>
  <w:num w:numId="21">
    <w:abstractNumId w:val="28"/>
  </w:num>
  <w:num w:numId="22">
    <w:abstractNumId w:val="37"/>
  </w:num>
  <w:num w:numId="23">
    <w:abstractNumId w:val="15"/>
  </w:num>
  <w:num w:numId="24">
    <w:abstractNumId w:val="26"/>
  </w:num>
  <w:num w:numId="25">
    <w:abstractNumId w:val="35"/>
  </w:num>
  <w:num w:numId="26">
    <w:abstractNumId w:val="12"/>
  </w:num>
  <w:num w:numId="27">
    <w:abstractNumId w:val="5"/>
  </w:num>
  <w:num w:numId="28">
    <w:abstractNumId w:val="2"/>
  </w:num>
  <w:num w:numId="29">
    <w:abstractNumId w:val="43"/>
  </w:num>
  <w:num w:numId="30">
    <w:abstractNumId w:val="44"/>
  </w:num>
  <w:num w:numId="31">
    <w:abstractNumId w:val="39"/>
  </w:num>
  <w:num w:numId="32">
    <w:abstractNumId w:val="47"/>
  </w:num>
  <w:num w:numId="33">
    <w:abstractNumId w:val="29"/>
  </w:num>
  <w:num w:numId="34">
    <w:abstractNumId w:val="27"/>
  </w:num>
  <w:num w:numId="35">
    <w:abstractNumId w:val="11"/>
  </w:num>
  <w:num w:numId="36">
    <w:abstractNumId w:val="23"/>
  </w:num>
  <w:num w:numId="37">
    <w:abstractNumId w:val="14"/>
  </w:num>
  <w:num w:numId="38">
    <w:abstractNumId w:val="34"/>
  </w:num>
  <w:num w:numId="39">
    <w:abstractNumId w:val="17"/>
  </w:num>
  <w:num w:numId="40">
    <w:abstractNumId w:val="9"/>
  </w:num>
  <w:num w:numId="41">
    <w:abstractNumId w:val="0"/>
  </w:num>
  <w:num w:numId="42">
    <w:abstractNumId w:val="31"/>
  </w:num>
  <w:num w:numId="43">
    <w:abstractNumId w:val="3"/>
  </w:num>
  <w:num w:numId="44">
    <w:abstractNumId w:val="25"/>
  </w:num>
  <w:num w:numId="45">
    <w:abstractNumId w:val="19"/>
  </w:num>
  <w:num w:numId="46">
    <w:abstractNumId w:val="36"/>
  </w:num>
  <w:num w:numId="47">
    <w:abstractNumId w:val="24"/>
  </w:num>
  <w:num w:numId="48">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4332F"/>
    <w:rsid w:val="00002BE4"/>
    <w:rsid w:val="00010F20"/>
    <w:rsid w:val="00011407"/>
    <w:rsid w:val="00037C7E"/>
    <w:rsid w:val="000467A5"/>
    <w:rsid w:val="00052066"/>
    <w:rsid w:val="00063F78"/>
    <w:rsid w:val="00072EC9"/>
    <w:rsid w:val="0009322B"/>
    <w:rsid w:val="00096E7D"/>
    <w:rsid w:val="000A5C4A"/>
    <w:rsid w:val="000B076D"/>
    <w:rsid w:val="000B08B2"/>
    <w:rsid w:val="000C37FC"/>
    <w:rsid w:val="000C576D"/>
    <w:rsid w:val="000D324C"/>
    <w:rsid w:val="000D753A"/>
    <w:rsid w:val="000E15DD"/>
    <w:rsid w:val="000E6DF9"/>
    <w:rsid w:val="00100BB6"/>
    <w:rsid w:val="00106F4F"/>
    <w:rsid w:val="00111578"/>
    <w:rsid w:val="00121849"/>
    <w:rsid w:val="00151C38"/>
    <w:rsid w:val="001523A3"/>
    <w:rsid w:val="00166C6D"/>
    <w:rsid w:val="00185F13"/>
    <w:rsid w:val="001948C1"/>
    <w:rsid w:val="001A4710"/>
    <w:rsid w:val="001A64C8"/>
    <w:rsid w:val="001B229C"/>
    <w:rsid w:val="001B2D23"/>
    <w:rsid w:val="001B7DFF"/>
    <w:rsid w:val="001C17FF"/>
    <w:rsid w:val="001D0FD7"/>
    <w:rsid w:val="001D19C3"/>
    <w:rsid w:val="001D6CAE"/>
    <w:rsid w:val="001E2BC2"/>
    <w:rsid w:val="001F01C3"/>
    <w:rsid w:val="002014D1"/>
    <w:rsid w:val="00202A7A"/>
    <w:rsid w:val="0020334B"/>
    <w:rsid w:val="00204637"/>
    <w:rsid w:val="0022522D"/>
    <w:rsid w:val="00230385"/>
    <w:rsid w:val="00230A13"/>
    <w:rsid w:val="00234E71"/>
    <w:rsid w:val="00251EDD"/>
    <w:rsid w:val="0025714B"/>
    <w:rsid w:val="00285742"/>
    <w:rsid w:val="0029053D"/>
    <w:rsid w:val="002A719D"/>
    <w:rsid w:val="002A75CF"/>
    <w:rsid w:val="002C05C5"/>
    <w:rsid w:val="002C0A07"/>
    <w:rsid w:val="002C0D78"/>
    <w:rsid w:val="002D1EDE"/>
    <w:rsid w:val="002D470E"/>
    <w:rsid w:val="002D52B4"/>
    <w:rsid w:val="002D6B3A"/>
    <w:rsid w:val="002E7F5E"/>
    <w:rsid w:val="002F5FDA"/>
    <w:rsid w:val="00300562"/>
    <w:rsid w:val="00330BC3"/>
    <w:rsid w:val="0033201E"/>
    <w:rsid w:val="003341BD"/>
    <w:rsid w:val="0034373C"/>
    <w:rsid w:val="00373D55"/>
    <w:rsid w:val="00385AD1"/>
    <w:rsid w:val="00394465"/>
    <w:rsid w:val="00396D8E"/>
    <w:rsid w:val="003A1C8E"/>
    <w:rsid w:val="003A5B35"/>
    <w:rsid w:val="003C0B1B"/>
    <w:rsid w:val="003C24BE"/>
    <w:rsid w:val="004106C2"/>
    <w:rsid w:val="00415F64"/>
    <w:rsid w:val="00427348"/>
    <w:rsid w:val="004279C1"/>
    <w:rsid w:val="004511D4"/>
    <w:rsid w:val="00456E69"/>
    <w:rsid w:val="00457D7B"/>
    <w:rsid w:val="00460750"/>
    <w:rsid w:val="00467258"/>
    <w:rsid w:val="004707C2"/>
    <w:rsid w:val="00473D49"/>
    <w:rsid w:val="00474C8C"/>
    <w:rsid w:val="0048296C"/>
    <w:rsid w:val="00482BA0"/>
    <w:rsid w:val="0049202D"/>
    <w:rsid w:val="004B18B4"/>
    <w:rsid w:val="004B5C0A"/>
    <w:rsid w:val="004C03E6"/>
    <w:rsid w:val="004C04A6"/>
    <w:rsid w:val="004C0C47"/>
    <w:rsid w:val="004C3C5D"/>
    <w:rsid w:val="004D3324"/>
    <w:rsid w:val="004D7F45"/>
    <w:rsid w:val="004F303F"/>
    <w:rsid w:val="00507018"/>
    <w:rsid w:val="005113CD"/>
    <w:rsid w:val="00511896"/>
    <w:rsid w:val="00514A89"/>
    <w:rsid w:val="00515E3C"/>
    <w:rsid w:val="0051604C"/>
    <w:rsid w:val="0053138F"/>
    <w:rsid w:val="00536E01"/>
    <w:rsid w:val="00537FD0"/>
    <w:rsid w:val="00553393"/>
    <w:rsid w:val="005562DE"/>
    <w:rsid w:val="0055741F"/>
    <w:rsid w:val="00561125"/>
    <w:rsid w:val="00563330"/>
    <w:rsid w:val="0056465E"/>
    <w:rsid w:val="005666E5"/>
    <w:rsid w:val="0057154B"/>
    <w:rsid w:val="005836D2"/>
    <w:rsid w:val="00590714"/>
    <w:rsid w:val="005B5E67"/>
    <w:rsid w:val="005B61A9"/>
    <w:rsid w:val="005B7437"/>
    <w:rsid w:val="005C368C"/>
    <w:rsid w:val="005C482B"/>
    <w:rsid w:val="005C568A"/>
    <w:rsid w:val="005E064F"/>
    <w:rsid w:val="005E2708"/>
    <w:rsid w:val="005E2B7D"/>
    <w:rsid w:val="005E33C8"/>
    <w:rsid w:val="005F2EDB"/>
    <w:rsid w:val="005F4719"/>
    <w:rsid w:val="005F60DE"/>
    <w:rsid w:val="005F74BB"/>
    <w:rsid w:val="00604E72"/>
    <w:rsid w:val="0061308D"/>
    <w:rsid w:val="0062557F"/>
    <w:rsid w:val="00642B90"/>
    <w:rsid w:val="00650378"/>
    <w:rsid w:val="00661C40"/>
    <w:rsid w:val="006740A0"/>
    <w:rsid w:val="00674BC7"/>
    <w:rsid w:val="00684A59"/>
    <w:rsid w:val="0069207C"/>
    <w:rsid w:val="00693F0D"/>
    <w:rsid w:val="00695393"/>
    <w:rsid w:val="006968AB"/>
    <w:rsid w:val="00697D91"/>
    <w:rsid w:val="006B0252"/>
    <w:rsid w:val="006C546D"/>
    <w:rsid w:val="006C7E89"/>
    <w:rsid w:val="006D2521"/>
    <w:rsid w:val="006E11D7"/>
    <w:rsid w:val="006F0FF2"/>
    <w:rsid w:val="006F76E1"/>
    <w:rsid w:val="007118DF"/>
    <w:rsid w:val="00721CDF"/>
    <w:rsid w:val="00724A49"/>
    <w:rsid w:val="00731A91"/>
    <w:rsid w:val="00740846"/>
    <w:rsid w:val="00761A6C"/>
    <w:rsid w:val="00762435"/>
    <w:rsid w:val="00773C36"/>
    <w:rsid w:val="00776707"/>
    <w:rsid w:val="00776B93"/>
    <w:rsid w:val="00781A20"/>
    <w:rsid w:val="00790970"/>
    <w:rsid w:val="00792F03"/>
    <w:rsid w:val="007A1B5B"/>
    <w:rsid w:val="007C230D"/>
    <w:rsid w:val="007C5B49"/>
    <w:rsid w:val="007D251A"/>
    <w:rsid w:val="007D6F69"/>
    <w:rsid w:val="00816731"/>
    <w:rsid w:val="0084266B"/>
    <w:rsid w:val="00853CBC"/>
    <w:rsid w:val="00855D64"/>
    <w:rsid w:val="0086141E"/>
    <w:rsid w:val="00867982"/>
    <w:rsid w:val="00875A88"/>
    <w:rsid w:val="00875C84"/>
    <w:rsid w:val="008970F8"/>
    <w:rsid w:val="008A37C9"/>
    <w:rsid w:val="008A7C97"/>
    <w:rsid w:val="008B0312"/>
    <w:rsid w:val="008C1B71"/>
    <w:rsid w:val="008C22C2"/>
    <w:rsid w:val="008C494C"/>
    <w:rsid w:val="008C5BE0"/>
    <w:rsid w:val="008C7FC4"/>
    <w:rsid w:val="008E1DF9"/>
    <w:rsid w:val="008E5C8B"/>
    <w:rsid w:val="008F24C4"/>
    <w:rsid w:val="009175DE"/>
    <w:rsid w:val="00926A36"/>
    <w:rsid w:val="00931A8B"/>
    <w:rsid w:val="00933BCD"/>
    <w:rsid w:val="0094332F"/>
    <w:rsid w:val="009456ED"/>
    <w:rsid w:val="00964F4A"/>
    <w:rsid w:val="00967E3C"/>
    <w:rsid w:val="00973B00"/>
    <w:rsid w:val="00974F6D"/>
    <w:rsid w:val="00976E8B"/>
    <w:rsid w:val="00996AB5"/>
    <w:rsid w:val="009A0CC5"/>
    <w:rsid w:val="009C191E"/>
    <w:rsid w:val="009D1DD4"/>
    <w:rsid w:val="009D7C81"/>
    <w:rsid w:val="00A00CBB"/>
    <w:rsid w:val="00A06936"/>
    <w:rsid w:val="00A07496"/>
    <w:rsid w:val="00A17E6F"/>
    <w:rsid w:val="00A21318"/>
    <w:rsid w:val="00A5376D"/>
    <w:rsid w:val="00A67106"/>
    <w:rsid w:val="00A673EB"/>
    <w:rsid w:val="00A80938"/>
    <w:rsid w:val="00A920F8"/>
    <w:rsid w:val="00A97EFB"/>
    <w:rsid w:val="00AA3BFE"/>
    <w:rsid w:val="00AA3C13"/>
    <w:rsid w:val="00AB2161"/>
    <w:rsid w:val="00AB2321"/>
    <w:rsid w:val="00AB5A23"/>
    <w:rsid w:val="00AC212B"/>
    <w:rsid w:val="00AC2F36"/>
    <w:rsid w:val="00AC40EB"/>
    <w:rsid w:val="00AE35FB"/>
    <w:rsid w:val="00B057F0"/>
    <w:rsid w:val="00B05D52"/>
    <w:rsid w:val="00B0753E"/>
    <w:rsid w:val="00B11B98"/>
    <w:rsid w:val="00B14B0B"/>
    <w:rsid w:val="00B20265"/>
    <w:rsid w:val="00B23B70"/>
    <w:rsid w:val="00B26702"/>
    <w:rsid w:val="00B34083"/>
    <w:rsid w:val="00B36878"/>
    <w:rsid w:val="00B42701"/>
    <w:rsid w:val="00B46BD1"/>
    <w:rsid w:val="00B51C7F"/>
    <w:rsid w:val="00B61233"/>
    <w:rsid w:val="00B63E1B"/>
    <w:rsid w:val="00B63FAF"/>
    <w:rsid w:val="00B76ABB"/>
    <w:rsid w:val="00B80109"/>
    <w:rsid w:val="00B80A7C"/>
    <w:rsid w:val="00B80C7E"/>
    <w:rsid w:val="00B9321C"/>
    <w:rsid w:val="00BA605F"/>
    <w:rsid w:val="00BC360C"/>
    <w:rsid w:val="00BD4C4E"/>
    <w:rsid w:val="00BF209F"/>
    <w:rsid w:val="00C02961"/>
    <w:rsid w:val="00C359E3"/>
    <w:rsid w:val="00C47E67"/>
    <w:rsid w:val="00C56087"/>
    <w:rsid w:val="00C57B54"/>
    <w:rsid w:val="00C72AAE"/>
    <w:rsid w:val="00C73F43"/>
    <w:rsid w:val="00C75B5A"/>
    <w:rsid w:val="00C80D12"/>
    <w:rsid w:val="00C82836"/>
    <w:rsid w:val="00C8468C"/>
    <w:rsid w:val="00C92BF8"/>
    <w:rsid w:val="00C94D1A"/>
    <w:rsid w:val="00CA031E"/>
    <w:rsid w:val="00CA5799"/>
    <w:rsid w:val="00CB14AC"/>
    <w:rsid w:val="00CB14DF"/>
    <w:rsid w:val="00CB51A5"/>
    <w:rsid w:val="00CB5E3D"/>
    <w:rsid w:val="00CB7885"/>
    <w:rsid w:val="00CC0A7D"/>
    <w:rsid w:val="00CC55F1"/>
    <w:rsid w:val="00CD07B8"/>
    <w:rsid w:val="00CD4590"/>
    <w:rsid w:val="00CD5D1D"/>
    <w:rsid w:val="00CD6C4B"/>
    <w:rsid w:val="00CE7FB5"/>
    <w:rsid w:val="00CF5884"/>
    <w:rsid w:val="00D06AB0"/>
    <w:rsid w:val="00D1551C"/>
    <w:rsid w:val="00D20D95"/>
    <w:rsid w:val="00D42735"/>
    <w:rsid w:val="00D6161C"/>
    <w:rsid w:val="00D652E0"/>
    <w:rsid w:val="00D672A8"/>
    <w:rsid w:val="00D8546E"/>
    <w:rsid w:val="00D903BB"/>
    <w:rsid w:val="00D95AF0"/>
    <w:rsid w:val="00DA65C6"/>
    <w:rsid w:val="00DC3D91"/>
    <w:rsid w:val="00DE2D03"/>
    <w:rsid w:val="00DF3948"/>
    <w:rsid w:val="00DF4151"/>
    <w:rsid w:val="00DF7E3F"/>
    <w:rsid w:val="00E15D47"/>
    <w:rsid w:val="00E22ECF"/>
    <w:rsid w:val="00E25A84"/>
    <w:rsid w:val="00E50289"/>
    <w:rsid w:val="00E60230"/>
    <w:rsid w:val="00E8467C"/>
    <w:rsid w:val="00E87CB6"/>
    <w:rsid w:val="00E918D4"/>
    <w:rsid w:val="00E93109"/>
    <w:rsid w:val="00EB39D1"/>
    <w:rsid w:val="00EC440A"/>
    <w:rsid w:val="00EC4FE0"/>
    <w:rsid w:val="00EC6262"/>
    <w:rsid w:val="00ED0424"/>
    <w:rsid w:val="00ED0E54"/>
    <w:rsid w:val="00EE0A1A"/>
    <w:rsid w:val="00F30FB1"/>
    <w:rsid w:val="00F4276F"/>
    <w:rsid w:val="00F641ED"/>
    <w:rsid w:val="00F66717"/>
    <w:rsid w:val="00F6746A"/>
    <w:rsid w:val="00F7548A"/>
    <w:rsid w:val="00F81D0A"/>
    <w:rsid w:val="00F8384B"/>
    <w:rsid w:val="00F84475"/>
    <w:rsid w:val="00F863E4"/>
    <w:rsid w:val="00FA18E2"/>
    <w:rsid w:val="00FA4B6A"/>
    <w:rsid w:val="00FA6CA1"/>
    <w:rsid w:val="00FA701F"/>
    <w:rsid w:val="00FC2148"/>
    <w:rsid w:val="00FD5C36"/>
    <w:rsid w:val="00FD727D"/>
    <w:rsid w:val="00FE0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332F"/>
    <w:rPr>
      <w:color w:val="0000FF"/>
      <w:u w:val="single"/>
    </w:rPr>
  </w:style>
  <w:style w:type="paragraph" w:styleId="ListParagraph">
    <w:name w:val="List Paragraph"/>
    <w:basedOn w:val="Normal"/>
    <w:uiPriority w:val="34"/>
    <w:qFormat/>
    <w:rsid w:val="0094332F"/>
    <w:pPr>
      <w:ind w:left="720"/>
      <w:contextualSpacing/>
    </w:pPr>
  </w:style>
  <w:style w:type="paragraph" w:styleId="BalloonText">
    <w:name w:val="Balloon Text"/>
    <w:basedOn w:val="Normal"/>
    <w:link w:val="BalloonTextChar"/>
    <w:uiPriority w:val="99"/>
    <w:semiHidden/>
    <w:unhideWhenUsed/>
    <w:rsid w:val="0094332F"/>
    <w:rPr>
      <w:rFonts w:ascii="Tahoma" w:hAnsi="Tahoma" w:cs="Tahoma"/>
      <w:sz w:val="16"/>
      <w:szCs w:val="16"/>
    </w:rPr>
  </w:style>
  <w:style w:type="character" w:customStyle="1" w:styleId="BalloonTextChar">
    <w:name w:val="Balloon Text Char"/>
    <w:basedOn w:val="DefaultParagraphFont"/>
    <w:link w:val="BalloonText"/>
    <w:uiPriority w:val="99"/>
    <w:semiHidden/>
    <w:rsid w:val="0094332F"/>
    <w:rPr>
      <w:rFonts w:ascii="Tahoma" w:eastAsia="Times New Roman" w:hAnsi="Tahoma" w:cs="Tahoma"/>
      <w:sz w:val="16"/>
      <w:szCs w:val="16"/>
    </w:rPr>
  </w:style>
  <w:style w:type="paragraph" w:styleId="Header">
    <w:name w:val="header"/>
    <w:basedOn w:val="Normal"/>
    <w:link w:val="HeaderChar"/>
    <w:uiPriority w:val="99"/>
    <w:semiHidden/>
    <w:unhideWhenUsed/>
    <w:rsid w:val="00776707"/>
    <w:pPr>
      <w:tabs>
        <w:tab w:val="center" w:pos="4680"/>
        <w:tab w:val="right" w:pos="9360"/>
      </w:tabs>
    </w:pPr>
  </w:style>
  <w:style w:type="character" w:customStyle="1" w:styleId="HeaderChar">
    <w:name w:val="Header Char"/>
    <w:basedOn w:val="DefaultParagraphFont"/>
    <w:link w:val="Header"/>
    <w:uiPriority w:val="99"/>
    <w:semiHidden/>
    <w:rsid w:val="007767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707"/>
    <w:pPr>
      <w:tabs>
        <w:tab w:val="center" w:pos="4680"/>
        <w:tab w:val="right" w:pos="9360"/>
      </w:tabs>
    </w:pPr>
  </w:style>
  <w:style w:type="character" w:customStyle="1" w:styleId="FooterChar">
    <w:name w:val="Footer Char"/>
    <w:basedOn w:val="DefaultParagraphFont"/>
    <w:link w:val="Footer"/>
    <w:uiPriority w:val="99"/>
    <w:rsid w:val="0077670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A4710"/>
    <w:rPr>
      <w:color w:val="800080" w:themeColor="followedHyperlink"/>
      <w:u w:val="single"/>
    </w:rPr>
  </w:style>
  <w:style w:type="table" w:styleId="TableGrid">
    <w:name w:val="Table Grid"/>
    <w:basedOn w:val="TableNormal"/>
    <w:uiPriority w:val="59"/>
    <w:rsid w:val="002D6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242">
      <w:bodyDiv w:val="1"/>
      <w:marLeft w:val="0"/>
      <w:marRight w:val="0"/>
      <w:marTop w:val="0"/>
      <w:marBottom w:val="0"/>
      <w:divBdr>
        <w:top w:val="none" w:sz="0" w:space="0" w:color="auto"/>
        <w:left w:val="none" w:sz="0" w:space="0" w:color="auto"/>
        <w:bottom w:val="none" w:sz="0" w:space="0" w:color="auto"/>
        <w:right w:val="none" w:sz="0" w:space="0" w:color="auto"/>
      </w:divBdr>
      <w:divsChild>
        <w:div w:id="1352032987">
          <w:marLeft w:val="547"/>
          <w:marRight w:val="0"/>
          <w:marTop w:val="115"/>
          <w:marBottom w:val="0"/>
          <w:divBdr>
            <w:top w:val="none" w:sz="0" w:space="0" w:color="auto"/>
            <w:left w:val="none" w:sz="0" w:space="0" w:color="auto"/>
            <w:bottom w:val="none" w:sz="0" w:space="0" w:color="auto"/>
            <w:right w:val="none" w:sz="0" w:space="0" w:color="auto"/>
          </w:divBdr>
        </w:div>
        <w:div w:id="74472468">
          <w:marLeft w:val="547"/>
          <w:marRight w:val="0"/>
          <w:marTop w:val="115"/>
          <w:marBottom w:val="0"/>
          <w:divBdr>
            <w:top w:val="none" w:sz="0" w:space="0" w:color="auto"/>
            <w:left w:val="none" w:sz="0" w:space="0" w:color="auto"/>
            <w:bottom w:val="none" w:sz="0" w:space="0" w:color="auto"/>
            <w:right w:val="none" w:sz="0" w:space="0" w:color="auto"/>
          </w:divBdr>
        </w:div>
        <w:div w:id="2138182988">
          <w:marLeft w:val="547"/>
          <w:marRight w:val="0"/>
          <w:marTop w:val="115"/>
          <w:marBottom w:val="0"/>
          <w:divBdr>
            <w:top w:val="none" w:sz="0" w:space="0" w:color="auto"/>
            <w:left w:val="none" w:sz="0" w:space="0" w:color="auto"/>
            <w:bottom w:val="none" w:sz="0" w:space="0" w:color="auto"/>
            <w:right w:val="none" w:sz="0" w:space="0" w:color="auto"/>
          </w:divBdr>
        </w:div>
      </w:divsChild>
    </w:div>
    <w:div w:id="20211023">
      <w:bodyDiv w:val="1"/>
      <w:marLeft w:val="0"/>
      <w:marRight w:val="0"/>
      <w:marTop w:val="0"/>
      <w:marBottom w:val="0"/>
      <w:divBdr>
        <w:top w:val="none" w:sz="0" w:space="0" w:color="auto"/>
        <w:left w:val="none" w:sz="0" w:space="0" w:color="auto"/>
        <w:bottom w:val="none" w:sz="0" w:space="0" w:color="auto"/>
        <w:right w:val="none" w:sz="0" w:space="0" w:color="auto"/>
      </w:divBdr>
      <w:divsChild>
        <w:div w:id="554631408">
          <w:marLeft w:val="547"/>
          <w:marRight w:val="0"/>
          <w:marTop w:val="115"/>
          <w:marBottom w:val="0"/>
          <w:divBdr>
            <w:top w:val="none" w:sz="0" w:space="0" w:color="auto"/>
            <w:left w:val="none" w:sz="0" w:space="0" w:color="auto"/>
            <w:bottom w:val="none" w:sz="0" w:space="0" w:color="auto"/>
            <w:right w:val="none" w:sz="0" w:space="0" w:color="auto"/>
          </w:divBdr>
        </w:div>
      </w:divsChild>
    </w:div>
    <w:div w:id="23214949">
      <w:bodyDiv w:val="1"/>
      <w:marLeft w:val="0"/>
      <w:marRight w:val="0"/>
      <w:marTop w:val="0"/>
      <w:marBottom w:val="0"/>
      <w:divBdr>
        <w:top w:val="none" w:sz="0" w:space="0" w:color="auto"/>
        <w:left w:val="none" w:sz="0" w:space="0" w:color="auto"/>
        <w:bottom w:val="none" w:sz="0" w:space="0" w:color="auto"/>
        <w:right w:val="none" w:sz="0" w:space="0" w:color="auto"/>
      </w:divBdr>
      <w:divsChild>
        <w:div w:id="1684622636">
          <w:marLeft w:val="547"/>
          <w:marRight w:val="0"/>
          <w:marTop w:val="106"/>
          <w:marBottom w:val="0"/>
          <w:divBdr>
            <w:top w:val="none" w:sz="0" w:space="0" w:color="auto"/>
            <w:left w:val="none" w:sz="0" w:space="0" w:color="auto"/>
            <w:bottom w:val="none" w:sz="0" w:space="0" w:color="auto"/>
            <w:right w:val="none" w:sz="0" w:space="0" w:color="auto"/>
          </w:divBdr>
        </w:div>
        <w:div w:id="1062365915">
          <w:marLeft w:val="547"/>
          <w:marRight w:val="0"/>
          <w:marTop w:val="106"/>
          <w:marBottom w:val="0"/>
          <w:divBdr>
            <w:top w:val="none" w:sz="0" w:space="0" w:color="auto"/>
            <w:left w:val="none" w:sz="0" w:space="0" w:color="auto"/>
            <w:bottom w:val="none" w:sz="0" w:space="0" w:color="auto"/>
            <w:right w:val="none" w:sz="0" w:space="0" w:color="auto"/>
          </w:divBdr>
        </w:div>
        <w:div w:id="222109701">
          <w:marLeft w:val="547"/>
          <w:marRight w:val="0"/>
          <w:marTop w:val="106"/>
          <w:marBottom w:val="0"/>
          <w:divBdr>
            <w:top w:val="none" w:sz="0" w:space="0" w:color="auto"/>
            <w:left w:val="none" w:sz="0" w:space="0" w:color="auto"/>
            <w:bottom w:val="none" w:sz="0" w:space="0" w:color="auto"/>
            <w:right w:val="none" w:sz="0" w:space="0" w:color="auto"/>
          </w:divBdr>
        </w:div>
        <w:div w:id="2088914735">
          <w:marLeft w:val="547"/>
          <w:marRight w:val="0"/>
          <w:marTop w:val="106"/>
          <w:marBottom w:val="0"/>
          <w:divBdr>
            <w:top w:val="none" w:sz="0" w:space="0" w:color="auto"/>
            <w:left w:val="none" w:sz="0" w:space="0" w:color="auto"/>
            <w:bottom w:val="none" w:sz="0" w:space="0" w:color="auto"/>
            <w:right w:val="none" w:sz="0" w:space="0" w:color="auto"/>
          </w:divBdr>
        </w:div>
        <w:div w:id="1848790392">
          <w:marLeft w:val="547"/>
          <w:marRight w:val="0"/>
          <w:marTop w:val="106"/>
          <w:marBottom w:val="0"/>
          <w:divBdr>
            <w:top w:val="none" w:sz="0" w:space="0" w:color="auto"/>
            <w:left w:val="none" w:sz="0" w:space="0" w:color="auto"/>
            <w:bottom w:val="none" w:sz="0" w:space="0" w:color="auto"/>
            <w:right w:val="none" w:sz="0" w:space="0" w:color="auto"/>
          </w:divBdr>
        </w:div>
        <w:div w:id="451174391">
          <w:marLeft w:val="547"/>
          <w:marRight w:val="0"/>
          <w:marTop w:val="106"/>
          <w:marBottom w:val="0"/>
          <w:divBdr>
            <w:top w:val="none" w:sz="0" w:space="0" w:color="auto"/>
            <w:left w:val="none" w:sz="0" w:space="0" w:color="auto"/>
            <w:bottom w:val="none" w:sz="0" w:space="0" w:color="auto"/>
            <w:right w:val="none" w:sz="0" w:space="0" w:color="auto"/>
          </w:divBdr>
        </w:div>
        <w:div w:id="997150632">
          <w:marLeft w:val="547"/>
          <w:marRight w:val="0"/>
          <w:marTop w:val="106"/>
          <w:marBottom w:val="0"/>
          <w:divBdr>
            <w:top w:val="none" w:sz="0" w:space="0" w:color="auto"/>
            <w:left w:val="none" w:sz="0" w:space="0" w:color="auto"/>
            <w:bottom w:val="none" w:sz="0" w:space="0" w:color="auto"/>
            <w:right w:val="none" w:sz="0" w:space="0" w:color="auto"/>
          </w:divBdr>
        </w:div>
      </w:divsChild>
    </w:div>
    <w:div w:id="130289321">
      <w:bodyDiv w:val="1"/>
      <w:marLeft w:val="0"/>
      <w:marRight w:val="0"/>
      <w:marTop w:val="0"/>
      <w:marBottom w:val="0"/>
      <w:divBdr>
        <w:top w:val="none" w:sz="0" w:space="0" w:color="auto"/>
        <w:left w:val="none" w:sz="0" w:space="0" w:color="auto"/>
        <w:bottom w:val="none" w:sz="0" w:space="0" w:color="auto"/>
        <w:right w:val="none" w:sz="0" w:space="0" w:color="auto"/>
      </w:divBdr>
      <w:divsChild>
        <w:div w:id="292685604">
          <w:marLeft w:val="0"/>
          <w:marRight w:val="0"/>
          <w:marTop w:val="0"/>
          <w:marBottom w:val="0"/>
          <w:divBdr>
            <w:top w:val="none" w:sz="0" w:space="0" w:color="auto"/>
            <w:left w:val="none" w:sz="0" w:space="0" w:color="auto"/>
            <w:bottom w:val="none" w:sz="0" w:space="0" w:color="auto"/>
            <w:right w:val="none" w:sz="0" w:space="0" w:color="auto"/>
          </w:divBdr>
          <w:divsChild>
            <w:div w:id="1819109487">
              <w:marLeft w:val="0"/>
              <w:marRight w:val="0"/>
              <w:marTop w:val="150"/>
              <w:marBottom w:val="0"/>
              <w:divBdr>
                <w:top w:val="single" w:sz="6" w:space="0" w:color="CCCCCC"/>
                <w:left w:val="single" w:sz="6" w:space="0" w:color="CCCCCC"/>
                <w:bottom w:val="single" w:sz="6" w:space="0" w:color="CCCCCC"/>
                <w:right w:val="single" w:sz="6" w:space="0" w:color="CCCCCC"/>
              </w:divBdr>
              <w:divsChild>
                <w:div w:id="112795736">
                  <w:marLeft w:val="0"/>
                  <w:marRight w:val="0"/>
                  <w:marTop w:val="0"/>
                  <w:marBottom w:val="0"/>
                  <w:divBdr>
                    <w:top w:val="none" w:sz="0" w:space="0" w:color="auto"/>
                    <w:left w:val="none" w:sz="0" w:space="0" w:color="auto"/>
                    <w:bottom w:val="none" w:sz="0" w:space="0" w:color="auto"/>
                    <w:right w:val="none" w:sz="0" w:space="0" w:color="auto"/>
                  </w:divBdr>
                  <w:divsChild>
                    <w:div w:id="1587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7384">
      <w:bodyDiv w:val="1"/>
      <w:marLeft w:val="0"/>
      <w:marRight w:val="0"/>
      <w:marTop w:val="0"/>
      <w:marBottom w:val="0"/>
      <w:divBdr>
        <w:top w:val="none" w:sz="0" w:space="0" w:color="auto"/>
        <w:left w:val="none" w:sz="0" w:space="0" w:color="auto"/>
        <w:bottom w:val="none" w:sz="0" w:space="0" w:color="auto"/>
        <w:right w:val="none" w:sz="0" w:space="0" w:color="auto"/>
      </w:divBdr>
      <w:divsChild>
        <w:div w:id="1917470936">
          <w:marLeft w:val="547"/>
          <w:marRight w:val="0"/>
          <w:marTop w:val="115"/>
          <w:marBottom w:val="0"/>
          <w:divBdr>
            <w:top w:val="none" w:sz="0" w:space="0" w:color="auto"/>
            <w:left w:val="none" w:sz="0" w:space="0" w:color="auto"/>
            <w:bottom w:val="none" w:sz="0" w:space="0" w:color="auto"/>
            <w:right w:val="none" w:sz="0" w:space="0" w:color="auto"/>
          </w:divBdr>
        </w:div>
        <w:div w:id="744764470">
          <w:marLeft w:val="547"/>
          <w:marRight w:val="0"/>
          <w:marTop w:val="115"/>
          <w:marBottom w:val="0"/>
          <w:divBdr>
            <w:top w:val="none" w:sz="0" w:space="0" w:color="auto"/>
            <w:left w:val="none" w:sz="0" w:space="0" w:color="auto"/>
            <w:bottom w:val="none" w:sz="0" w:space="0" w:color="auto"/>
            <w:right w:val="none" w:sz="0" w:space="0" w:color="auto"/>
          </w:divBdr>
        </w:div>
      </w:divsChild>
    </w:div>
    <w:div w:id="189033384">
      <w:bodyDiv w:val="1"/>
      <w:marLeft w:val="0"/>
      <w:marRight w:val="0"/>
      <w:marTop w:val="0"/>
      <w:marBottom w:val="0"/>
      <w:divBdr>
        <w:top w:val="none" w:sz="0" w:space="0" w:color="auto"/>
        <w:left w:val="none" w:sz="0" w:space="0" w:color="auto"/>
        <w:bottom w:val="none" w:sz="0" w:space="0" w:color="auto"/>
        <w:right w:val="none" w:sz="0" w:space="0" w:color="auto"/>
      </w:divBdr>
    </w:div>
    <w:div w:id="379941905">
      <w:bodyDiv w:val="1"/>
      <w:marLeft w:val="0"/>
      <w:marRight w:val="0"/>
      <w:marTop w:val="0"/>
      <w:marBottom w:val="0"/>
      <w:divBdr>
        <w:top w:val="none" w:sz="0" w:space="0" w:color="auto"/>
        <w:left w:val="none" w:sz="0" w:space="0" w:color="auto"/>
        <w:bottom w:val="none" w:sz="0" w:space="0" w:color="auto"/>
        <w:right w:val="none" w:sz="0" w:space="0" w:color="auto"/>
      </w:divBdr>
    </w:div>
    <w:div w:id="419521315">
      <w:bodyDiv w:val="1"/>
      <w:marLeft w:val="0"/>
      <w:marRight w:val="0"/>
      <w:marTop w:val="0"/>
      <w:marBottom w:val="0"/>
      <w:divBdr>
        <w:top w:val="none" w:sz="0" w:space="0" w:color="auto"/>
        <w:left w:val="none" w:sz="0" w:space="0" w:color="auto"/>
        <w:bottom w:val="none" w:sz="0" w:space="0" w:color="auto"/>
        <w:right w:val="none" w:sz="0" w:space="0" w:color="auto"/>
      </w:divBdr>
      <w:divsChild>
        <w:div w:id="607128344">
          <w:marLeft w:val="547"/>
          <w:marRight w:val="0"/>
          <w:marTop w:val="115"/>
          <w:marBottom w:val="0"/>
          <w:divBdr>
            <w:top w:val="none" w:sz="0" w:space="0" w:color="auto"/>
            <w:left w:val="none" w:sz="0" w:space="0" w:color="auto"/>
            <w:bottom w:val="none" w:sz="0" w:space="0" w:color="auto"/>
            <w:right w:val="none" w:sz="0" w:space="0" w:color="auto"/>
          </w:divBdr>
        </w:div>
        <w:div w:id="623317269">
          <w:marLeft w:val="547"/>
          <w:marRight w:val="0"/>
          <w:marTop w:val="115"/>
          <w:marBottom w:val="0"/>
          <w:divBdr>
            <w:top w:val="none" w:sz="0" w:space="0" w:color="auto"/>
            <w:left w:val="none" w:sz="0" w:space="0" w:color="auto"/>
            <w:bottom w:val="none" w:sz="0" w:space="0" w:color="auto"/>
            <w:right w:val="none" w:sz="0" w:space="0" w:color="auto"/>
          </w:divBdr>
        </w:div>
        <w:div w:id="1784769661">
          <w:marLeft w:val="547"/>
          <w:marRight w:val="0"/>
          <w:marTop w:val="115"/>
          <w:marBottom w:val="0"/>
          <w:divBdr>
            <w:top w:val="none" w:sz="0" w:space="0" w:color="auto"/>
            <w:left w:val="none" w:sz="0" w:space="0" w:color="auto"/>
            <w:bottom w:val="none" w:sz="0" w:space="0" w:color="auto"/>
            <w:right w:val="none" w:sz="0" w:space="0" w:color="auto"/>
          </w:divBdr>
        </w:div>
      </w:divsChild>
    </w:div>
    <w:div w:id="471682297">
      <w:bodyDiv w:val="1"/>
      <w:marLeft w:val="0"/>
      <w:marRight w:val="0"/>
      <w:marTop w:val="0"/>
      <w:marBottom w:val="0"/>
      <w:divBdr>
        <w:top w:val="none" w:sz="0" w:space="0" w:color="auto"/>
        <w:left w:val="none" w:sz="0" w:space="0" w:color="auto"/>
        <w:bottom w:val="none" w:sz="0" w:space="0" w:color="auto"/>
        <w:right w:val="none" w:sz="0" w:space="0" w:color="auto"/>
      </w:divBdr>
      <w:divsChild>
        <w:div w:id="1199662687">
          <w:marLeft w:val="547"/>
          <w:marRight w:val="0"/>
          <w:marTop w:val="115"/>
          <w:marBottom w:val="0"/>
          <w:divBdr>
            <w:top w:val="none" w:sz="0" w:space="0" w:color="auto"/>
            <w:left w:val="none" w:sz="0" w:space="0" w:color="auto"/>
            <w:bottom w:val="none" w:sz="0" w:space="0" w:color="auto"/>
            <w:right w:val="none" w:sz="0" w:space="0" w:color="auto"/>
          </w:divBdr>
        </w:div>
        <w:div w:id="1915966370">
          <w:marLeft w:val="547"/>
          <w:marRight w:val="0"/>
          <w:marTop w:val="115"/>
          <w:marBottom w:val="0"/>
          <w:divBdr>
            <w:top w:val="none" w:sz="0" w:space="0" w:color="auto"/>
            <w:left w:val="none" w:sz="0" w:space="0" w:color="auto"/>
            <w:bottom w:val="none" w:sz="0" w:space="0" w:color="auto"/>
            <w:right w:val="none" w:sz="0" w:space="0" w:color="auto"/>
          </w:divBdr>
        </w:div>
      </w:divsChild>
    </w:div>
    <w:div w:id="481041381">
      <w:bodyDiv w:val="1"/>
      <w:marLeft w:val="0"/>
      <w:marRight w:val="0"/>
      <w:marTop w:val="0"/>
      <w:marBottom w:val="0"/>
      <w:divBdr>
        <w:top w:val="none" w:sz="0" w:space="0" w:color="auto"/>
        <w:left w:val="none" w:sz="0" w:space="0" w:color="auto"/>
        <w:bottom w:val="none" w:sz="0" w:space="0" w:color="auto"/>
        <w:right w:val="none" w:sz="0" w:space="0" w:color="auto"/>
      </w:divBdr>
      <w:divsChild>
        <w:div w:id="2017074849">
          <w:marLeft w:val="547"/>
          <w:marRight w:val="0"/>
          <w:marTop w:val="115"/>
          <w:marBottom w:val="0"/>
          <w:divBdr>
            <w:top w:val="none" w:sz="0" w:space="0" w:color="auto"/>
            <w:left w:val="none" w:sz="0" w:space="0" w:color="auto"/>
            <w:bottom w:val="none" w:sz="0" w:space="0" w:color="auto"/>
            <w:right w:val="none" w:sz="0" w:space="0" w:color="auto"/>
          </w:divBdr>
        </w:div>
      </w:divsChild>
    </w:div>
    <w:div w:id="564605471">
      <w:bodyDiv w:val="1"/>
      <w:marLeft w:val="0"/>
      <w:marRight w:val="0"/>
      <w:marTop w:val="0"/>
      <w:marBottom w:val="0"/>
      <w:divBdr>
        <w:top w:val="none" w:sz="0" w:space="0" w:color="auto"/>
        <w:left w:val="none" w:sz="0" w:space="0" w:color="auto"/>
        <w:bottom w:val="none" w:sz="0" w:space="0" w:color="auto"/>
        <w:right w:val="none" w:sz="0" w:space="0" w:color="auto"/>
      </w:divBdr>
    </w:div>
    <w:div w:id="780687904">
      <w:bodyDiv w:val="1"/>
      <w:marLeft w:val="0"/>
      <w:marRight w:val="0"/>
      <w:marTop w:val="0"/>
      <w:marBottom w:val="0"/>
      <w:divBdr>
        <w:top w:val="none" w:sz="0" w:space="0" w:color="auto"/>
        <w:left w:val="none" w:sz="0" w:space="0" w:color="auto"/>
        <w:bottom w:val="none" w:sz="0" w:space="0" w:color="auto"/>
        <w:right w:val="none" w:sz="0" w:space="0" w:color="auto"/>
      </w:divBdr>
      <w:divsChild>
        <w:div w:id="528877646">
          <w:marLeft w:val="547"/>
          <w:marRight w:val="0"/>
          <w:marTop w:val="115"/>
          <w:marBottom w:val="0"/>
          <w:divBdr>
            <w:top w:val="none" w:sz="0" w:space="0" w:color="auto"/>
            <w:left w:val="none" w:sz="0" w:space="0" w:color="auto"/>
            <w:bottom w:val="none" w:sz="0" w:space="0" w:color="auto"/>
            <w:right w:val="none" w:sz="0" w:space="0" w:color="auto"/>
          </w:divBdr>
        </w:div>
      </w:divsChild>
    </w:div>
    <w:div w:id="799422379">
      <w:bodyDiv w:val="1"/>
      <w:marLeft w:val="0"/>
      <w:marRight w:val="0"/>
      <w:marTop w:val="0"/>
      <w:marBottom w:val="0"/>
      <w:divBdr>
        <w:top w:val="none" w:sz="0" w:space="0" w:color="auto"/>
        <w:left w:val="none" w:sz="0" w:space="0" w:color="auto"/>
        <w:bottom w:val="none" w:sz="0" w:space="0" w:color="auto"/>
        <w:right w:val="none" w:sz="0" w:space="0" w:color="auto"/>
      </w:divBdr>
      <w:divsChild>
        <w:div w:id="1564179639">
          <w:marLeft w:val="0"/>
          <w:marRight w:val="0"/>
          <w:marTop w:val="0"/>
          <w:marBottom w:val="0"/>
          <w:divBdr>
            <w:top w:val="none" w:sz="0" w:space="0" w:color="auto"/>
            <w:left w:val="none" w:sz="0" w:space="0" w:color="auto"/>
            <w:bottom w:val="none" w:sz="0" w:space="0" w:color="auto"/>
            <w:right w:val="none" w:sz="0" w:space="0" w:color="auto"/>
          </w:divBdr>
          <w:divsChild>
            <w:div w:id="1866676190">
              <w:marLeft w:val="0"/>
              <w:marRight w:val="0"/>
              <w:marTop w:val="150"/>
              <w:marBottom w:val="0"/>
              <w:divBdr>
                <w:top w:val="single" w:sz="6" w:space="0" w:color="CCCCCC"/>
                <w:left w:val="single" w:sz="6" w:space="0" w:color="CCCCCC"/>
                <w:bottom w:val="single" w:sz="6" w:space="0" w:color="CCCCCC"/>
                <w:right w:val="single" w:sz="6" w:space="0" w:color="CCCCCC"/>
              </w:divBdr>
              <w:divsChild>
                <w:div w:id="918636608">
                  <w:marLeft w:val="0"/>
                  <w:marRight w:val="0"/>
                  <w:marTop w:val="0"/>
                  <w:marBottom w:val="0"/>
                  <w:divBdr>
                    <w:top w:val="none" w:sz="0" w:space="0" w:color="auto"/>
                    <w:left w:val="none" w:sz="0" w:space="0" w:color="auto"/>
                    <w:bottom w:val="none" w:sz="0" w:space="0" w:color="auto"/>
                    <w:right w:val="none" w:sz="0" w:space="0" w:color="auto"/>
                  </w:divBdr>
                  <w:divsChild>
                    <w:div w:id="19704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26883">
      <w:bodyDiv w:val="1"/>
      <w:marLeft w:val="0"/>
      <w:marRight w:val="0"/>
      <w:marTop w:val="0"/>
      <w:marBottom w:val="0"/>
      <w:divBdr>
        <w:top w:val="none" w:sz="0" w:space="0" w:color="auto"/>
        <w:left w:val="none" w:sz="0" w:space="0" w:color="auto"/>
        <w:bottom w:val="none" w:sz="0" w:space="0" w:color="auto"/>
        <w:right w:val="none" w:sz="0" w:space="0" w:color="auto"/>
      </w:divBdr>
    </w:div>
    <w:div w:id="841816844">
      <w:bodyDiv w:val="1"/>
      <w:marLeft w:val="0"/>
      <w:marRight w:val="0"/>
      <w:marTop w:val="0"/>
      <w:marBottom w:val="0"/>
      <w:divBdr>
        <w:top w:val="none" w:sz="0" w:space="0" w:color="auto"/>
        <w:left w:val="none" w:sz="0" w:space="0" w:color="auto"/>
        <w:bottom w:val="none" w:sz="0" w:space="0" w:color="auto"/>
        <w:right w:val="none" w:sz="0" w:space="0" w:color="auto"/>
      </w:divBdr>
    </w:div>
    <w:div w:id="1069888588">
      <w:bodyDiv w:val="1"/>
      <w:marLeft w:val="0"/>
      <w:marRight w:val="0"/>
      <w:marTop w:val="0"/>
      <w:marBottom w:val="0"/>
      <w:divBdr>
        <w:top w:val="none" w:sz="0" w:space="0" w:color="auto"/>
        <w:left w:val="none" w:sz="0" w:space="0" w:color="auto"/>
        <w:bottom w:val="none" w:sz="0" w:space="0" w:color="auto"/>
        <w:right w:val="none" w:sz="0" w:space="0" w:color="auto"/>
      </w:divBdr>
    </w:div>
    <w:div w:id="1193303881">
      <w:bodyDiv w:val="1"/>
      <w:marLeft w:val="0"/>
      <w:marRight w:val="0"/>
      <w:marTop w:val="0"/>
      <w:marBottom w:val="0"/>
      <w:divBdr>
        <w:top w:val="none" w:sz="0" w:space="0" w:color="auto"/>
        <w:left w:val="none" w:sz="0" w:space="0" w:color="auto"/>
        <w:bottom w:val="none" w:sz="0" w:space="0" w:color="auto"/>
        <w:right w:val="none" w:sz="0" w:space="0" w:color="auto"/>
      </w:divBdr>
      <w:divsChild>
        <w:div w:id="870267087">
          <w:marLeft w:val="547"/>
          <w:marRight w:val="0"/>
          <w:marTop w:val="115"/>
          <w:marBottom w:val="0"/>
          <w:divBdr>
            <w:top w:val="none" w:sz="0" w:space="0" w:color="auto"/>
            <w:left w:val="none" w:sz="0" w:space="0" w:color="auto"/>
            <w:bottom w:val="none" w:sz="0" w:space="0" w:color="auto"/>
            <w:right w:val="none" w:sz="0" w:space="0" w:color="auto"/>
          </w:divBdr>
        </w:div>
        <w:div w:id="1887835640">
          <w:marLeft w:val="547"/>
          <w:marRight w:val="0"/>
          <w:marTop w:val="115"/>
          <w:marBottom w:val="0"/>
          <w:divBdr>
            <w:top w:val="none" w:sz="0" w:space="0" w:color="auto"/>
            <w:left w:val="none" w:sz="0" w:space="0" w:color="auto"/>
            <w:bottom w:val="none" w:sz="0" w:space="0" w:color="auto"/>
            <w:right w:val="none" w:sz="0" w:space="0" w:color="auto"/>
          </w:divBdr>
        </w:div>
      </w:divsChild>
    </w:div>
    <w:div w:id="1246718977">
      <w:bodyDiv w:val="1"/>
      <w:marLeft w:val="0"/>
      <w:marRight w:val="0"/>
      <w:marTop w:val="0"/>
      <w:marBottom w:val="0"/>
      <w:divBdr>
        <w:top w:val="none" w:sz="0" w:space="0" w:color="auto"/>
        <w:left w:val="none" w:sz="0" w:space="0" w:color="auto"/>
        <w:bottom w:val="none" w:sz="0" w:space="0" w:color="auto"/>
        <w:right w:val="none" w:sz="0" w:space="0" w:color="auto"/>
      </w:divBdr>
      <w:divsChild>
        <w:div w:id="1318654431">
          <w:marLeft w:val="547"/>
          <w:marRight w:val="0"/>
          <w:marTop w:val="115"/>
          <w:marBottom w:val="0"/>
          <w:divBdr>
            <w:top w:val="none" w:sz="0" w:space="0" w:color="auto"/>
            <w:left w:val="none" w:sz="0" w:space="0" w:color="auto"/>
            <w:bottom w:val="none" w:sz="0" w:space="0" w:color="auto"/>
            <w:right w:val="none" w:sz="0" w:space="0" w:color="auto"/>
          </w:divBdr>
        </w:div>
        <w:div w:id="876938062">
          <w:marLeft w:val="547"/>
          <w:marRight w:val="0"/>
          <w:marTop w:val="115"/>
          <w:marBottom w:val="0"/>
          <w:divBdr>
            <w:top w:val="none" w:sz="0" w:space="0" w:color="auto"/>
            <w:left w:val="none" w:sz="0" w:space="0" w:color="auto"/>
            <w:bottom w:val="none" w:sz="0" w:space="0" w:color="auto"/>
            <w:right w:val="none" w:sz="0" w:space="0" w:color="auto"/>
          </w:divBdr>
        </w:div>
      </w:divsChild>
    </w:div>
    <w:div w:id="1246919366">
      <w:bodyDiv w:val="1"/>
      <w:marLeft w:val="0"/>
      <w:marRight w:val="0"/>
      <w:marTop w:val="0"/>
      <w:marBottom w:val="0"/>
      <w:divBdr>
        <w:top w:val="none" w:sz="0" w:space="0" w:color="auto"/>
        <w:left w:val="none" w:sz="0" w:space="0" w:color="auto"/>
        <w:bottom w:val="none" w:sz="0" w:space="0" w:color="auto"/>
        <w:right w:val="none" w:sz="0" w:space="0" w:color="auto"/>
      </w:divBdr>
      <w:divsChild>
        <w:div w:id="689527448">
          <w:marLeft w:val="547"/>
          <w:marRight w:val="0"/>
          <w:marTop w:val="115"/>
          <w:marBottom w:val="0"/>
          <w:divBdr>
            <w:top w:val="none" w:sz="0" w:space="0" w:color="auto"/>
            <w:left w:val="none" w:sz="0" w:space="0" w:color="auto"/>
            <w:bottom w:val="none" w:sz="0" w:space="0" w:color="auto"/>
            <w:right w:val="none" w:sz="0" w:space="0" w:color="auto"/>
          </w:divBdr>
        </w:div>
        <w:div w:id="725492863">
          <w:marLeft w:val="547"/>
          <w:marRight w:val="0"/>
          <w:marTop w:val="115"/>
          <w:marBottom w:val="0"/>
          <w:divBdr>
            <w:top w:val="none" w:sz="0" w:space="0" w:color="auto"/>
            <w:left w:val="none" w:sz="0" w:space="0" w:color="auto"/>
            <w:bottom w:val="none" w:sz="0" w:space="0" w:color="auto"/>
            <w:right w:val="none" w:sz="0" w:space="0" w:color="auto"/>
          </w:divBdr>
        </w:div>
        <w:div w:id="1069500754">
          <w:marLeft w:val="547"/>
          <w:marRight w:val="0"/>
          <w:marTop w:val="115"/>
          <w:marBottom w:val="0"/>
          <w:divBdr>
            <w:top w:val="none" w:sz="0" w:space="0" w:color="auto"/>
            <w:left w:val="none" w:sz="0" w:space="0" w:color="auto"/>
            <w:bottom w:val="none" w:sz="0" w:space="0" w:color="auto"/>
            <w:right w:val="none" w:sz="0" w:space="0" w:color="auto"/>
          </w:divBdr>
        </w:div>
        <w:div w:id="2005861335">
          <w:marLeft w:val="547"/>
          <w:marRight w:val="0"/>
          <w:marTop w:val="115"/>
          <w:marBottom w:val="0"/>
          <w:divBdr>
            <w:top w:val="none" w:sz="0" w:space="0" w:color="auto"/>
            <w:left w:val="none" w:sz="0" w:space="0" w:color="auto"/>
            <w:bottom w:val="none" w:sz="0" w:space="0" w:color="auto"/>
            <w:right w:val="none" w:sz="0" w:space="0" w:color="auto"/>
          </w:divBdr>
        </w:div>
      </w:divsChild>
    </w:div>
    <w:div w:id="1254703721">
      <w:bodyDiv w:val="1"/>
      <w:marLeft w:val="0"/>
      <w:marRight w:val="0"/>
      <w:marTop w:val="0"/>
      <w:marBottom w:val="0"/>
      <w:divBdr>
        <w:top w:val="none" w:sz="0" w:space="0" w:color="auto"/>
        <w:left w:val="none" w:sz="0" w:space="0" w:color="auto"/>
        <w:bottom w:val="none" w:sz="0" w:space="0" w:color="auto"/>
        <w:right w:val="none" w:sz="0" w:space="0" w:color="auto"/>
      </w:divBdr>
      <w:divsChild>
        <w:div w:id="1827739701">
          <w:marLeft w:val="547"/>
          <w:marRight w:val="0"/>
          <w:marTop w:val="115"/>
          <w:marBottom w:val="0"/>
          <w:divBdr>
            <w:top w:val="none" w:sz="0" w:space="0" w:color="auto"/>
            <w:left w:val="none" w:sz="0" w:space="0" w:color="auto"/>
            <w:bottom w:val="none" w:sz="0" w:space="0" w:color="auto"/>
            <w:right w:val="none" w:sz="0" w:space="0" w:color="auto"/>
          </w:divBdr>
        </w:div>
      </w:divsChild>
    </w:div>
    <w:div w:id="1328559677">
      <w:bodyDiv w:val="1"/>
      <w:marLeft w:val="0"/>
      <w:marRight w:val="0"/>
      <w:marTop w:val="0"/>
      <w:marBottom w:val="0"/>
      <w:divBdr>
        <w:top w:val="none" w:sz="0" w:space="0" w:color="auto"/>
        <w:left w:val="none" w:sz="0" w:space="0" w:color="auto"/>
        <w:bottom w:val="none" w:sz="0" w:space="0" w:color="auto"/>
        <w:right w:val="none" w:sz="0" w:space="0" w:color="auto"/>
      </w:divBdr>
      <w:divsChild>
        <w:div w:id="573509818">
          <w:marLeft w:val="547"/>
          <w:marRight w:val="0"/>
          <w:marTop w:val="115"/>
          <w:marBottom w:val="0"/>
          <w:divBdr>
            <w:top w:val="none" w:sz="0" w:space="0" w:color="auto"/>
            <w:left w:val="none" w:sz="0" w:space="0" w:color="auto"/>
            <w:bottom w:val="none" w:sz="0" w:space="0" w:color="auto"/>
            <w:right w:val="none" w:sz="0" w:space="0" w:color="auto"/>
          </w:divBdr>
        </w:div>
      </w:divsChild>
    </w:div>
    <w:div w:id="1341540546">
      <w:bodyDiv w:val="1"/>
      <w:marLeft w:val="0"/>
      <w:marRight w:val="0"/>
      <w:marTop w:val="0"/>
      <w:marBottom w:val="0"/>
      <w:divBdr>
        <w:top w:val="none" w:sz="0" w:space="0" w:color="auto"/>
        <w:left w:val="none" w:sz="0" w:space="0" w:color="auto"/>
        <w:bottom w:val="none" w:sz="0" w:space="0" w:color="auto"/>
        <w:right w:val="none" w:sz="0" w:space="0" w:color="auto"/>
      </w:divBdr>
      <w:divsChild>
        <w:div w:id="2039234376">
          <w:marLeft w:val="0"/>
          <w:marRight w:val="0"/>
          <w:marTop w:val="0"/>
          <w:marBottom w:val="0"/>
          <w:divBdr>
            <w:top w:val="none" w:sz="0" w:space="0" w:color="auto"/>
            <w:left w:val="none" w:sz="0" w:space="0" w:color="auto"/>
            <w:bottom w:val="none" w:sz="0" w:space="0" w:color="auto"/>
            <w:right w:val="none" w:sz="0" w:space="0" w:color="auto"/>
          </w:divBdr>
          <w:divsChild>
            <w:div w:id="1030029442">
              <w:marLeft w:val="0"/>
              <w:marRight w:val="0"/>
              <w:marTop w:val="0"/>
              <w:marBottom w:val="0"/>
              <w:divBdr>
                <w:top w:val="none" w:sz="0" w:space="0" w:color="auto"/>
                <w:left w:val="none" w:sz="0" w:space="0" w:color="auto"/>
                <w:bottom w:val="none" w:sz="0" w:space="0" w:color="auto"/>
                <w:right w:val="none" w:sz="0" w:space="0" w:color="auto"/>
              </w:divBdr>
              <w:divsChild>
                <w:div w:id="808791301">
                  <w:marLeft w:val="0"/>
                  <w:marRight w:val="0"/>
                  <w:marTop w:val="0"/>
                  <w:marBottom w:val="0"/>
                  <w:divBdr>
                    <w:top w:val="none" w:sz="0" w:space="0" w:color="auto"/>
                    <w:left w:val="none" w:sz="0" w:space="0" w:color="auto"/>
                    <w:bottom w:val="none" w:sz="0" w:space="0" w:color="auto"/>
                    <w:right w:val="none" w:sz="0" w:space="0" w:color="auto"/>
                  </w:divBdr>
                  <w:divsChild>
                    <w:div w:id="1732459679">
                      <w:marLeft w:val="0"/>
                      <w:marRight w:val="0"/>
                      <w:marTop w:val="0"/>
                      <w:marBottom w:val="0"/>
                      <w:divBdr>
                        <w:top w:val="none" w:sz="0" w:space="0" w:color="auto"/>
                        <w:left w:val="none" w:sz="0" w:space="0" w:color="auto"/>
                        <w:bottom w:val="none" w:sz="0" w:space="0" w:color="auto"/>
                        <w:right w:val="none" w:sz="0" w:space="0" w:color="auto"/>
                      </w:divBdr>
                      <w:divsChild>
                        <w:div w:id="1324746161">
                          <w:marLeft w:val="0"/>
                          <w:marRight w:val="0"/>
                          <w:marTop w:val="0"/>
                          <w:marBottom w:val="0"/>
                          <w:divBdr>
                            <w:top w:val="none" w:sz="0" w:space="0" w:color="auto"/>
                            <w:left w:val="none" w:sz="0" w:space="0" w:color="auto"/>
                            <w:bottom w:val="none" w:sz="0" w:space="0" w:color="auto"/>
                            <w:right w:val="none" w:sz="0" w:space="0" w:color="auto"/>
                          </w:divBdr>
                          <w:divsChild>
                            <w:div w:id="841747629">
                              <w:marLeft w:val="0"/>
                              <w:marRight w:val="0"/>
                              <w:marTop w:val="0"/>
                              <w:marBottom w:val="0"/>
                              <w:divBdr>
                                <w:top w:val="none" w:sz="0" w:space="0" w:color="auto"/>
                                <w:left w:val="none" w:sz="0" w:space="0" w:color="auto"/>
                                <w:bottom w:val="none" w:sz="0" w:space="0" w:color="auto"/>
                                <w:right w:val="none" w:sz="0" w:space="0" w:color="auto"/>
                              </w:divBdr>
                              <w:divsChild>
                                <w:div w:id="2002075430">
                                  <w:marLeft w:val="0"/>
                                  <w:marRight w:val="0"/>
                                  <w:marTop w:val="0"/>
                                  <w:marBottom w:val="0"/>
                                  <w:divBdr>
                                    <w:top w:val="none" w:sz="0" w:space="0" w:color="auto"/>
                                    <w:left w:val="none" w:sz="0" w:space="0" w:color="auto"/>
                                    <w:bottom w:val="none" w:sz="0" w:space="0" w:color="auto"/>
                                    <w:right w:val="none" w:sz="0" w:space="0" w:color="auto"/>
                                  </w:divBdr>
                                  <w:divsChild>
                                    <w:div w:id="21289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970713">
      <w:bodyDiv w:val="1"/>
      <w:marLeft w:val="0"/>
      <w:marRight w:val="0"/>
      <w:marTop w:val="0"/>
      <w:marBottom w:val="0"/>
      <w:divBdr>
        <w:top w:val="none" w:sz="0" w:space="0" w:color="auto"/>
        <w:left w:val="none" w:sz="0" w:space="0" w:color="auto"/>
        <w:bottom w:val="none" w:sz="0" w:space="0" w:color="auto"/>
        <w:right w:val="none" w:sz="0" w:space="0" w:color="auto"/>
      </w:divBdr>
      <w:divsChild>
        <w:div w:id="1929733429">
          <w:marLeft w:val="547"/>
          <w:marRight w:val="0"/>
          <w:marTop w:val="115"/>
          <w:marBottom w:val="0"/>
          <w:divBdr>
            <w:top w:val="none" w:sz="0" w:space="0" w:color="auto"/>
            <w:left w:val="none" w:sz="0" w:space="0" w:color="auto"/>
            <w:bottom w:val="none" w:sz="0" w:space="0" w:color="auto"/>
            <w:right w:val="none" w:sz="0" w:space="0" w:color="auto"/>
          </w:divBdr>
        </w:div>
      </w:divsChild>
    </w:div>
    <w:div w:id="1376781190">
      <w:bodyDiv w:val="1"/>
      <w:marLeft w:val="0"/>
      <w:marRight w:val="0"/>
      <w:marTop w:val="0"/>
      <w:marBottom w:val="0"/>
      <w:divBdr>
        <w:top w:val="none" w:sz="0" w:space="0" w:color="auto"/>
        <w:left w:val="none" w:sz="0" w:space="0" w:color="auto"/>
        <w:bottom w:val="none" w:sz="0" w:space="0" w:color="auto"/>
        <w:right w:val="none" w:sz="0" w:space="0" w:color="auto"/>
      </w:divBdr>
      <w:divsChild>
        <w:div w:id="351539996">
          <w:marLeft w:val="547"/>
          <w:marRight w:val="0"/>
          <w:marTop w:val="106"/>
          <w:marBottom w:val="0"/>
          <w:divBdr>
            <w:top w:val="none" w:sz="0" w:space="0" w:color="auto"/>
            <w:left w:val="none" w:sz="0" w:space="0" w:color="auto"/>
            <w:bottom w:val="none" w:sz="0" w:space="0" w:color="auto"/>
            <w:right w:val="none" w:sz="0" w:space="0" w:color="auto"/>
          </w:divBdr>
        </w:div>
        <w:div w:id="634070116">
          <w:marLeft w:val="547"/>
          <w:marRight w:val="0"/>
          <w:marTop w:val="106"/>
          <w:marBottom w:val="0"/>
          <w:divBdr>
            <w:top w:val="none" w:sz="0" w:space="0" w:color="auto"/>
            <w:left w:val="none" w:sz="0" w:space="0" w:color="auto"/>
            <w:bottom w:val="none" w:sz="0" w:space="0" w:color="auto"/>
            <w:right w:val="none" w:sz="0" w:space="0" w:color="auto"/>
          </w:divBdr>
        </w:div>
        <w:div w:id="443500748">
          <w:marLeft w:val="547"/>
          <w:marRight w:val="0"/>
          <w:marTop w:val="106"/>
          <w:marBottom w:val="0"/>
          <w:divBdr>
            <w:top w:val="none" w:sz="0" w:space="0" w:color="auto"/>
            <w:left w:val="none" w:sz="0" w:space="0" w:color="auto"/>
            <w:bottom w:val="none" w:sz="0" w:space="0" w:color="auto"/>
            <w:right w:val="none" w:sz="0" w:space="0" w:color="auto"/>
          </w:divBdr>
        </w:div>
        <w:div w:id="1243223456">
          <w:marLeft w:val="547"/>
          <w:marRight w:val="0"/>
          <w:marTop w:val="106"/>
          <w:marBottom w:val="0"/>
          <w:divBdr>
            <w:top w:val="none" w:sz="0" w:space="0" w:color="auto"/>
            <w:left w:val="none" w:sz="0" w:space="0" w:color="auto"/>
            <w:bottom w:val="none" w:sz="0" w:space="0" w:color="auto"/>
            <w:right w:val="none" w:sz="0" w:space="0" w:color="auto"/>
          </w:divBdr>
        </w:div>
        <w:div w:id="413556488">
          <w:marLeft w:val="547"/>
          <w:marRight w:val="0"/>
          <w:marTop w:val="106"/>
          <w:marBottom w:val="0"/>
          <w:divBdr>
            <w:top w:val="none" w:sz="0" w:space="0" w:color="auto"/>
            <w:left w:val="none" w:sz="0" w:space="0" w:color="auto"/>
            <w:bottom w:val="none" w:sz="0" w:space="0" w:color="auto"/>
            <w:right w:val="none" w:sz="0" w:space="0" w:color="auto"/>
          </w:divBdr>
        </w:div>
        <w:div w:id="1243296206">
          <w:marLeft w:val="547"/>
          <w:marRight w:val="0"/>
          <w:marTop w:val="106"/>
          <w:marBottom w:val="0"/>
          <w:divBdr>
            <w:top w:val="none" w:sz="0" w:space="0" w:color="auto"/>
            <w:left w:val="none" w:sz="0" w:space="0" w:color="auto"/>
            <w:bottom w:val="none" w:sz="0" w:space="0" w:color="auto"/>
            <w:right w:val="none" w:sz="0" w:space="0" w:color="auto"/>
          </w:divBdr>
        </w:div>
      </w:divsChild>
    </w:div>
    <w:div w:id="1421873661">
      <w:bodyDiv w:val="1"/>
      <w:marLeft w:val="0"/>
      <w:marRight w:val="0"/>
      <w:marTop w:val="0"/>
      <w:marBottom w:val="0"/>
      <w:divBdr>
        <w:top w:val="none" w:sz="0" w:space="0" w:color="auto"/>
        <w:left w:val="none" w:sz="0" w:space="0" w:color="auto"/>
        <w:bottom w:val="none" w:sz="0" w:space="0" w:color="auto"/>
        <w:right w:val="none" w:sz="0" w:space="0" w:color="auto"/>
      </w:divBdr>
      <w:divsChild>
        <w:div w:id="183444308">
          <w:marLeft w:val="547"/>
          <w:marRight w:val="0"/>
          <w:marTop w:val="115"/>
          <w:marBottom w:val="0"/>
          <w:divBdr>
            <w:top w:val="none" w:sz="0" w:space="0" w:color="auto"/>
            <w:left w:val="none" w:sz="0" w:space="0" w:color="auto"/>
            <w:bottom w:val="none" w:sz="0" w:space="0" w:color="auto"/>
            <w:right w:val="none" w:sz="0" w:space="0" w:color="auto"/>
          </w:divBdr>
        </w:div>
      </w:divsChild>
    </w:div>
    <w:div w:id="1666588605">
      <w:bodyDiv w:val="1"/>
      <w:marLeft w:val="0"/>
      <w:marRight w:val="0"/>
      <w:marTop w:val="0"/>
      <w:marBottom w:val="0"/>
      <w:divBdr>
        <w:top w:val="none" w:sz="0" w:space="0" w:color="auto"/>
        <w:left w:val="none" w:sz="0" w:space="0" w:color="auto"/>
        <w:bottom w:val="none" w:sz="0" w:space="0" w:color="auto"/>
        <w:right w:val="none" w:sz="0" w:space="0" w:color="auto"/>
      </w:divBdr>
      <w:divsChild>
        <w:div w:id="217714247">
          <w:marLeft w:val="547"/>
          <w:marRight w:val="0"/>
          <w:marTop w:val="115"/>
          <w:marBottom w:val="0"/>
          <w:divBdr>
            <w:top w:val="none" w:sz="0" w:space="0" w:color="auto"/>
            <w:left w:val="none" w:sz="0" w:space="0" w:color="auto"/>
            <w:bottom w:val="none" w:sz="0" w:space="0" w:color="auto"/>
            <w:right w:val="none" w:sz="0" w:space="0" w:color="auto"/>
          </w:divBdr>
        </w:div>
        <w:div w:id="904801715">
          <w:marLeft w:val="547"/>
          <w:marRight w:val="0"/>
          <w:marTop w:val="115"/>
          <w:marBottom w:val="0"/>
          <w:divBdr>
            <w:top w:val="none" w:sz="0" w:space="0" w:color="auto"/>
            <w:left w:val="none" w:sz="0" w:space="0" w:color="auto"/>
            <w:bottom w:val="none" w:sz="0" w:space="0" w:color="auto"/>
            <w:right w:val="none" w:sz="0" w:space="0" w:color="auto"/>
          </w:divBdr>
        </w:div>
        <w:div w:id="791366390">
          <w:marLeft w:val="547"/>
          <w:marRight w:val="0"/>
          <w:marTop w:val="115"/>
          <w:marBottom w:val="0"/>
          <w:divBdr>
            <w:top w:val="none" w:sz="0" w:space="0" w:color="auto"/>
            <w:left w:val="none" w:sz="0" w:space="0" w:color="auto"/>
            <w:bottom w:val="none" w:sz="0" w:space="0" w:color="auto"/>
            <w:right w:val="none" w:sz="0" w:space="0" w:color="auto"/>
          </w:divBdr>
        </w:div>
      </w:divsChild>
    </w:div>
    <w:div w:id="1743024558">
      <w:bodyDiv w:val="1"/>
      <w:marLeft w:val="0"/>
      <w:marRight w:val="0"/>
      <w:marTop w:val="0"/>
      <w:marBottom w:val="0"/>
      <w:divBdr>
        <w:top w:val="none" w:sz="0" w:space="0" w:color="auto"/>
        <w:left w:val="none" w:sz="0" w:space="0" w:color="auto"/>
        <w:bottom w:val="none" w:sz="0" w:space="0" w:color="auto"/>
        <w:right w:val="none" w:sz="0" w:space="0" w:color="auto"/>
      </w:divBdr>
      <w:divsChild>
        <w:div w:id="404187457">
          <w:marLeft w:val="547"/>
          <w:marRight w:val="0"/>
          <w:marTop w:val="115"/>
          <w:marBottom w:val="0"/>
          <w:divBdr>
            <w:top w:val="none" w:sz="0" w:space="0" w:color="auto"/>
            <w:left w:val="none" w:sz="0" w:space="0" w:color="auto"/>
            <w:bottom w:val="none" w:sz="0" w:space="0" w:color="auto"/>
            <w:right w:val="none" w:sz="0" w:space="0" w:color="auto"/>
          </w:divBdr>
        </w:div>
        <w:div w:id="2053648363">
          <w:marLeft w:val="547"/>
          <w:marRight w:val="0"/>
          <w:marTop w:val="115"/>
          <w:marBottom w:val="0"/>
          <w:divBdr>
            <w:top w:val="none" w:sz="0" w:space="0" w:color="auto"/>
            <w:left w:val="none" w:sz="0" w:space="0" w:color="auto"/>
            <w:bottom w:val="none" w:sz="0" w:space="0" w:color="auto"/>
            <w:right w:val="none" w:sz="0" w:space="0" w:color="auto"/>
          </w:divBdr>
        </w:div>
      </w:divsChild>
    </w:div>
    <w:div w:id="1766143970">
      <w:bodyDiv w:val="1"/>
      <w:marLeft w:val="0"/>
      <w:marRight w:val="0"/>
      <w:marTop w:val="0"/>
      <w:marBottom w:val="0"/>
      <w:divBdr>
        <w:top w:val="none" w:sz="0" w:space="0" w:color="auto"/>
        <w:left w:val="none" w:sz="0" w:space="0" w:color="auto"/>
        <w:bottom w:val="none" w:sz="0" w:space="0" w:color="auto"/>
        <w:right w:val="none" w:sz="0" w:space="0" w:color="auto"/>
      </w:divBdr>
      <w:divsChild>
        <w:div w:id="1449740192">
          <w:marLeft w:val="547"/>
          <w:marRight w:val="0"/>
          <w:marTop w:val="115"/>
          <w:marBottom w:val="0"/>
          <w:divBdr>
            <w:top w:val="none" w:sz="0" w:space="0" w:color="auto"/>
            <w:left w:val="none" w:sz="0" w:space="0" w:color="auto"/>
            <w:bottom w:val="none" w:sz="0" w:space="0" w:color="auto"/>
            <w:right w:val="none" w:sz="0" w:space="0" w:color="auto"/>
          </w:divBdr>
        </w:div>
      </w:divsChild>
    </w:div>
    <w:div w:id="1823081084">
      <w:bodyDiv w:val="1"/>
      <w:marLeft w:val="0"/>
      <w:marRight w:val="0"/>
      <w:marTop w:val="0"/>
      <w:marBottom w:val="0"/>
      <w:divBdr>
        <w:top w:val="none" w:sz="0" w:space="0" w:color="auto"/>
        <w:left w:val="none" w:sz="0" w:space="0" w:color="auto"/>
        <w:bottom w:val="none" w:sz="0" w:space="0" w:color="auto"/>
        <w:right w:val="none" w:sz="0" w:space="0" w:color="auto"/>
      </w:divBdr>
      <w:divsChild>
        <w:div w:id="259146439">
          <w:marLeft w:val="547"/>
          <w:marRight w:val="0"/>
          <w:marTop w:val="115"/>
          <w:marBottom w:val="0"/>
          <w:divBdr>
            <w:top w:val="none" w:sz="0" w:space="0" w:color="auto"/>
            <w:left w:val="none" w:sz="0" w:space="0" w:color="auto"/>
            <w:bottom w:val="none" w:sz="0" w:space="0" w:color="auto"/>
            <w:right w:val="none" w:sz="0" w:space="0" w:color="auto"/>
          </w:divBdr>
        </w:div>
      </w:divsChild>
    </w:div>
    <w:div w:id="2062829285">
      <w:bodyDiv w:val="1"/>
      <w:marLeft w:val="0"/>
      <w:marRight w:val="0"/>
      <w:marTop w:val="0"/>
      <w:marBottom w:val="0"/>
      <w:divBdr>
        <w:top w:val="none" w:sz="0" w:space="0" w:color="auto"/>
        <w:left w:val="none" w:sz="0" w:space="0" w:color="auto"/>
        <w:bottom w:val="none" w:sz="0" w:space="0" w:color="auto"/>
        <w:right w:val="none" w:sz="0" w:space="0" w:color="auto"/>
      </w:divBdr>
    </w:div>
    <w:div w:id="2072188377">
      <w:bodyDiv w:val="1"/>
      <w:marLeft w:val="0"/>
      <w:marRight w:val="0"/>
      <w:marTop w:val="0"/>
      <w:marBottom w:val="0"/>
      <w:divBdr>
        <w:top w:val="none" w:sz="0" w:space="0" w:color="auto"/>
        <w:left w:val="none" w:sz="0" w:space="0" w:color="auto"/>
        <w:bottom w:val="none" w:sz="0" w:space="0" w:color="auto"/>
        <w:right w:val="none" w:sz="0" w:space="0" w:color="auto"/>
      </w:divBdr>
      <w:divsChild>
        <w:div w:id="220336706">
          <w:marLeft w:val="0"/>
          <w:marRight w:val="0"/>
          <w:marTop w:val="0"/>
          <w:marBottom w:val="0"/>
          <w:divBdr>
            <w:top w:val="none" w:sz="0" w:space="0" w:color="auto"/>
            <w:left w:val="none" w:sz="0" w:space="0" w:color="auto"/>
            <w:bottom w:val="none" w:sz="0" w:space="0" w:color="auto"/>
            <w:right w:val="none" w:sz="0" w:space="0" w:color="auto"/>
          </w:divBdr>
          <w:divsChild>
            <w:div w:id="719670981">
              <w:marLeft w:val="0"/>
              <w:marRight w:val="0"/>
              <w:marTop w:val="0"/>
              <w:marBottom w:val="0"/>
              <w:divBdr>
                <w:top w:val="none" w:sz="0" w:space="0" w:color="auto"/>
                <w:left w:val="none" w:sz="0" w:space="0" w:color="auto"/>
                <w:bottom w:val="none" w:sz="0" w:space="0" w:color="auto"/>
                <w:right w:val="none" w:sz="0" w:space="0" w:color="auto"/>
              </w:divBdr>
              <w:divsChild>
                <w:div w:id="1230071139">
                  <w:marLeft w:val="0"/>
                  <w:marRight w:val="0"/>
                  <w:marTop w:val="0"/>
                  <w:marBottom w:val="0"/>
                  <w:divBdr>
                    <w:top w:val="none" w:sz="0" w:space="0" w:color="auto"/>
                    <w:left w:val="none" w:sz="0" w:space="0" w:color="auto"/>
                    <w:bottom w:val="none" w:sz="0" w:space="0" w:color="auto"/>
                    <w:right w:val="none" w:sz="0" w:space="0" w:color="auto"/>
                  </w:divBdr>
                  <w:divsChild>
                    <w:div w:id="872616309">
                      <w:marLeft w:val="0"/>
                      <w:marRight w:val="0"/>
                      <w:marTop w:val="0"/>
                      <w:marBottom w:val="0"/>
                      <w:divBdr>
                        <w:top w:val="none" w:sz="0" w:space="0" w:color="auto"/>
                        <w:left w:val="none" w:sz="0" w:space="0" w:color="auto"/>
                        <w:bottom w:val="none" w:sz="0" w:space="0" w:color="auto"/>
                        <w:right w:val="none" w:sz="0" w:space="0" w:color="auto"/>
                      </w:divBdr>
                      <w:divsChild>
                        <w:div w:id="1539469601">
                          <w:marLeft w:val="0"/>
                          <w:marRight w:val="0"/>
                          <w:marTop w:val="0"/>
                          <w:marBottom w:val="0"/>
                          <w:divBdr>
                            <w:top w:val="none" w:sz="0" w:space="0" w:color="auto"/>
                            <w:left w:val="none" w:sz="0" w:space="0" w:color="auto"/>
                            <w:bottom w:val="none" w:sz="0" w:space="0" w:color="auto"/>
                            <w:right w:val="none" w:sz="0" w:space="0" w:color="auto"/>
                          </w:divBdr>
                          <w:divsChild>
                            <w:div w:id="1301228876">
                              <w:marLeft w:val="0"/>
                              <w:marRight w:val="0"/>
                              <w:marTop w:val="0"/>
                              <w:marBottom w:val="0"/>
                              <w:divBdr>
                                <w:top w:val="none" w:sz="0" w:space="0" w:color="auto"/>
                                <w:left w:val="none" w:sz="0" w:space="0" w:color="auto"/>
                                <w:bottom w:val="none" w:sz="0" w:space="0" w:color="auto"/>
                                <w:right w:val="none" w:sz="0" w:space="0" w:color="auto"/>
                              </w:divBdr>
                              <w:divsChild>
                                <w:div w:id="1569799318">
                                  <w:marLeft w:val="0"/>
                                  <w:marRight w:val="0"/>
                                  <w:marTop w:val="0"/>
                                  <w:marBottom w:val="0"/>
                                  <w:divBdr>
                                    <w:top w:val="none" w:sz="0" w:space="0" w:color="auto"/>
                                    <w:left w:val="none" w:sz="0" w:space="0" w:color="auto"/>
                                    <w:bottom w:val="none" w:sz="0" w:space="0" w:color="auto"/>
                                    <w:right w:val="none" w:sz="0" w:space="0" w:color="auto"/>
                                  </w:divBdr>
                                  <w:divsChild>
                                    <w:div w:id="2054499657">
                                      <w:marLeft w:val="0"/>
                                      <w:marRight w:val="0"/>
                                      <w:marTop w:val="0"/>
                                      <w:marBottom w:val="0"/>
                                      <w:divBdr>
                                        <w:top w:val="none" w:sz="0" w:space="0" w:color="auto"/>
                                        <w:left w:val="none" w:sz="0" w:space="0" w:color="auto"/>
                                        <w:bottom w:val="none" w:sz="0" w:space="0" w:color="auto"/>
                                        <w:right w:val="none" w:sz="0" w:space="0" w:color="auto"/>
                                      </w:divBdr>
                                      <w:divsChild>
                                        <w:div w:id="223763616">
                                          <w:marLeft w:val="0"/>
                                          <w:marRight w:val="0"/>
                                          <w:marTop w:val="0"/>
                                          <w:marBottom w:val="0"/>
                                          <w:divBdr>
                                            <w:top w:val="none" w:sz="0" w:space="0" w:color="auto"/>
                                            <w:left w:val="none" w:sz="0" w:space="0" w:color="auto"/>
                                            <w:bottom w:val="none" w:sz="0" w:space="0" w:color="auto"/>
                                            <w:right w:val="none" w:sz="0" w:space="0" w:color="auto"/>
                                          </w:divBdr>
                                          <w:divsChild>
                                            <w:div w:id="1633902632">
                                              <w:marLeft w:val="0"/>
                                              <w:marRight w:val="0"/>
                                              <w:marTop w:val="0"/>
                                              <w:marBottom w:val="0"/>
                                              <w:divBdr>
                                                <w:top w:val="none" w:sz="0" w:space="0" w:color="auto"/>
                                                <w:left w:val="none" w:sz="0" w:space="0" w:color="auto"/>
                                                <w:bottom w:val="none" w:sz="0" w:space="0" w:color="auto"/>
                                                <w:right w:val="none" w:sz="0" w:space="0" w:color="auto"/>
                                              </w:divBdr>
                                              <w:divsChild>
                                                <w:div w:id="2033259474">
                                                  <w:marLeft w:val="0"/>
                                                  <w:marRight w:val="0"/>
                                                  <w:marTop w:val="0"/>
                                                  <w:marBottom w:val="0"/>
                                                  <w:divBdr>
                                                    <w:top w:val="none" w:sz="0" w:space="0" w:color="auto"/>
                                                    <w:left w:val="none" w:sz="0" w:space="0" w:color="auto"/>
                                                    <w:bottom w:val="none" w:sz="0" w:space="0" w:color="auto"/>
                                                    <w:right w:val="none" w:sz="0" w:space="0" w:color="auto"/>
                                                  </w:divBdr>
                                                  <w:divsChild>
                                                    <w:div w:id="885721559">
                                                      <w:marLeft w:val="0"/>
                                                      <w:marRight w:val="0"/>
                                                      <w:marTop w:val="0"/>
                                                      <w:marBottom w:val="0"/>
                                                      <w:divBdr>
                                                        <w:top w:val="none" w:sz="0" w:space="0" w:color="auto"/>
                                                        <w:left w:val="none" w:sz="0" w:space="0" w:color="auto"/>
                                                        <w:bottom w:val="none" w:sz="0" w:space="0" w:color="auto"/>
                                                        <w:right w:val="none" w:sz="0" w:space="0" w:color="auto"/>
                                                      </w:divBdr>
                                                      <w:divsChild>
                                                        <w:div w:id="676348413">
                                                          <w:marLeft w:val="0"/>
                                                          <w:marRight w:val="0"/>
                                                          <w:marTop w:val="0"/>
                                                          <w:marBottom w:val="0"/>
                                                          <w:divBdr>
                                                            <w:top w:val="none" w:sz="0" w:space="0" w:color="auto"/>
                                                            <w:left w:val="none" w:sz="0" w:space="0" w:color="auto"/>
                                                            <w:bottom w:val="none" w:sz="0" w:space="0" w:color="auto"/>
                                                            <w:right w:val="none" w:sz="0" w:space="0" w:color="auto"/>
                                                          </w:divBdr>
                                                          <w:divsChild>
                                                            <w:div w:id="6962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088520">
      <w:bodyDiv w:val="1"/>
      <w:marLeft w:val="0"/>
      <w:marRight w:val="0"/>
      <w:marTop w:val="0"/>
      <w:marBottom w:val="0"/>
      <w:divBdr>
        <w:top w:val="none" w:sz="0" w:space="0" w:color="auto"/>
        <w:left w:val="none" w:sz="0" w:space="0" w:color="auto"/>
        <w:bottom w:val="none" w:sz="0" w:space="0" w:color="auto"/>
        <w:right w:val="none" w:sz="0" w:space="0" w:color="auto"/>
      </w:divBdr>
      <w:divsChild>
        <w:div w:id="1110394595">
          <w:marLeft w:val="0"/>
          <w:marRight w:val="0"/>
          <w:marTop w:val="0"/>
          <w:marBottom w:val="0"/>
          <w:divBdr>
            <w:top w:val="none" w:sz="0" w:space="0" w:color="auto"/>
            <w:left w:val="none" w:sz="0" w:space="0" w:color="auto"/>
            <w:bottom w:val="none" w:sz="0" w:space="0" w:color="auto"/>
            <w:right w:val="none" w:sz="0" w:space="0" w:color="auto"/>
          </w:divBdr>
          <w:divsChild>
            <w:div w:id="1612666718">
              <w:marLeft w:val="0"/>
              <w:marRight w:val="0"/>
              <w:marTop w:val="0"/>
              <w:marBottom w:val="0"/>
              <w:divBdr>
                <w:top w:val="none" w:sz="0" w:space="0" w:color="auto"/>
                <w:left w:val="none" w:sz="0" w:space="0" w:color="auto"/>
                <w:bottom w:val="none" w:sz="0" w:space="0" w:color="auto"/>
                <w:right w:val="none" w:sz="0" w:space="0" w:color="auto"/>
              </w:divBdr>
              <w:divsChild>
                <w:div w:id="1811821964">
                  <w:marLeft w:val="0"/>
                  <w:marRight w:val="0"/>
                  <w:marTop w:val="0"/>
                  <w:marBottom w:val="0"/>
                  <w:divBdr>
                    <w:top w:val="none" w:sz="0" w:space="0" w:color="auto"/>
                    <w:left w:val="none" w:sz="0" w:space="0" w:color="auto"/>
                    <w:bottom w:val="none" w:sz="0" w:space="0" w:color="auto"/>
                    <w:right w:val="none" w:sz="0" w:space="0" w:color="auto"/>
                  </w:divBdr>
                  <w:divsChild>
                    <w:div w:id="151063339">
                      <w:marLeft w:val="0"/>
                      <w:marRight w:val="0"/>
                      <w:marTop w:val="0"/>
                      <w:marBottom w:val="0"/>
                      <w:divBdr>
                        <w:top w:val="none" w:sz="0" w:space="0" w:color="auto"/>
                        <w:left w:val="none" w:sz="0" w:space="0" w:color="auto"/>
                        <w:bottom w:val="none" w:sz="0" w:space="0" w:color="auto"/>
                        <w:right w:val="none" w:sz="0" w:space="0" w:color="auto"/>
                      </w:divBdr>
                      <w:divsChild>
                        <w:div w:id="1031877676">
                          <w:marLeft w:val="0"/>
                          <w:marRight w:val="0"/>
                          <w:marTop w:val="0"/>
                          <w:marBottom w:val="0"/>
                          <w:divBdr>
                            <w:top w:val="none" w:sz="0" w:space="0" w:color="auto"/>
                            <w:left w:val="none" w:sz="0" w:space="0" w:color="auto"/>
                            <w:bottom w:val="none" w:sz="0" w:space="0" w:color="auto"/>
                            <w:right w:val="none" w:sz="0" w:space="0" w:color="auto"/>
                          </w:divBdr>
                          <w:divsChild>
                            <w:div w:id="1311523052">
                              <w:marLeft w:val="0"/>
                              <w:marRight w:val="0"/>
                              <w:marTop w:val="0"/>
                              <w:marBottom w:val="0"/>
                              <w:divBdr>
                                <w:top w:val="none" w:sz="0" w:space="0" w:color="auto"/>
                                <w:left w:val="none" w:sz="0" w:space="0" w:color="auto"/>
                                <w:bottom w:val="none" w:sz="0" w:space="0" w:color="auto"/>
                                <w:right w:val="none" w:sz="0" w:space="0" w:color="auto"/>
                              </w:divBdr>
                              <w:divsChild>
                                <w:div w:id="576281298">
                                  <w:marLeft w:val="0"/>
                                  <w:marRight w:val="0"/>
                                  <w:marTop w:val="0"/>
                                  <w:marBottom w:val="0"/>
                                  <w:divBdr>
                                    <w:top w:val="none" w:sz="0" w:space="0" w:color="auto"/>
                                    <w:left w:val="none" w:sz="0" w:space="0" w:color="auto"/>
                                    <w:bottom w:val="none" w:sz="0" w:space="0" w:color="auto"/>
                                    <w:right w:val="none" w:sz="0" w:space="0" w:color="auto"/>
                                  </w:divBdr>
                                  <w:divsChild>
                                    <w:div w:id="1692147765">
                                      <w:marLeft w:val="0"/>
                                      <w:marRight w:val="0"/>
                                      <w:marTop w:val="0"/>
                                      <w:marBottom w:val="0"/>
                                      <w:divBdr>
                                        <w:top w:val="none" w:sz="0" w:space="0" w:color="auto"/>
                                        <w:left w:val="none" w:sz="0" w:space="0" w:color="auto"/>
                                        <w:bottom w:val="none" w:sz="0" w:space="0" w:color="auto"/>
                                        <w:right w:val="none" w:sz="0" w:space="0" w:color="auto"/>
                                      </w:divBdr>
                                      <w:divsChild>
                                        <w:div w:id="1265461515">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2034573065">
                                                  <w:marLeft w:val="0"/>
                                                  <w:marRight w:val="0"/>
                                                  <w:marTop w:val="0"/>
                                                  <w:marBottom w:val="0"/>
                                                  <w:divBdr>
                                                    <w:top w:val="none" w:sz="0" w:space="0" w:color="auto"/>
                                                    <w:left w:val="none" w:sz="0" w:space="0" w:color="auto"/>
                                                    <w:bottom w:val="none" w:sz="0" w:space="0" w:color="auto"/>
                                                    <w:right w:val="none" w:sz="0" w:space="0" w:color="auto"/>
                                                  </w:divBdr>
                                                  <w:divsChild>
                                                    <w:div w:id="275213303">
                                                      <w:marLeft w:val="0"/>
                                                      <w:marRight w:val="0"/>
                                                      <w:marTop w:val="0"/>
                                                      <w:marBottom w:val="0"/>
                                                      <w:divBdr>
                                                        <w:top w:val="none" w:sz="0" w:space="0" w:color="auto"/>
                                                        <w:left w:val="none" w:sz="0" w:space="0" w:color="auto"/>
                                                        <w:bottom w:val="none" w:sz="0" w:space="0" w:color="auto"/>
                                                        <w:right w:val="none" w:sz="0" w:space="0" w:color="auto"/>
                                                      </w:divBdr>
                                                      <w:divsChild>
                                                        <w:div w:id="599217008">
                                                          <w:marLeft w:val="0"/>
                                                          <w:marRight w:val="0"/>
                                                          <w:marTop w:val="0"/>
                                                          <w:marBottom w:val="0"/>
                                                          <w:divBdr>
                                                            <w:top w:val="none" w:sz="0" w:space="0" w:color="auto"/>
                                                            <w:left w:val="none" w:sz="0" w:space="0" w:color="auto"/>
                                                            <w:bottom w:val="none" w:sz="0" w:space="0" w:color="auto"/>
                                                            <w:right w:val="none" w:sz="0" w:space="0" w:color="auto"/>
                                                          </w:divBdr>
                                                          <w:divsChild>
                                                            <w:div w:id="302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0806405">
      <w:bodyDiv w:val="1"/>
      <w:marLeft w:val="0"/>
      <w:marRight w:val="0"/>
      <w:marTop w:val="0"/>
      <w:marBottom w:val="0"/>
      <w:divBdr>
        <w:top w:val="none" w:sz="0" w:space="0" w:color="auto"/>
        <w:left w:val="none" w:sz="0" w:space="0" w:color="auto"/>
        <w:bottom w:val="none" w:sz="0" w:space="0" w:color="auto"/>
        <w:right w:val="none" w:sz="0" w:space="0" w:color="auto"/>
      </w:divBdr>
      <w:divsChild>
        <w:div w:id="650984619">
          <w:marLeft w:val="0"/>
          <w:marRight w:val="0"/>
          <w:marTop w:val="0"/>
          <w:marBottom w:val="0"/>
          <w:divBdr>
            <w:top w:val="none" w:sz="0" w:space="0" w:color="auto"/>
            <w:left w:val="none" w:sz="0" w:space="0" w:color="auto"/>
            <w:bottom w:val="none" w:sz="0" w:space="0" w:color="auto"/>
            <w:right w:val="none" w:sz="0" w:space="0" w:color="auto"/>
          </w:divBdr>
          <w:divsChild>
            <w:div w:id="1377927154">
              <w:marLeft w:val="0"/>
              <w:marRight w:val="0"/>
              <w:marTop w:val="0"/>
              <w:marBottom w:val="0"/>
              <w:divBdr>
                <w:top w:val="none" w:sz="0" w:space="0" w:color="auto"/>
                <w:left w:val="none" w:sz="0" w:space="0" w:color="auto"/>
                <w:bottom w:val="none" w:sz="0" w:space="0" w:color="auto"/>
                <w:right w:val="none" w:sz="0" w:space="0" w:color="auto"/>
              </w:divBdr>
              <w:divsChild>
                <w:div w:id="632297632">
                  <w:marLeft w:val="0"/>
                  <w:marRight w:val="0"/>
                  <w:marTop w:val="0"/>
                  <w:marBottom w:val="0"/>
                  <w:divBdr>
                    <w:top w:val="none" w:sz="0" w:space="0" w:color="auto"/>
                    <w:left w:val="none" w:sz="0" w:space="0" w:color="auto"/>
                    <w:bottom w:val="none" w:sz="0" w:space="0" w:color="auto"/>
                    <w:right w:val="none" w:sz="0" w:space="0" w:color="auto"/>
                  </w:divBdr>
                  <w:divsChild>
                    <w:div w:id="1772969488">
                      <w:marLeft w:val="0"/>
                      <w:marRight w:val="0"/>
                      <w:marTop w:val="0"/>
                      <w:marBottom w:val="0"/>
                      <w:divBdr>
                        <w:top w:val="none" w:sz="0" w:space="0" w:color="auto"/>
                        <w:left w:val="none" w:sz="0" w:space="0" w:color="auto"/>
                        <w:bottom w:val="none" w:sz="0" w:space="0" w:color="auto"/>
                        <w:right w:val="none" w:sz="0" w:space="0" w:color="auto"/>
                      </w:divBdr>
                      <w:divsChild>
                        <w:div w:id="367875598">
                          <w:marLeft w:val="0"/>
                          <w:marRight w:val="0"/>
                          <w:marTop w:val="0"/>
                          <w:marBottom w:val="0"/>
                          <w:divBdr>
                            <w:top w:val="none" w:sz="0" w:space="0" w:color="auto"/>
                            <w:left w:val="none" w:sz="0" w:space="0" w:color="auto"/>
                            <w:bottom w:val="none" w:sz="0" w:space="0" w:color="auto"/>
                            <w:right w:val="none" w:sz="0" w:space="0" w:color="auto"/>
                          </w:divBdr>
                          <w:divsChild>
                            <w:div w:id="1823539557">
                              <w:marLeft w:val="0"/>
                              <w:marRight w:val="0"/>
                              <w:marTop w:val="0"/>
                              <w:marBottom w:val="0"/>
                              <w:divBdr>
                                <w:top w:val="none" w:sz="0" w:space="0" w:color="auto"/>
                                <w:left w:val="none" w:sz="0" w:space="0" w:color="auto"/>
                                <w:bottom w:val="none" w:sz="0" w:space="0" w:color="auto"/>
                                <w:right w:val="none" w:sz="0" w:space="0" w:color="auto"/>
                              </w:divBdr>
                              <w:divsChild>
                                <w:div w:id="1161459783">
                                  <w:marLeft w:val="0"/>
                                  <w:marRight w:val="0"/>
                                  <w:marTop w:val="0"/>
                                  <w:marBottom w:val="0"/>
                                  <w:divBdr>
                                    <w:top w:val="none" w:sz="0" w:space="0" w:color="auto"/>
                                    <w:left w:val="none" w:sz="0" w:space="0" w:color="auto"/>
                                    <w:bottom w:val="none" w:sz="0" w:space="0" w:color="auto"/>
                                    <w:right w:val="none" w:sz="0" w:space="0" w:color="auto"/>
                                  </w:divBdr>
                                  <w:divsChild>
                                    <w:div w:id="1798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nt.edu/about/administration/business/facilitiesplanning/sustainability/index.cfm" TargetMode="External"/><Relationship Id="rId18" Type="http://schemas.openxmlformats.org/officeDocument/2006/relationships/hyperlink" Target="http://www.kent.edu/facilitiesplanning/index.cfm" TargetMode="External"/><Relationship Id="rId26" Type="http://schemas.openxmlformats.org/officeDocument/2006/relationships/hyperlink" Target="mailto:spaschen@kent.edu" TargetMode="External"/><Relationship Id="rId3" Type="http://schemas.openxmlformats.org/officeDocument/2006/relationships/styles" Target="styles.xml"/><Relationship Id="rId21" Type="http://schemas.openxmlformats.org/officeDocument/2006/relationships/hyperlink" Target="mailto:pdivence@kent.edu" TargetMode="External"/><Relationship Id="rId7" Type="http://schemas.openxmlformats.org/officeDocument/2006/relationships/footnotes" Target="footnotes.xml"/><Relationship Id="rId12" Type="http://schemas.openxmlformats.org/officeDocument/2006/relationships/hyperlink" Target="http://www.kent.edu/about/administration/business/facilitiesplanning/universityarchitect/index.cfm" TargetMode="External"/><Relationship Id="rId17" Type="http://schemas.openxmlformats.org/officeDocument/2006/relationships/hyperlink" Target="http://www.cleanplanetus.com" TargetMode="External"/><Relationship Id="rId25" Type="http://schemas.openxmlformats.org/officeDocument/2006/relationships/hyperlink" Target="mailto:v.add@kent.edu" TargetMode="External"/><Relationship Id="rId2" Type="http://schemas.openxmlformats.org/officeDocument/2006/relationships/numbering" Target="numbering.xml"/><Relationship Id="rId16" Type="http://schemas.openxmlformats.org/officeDocument/2006/relationships/hyperlink" Target="http://www.kent.edu/flashfleet/about.cfm" TargetMode="External"/><Relationship Id="rId20" Type="http://schemas.openxmlformats.org/officeDocument/2006/relationships/hyperlink" Target="http://www.kent.edu/research/sponsoredprograms/awardadmin.cf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nt.edu/about/administration/business/facilitiesplanning/safety/index.cfm" TargetMode="External"/><Relationship Id="rId24" Type="http://schemas.openxmlformats.org/officeDocument/2006/relationships/hyperlink" Target="http://www.kent.edu/about/administration/universitycounsel/records/record-destruction-online-form.cfm" TargetMode="External"/><Relationship Id="rId5" Type="http://schemas.openxmlformats.org/officeDocument/2006/relationships/settings" Target="settings.xml"/><Relationship Id="rId15" Type="http://schemas.openxmlformats.org/officeDocument/2006/relationships/hyperlink" Target="http://www.partaonline.org" TargetMode="External"/><Relationship Id="rId23" Type="http://schemas.openxmlformats.org/officeDocument/2006/relationships/hyperlink" Target="http://www.kent.edu/policyreg/policydetails.cfm?customel_datapageid_1976529=2038265" TargetMode="External"/><Relationship Id="rId28" Type="http://schemas.openxmlformats.org/officeDocument/2006/relationships/footer" Target="footer1.xml"/><Relationship Id="rId10" Type="http://schemas.openxmlformats.org/officeDocument/2006/relationships/hyperlink" Target="http://www.kent.edu/about/administration/business/facilitiesplanning/ceo/index.cfm" TargetMode="External"/><Relationship Id="rId19" Type="http://schemas.openxmlformats.org/officeDocument/2006/relationships/hyperlink" Target="mailto:mknowle1@kent.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ortageparkdistrict.org/portage.htm" TargetMode="External"/><Relationship Id="rId22" Type="http://schemas.openxmlformats.org/officeDocument/2006/relationships/hyperlink" Target="http://www.kent.edu/generalcounsel/records/index.cfm" TargetMode="External"/><Relationship Id="rId27" Type="http://schemas.openxmlformats.org/officeDocument/2006/relationships/hyperlink" Target="mailto:vladd@kent.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2D203-D8E5-46CB-85FB-72EDEBABA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4206</Words>
  <Characters>23980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KSU</Company>
  <LinksUpToDate>false</LinksUpToDate>
  <CharactersWithSpaces>28130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dc:creator>
  <cp:lastModifiedBy>LADD, VICKI</cp:lastModifiedBy>
  <cp:revision>2</cp:revision>
  <cp:lastPrinted>2012-04-12T20:26:00Z</cp:lastPrinted>
  <dcterms:created xsi:type="dcterms:W3CDTF">2012-12-06T13:37:00Z</dcterms:created>
  <dcterms:modified xsi:type="dcterms:W3CDTF">2012-12-06T13:37:00Z</dcterms:modified>
</cp:coreProperties>
</file>