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95" w:rsidRPr="00255938" w:rsidRDefault="00020D13" w:rsidP="00661B95">
      <w:pPr>
        <w:jc w:val="center"/>
        <w:rPr>
          <w:color w:val="000000" w:themeColor="text1"/>
        </w:rPr>
      </w:pPr>
      <w:bookmarkStart w:id="0" w:name="_GoBack"/>
      <w:bookmarkEnd w:id="0"/>
      <w:r w:rsidRPr="00255938">
        <w:rPr>
          <w:noProof/>
          <w:color w:val="000000" w:themeColor="text1"/>
        </w:rPr>
        <w:drawing>
          <wp:inline distT="0" distB="0" distL="0" distR="0" wp14:anchorId="2CE7E0A5" wp14:editId="56A1E5B1">
            <wp:extent cx="1021080" cy="3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6000"/>
                    </a:blip>
                    <a:srcRect/>
                    <a:stretch>
                      <a:fillRect/>
                    </a:stretch>
                  </pic:blipFill>
                  <pic:spPr bwMode="auto">
                    <a:xfrm>
                      <a:off x="0" y="0"/>
                      <a:ext cx="1022259" cy="314102"/>
                    </a:xfrm>
                    <a:prstGeom prst="rect">
                      <a:avLst/>
                    </a:prstGeom>
                    <a:noFill/>
                    <a:ln w="9525">
                      <a:noFill/>
                      <a:miter lim="800000"/>
                      <a:headEnd/>
                      <a:tailEnd/>
                    </a:ln>
                  </pic:spPr>
                </pic:pic>
              </a:graphicData>
            </a:graphic>
          </wp:inline>
        </w:drawing>
      </w:r>
    </w:p>
    <w:p w:rsidR="00020D13" w:rsidRPr="00255938" w:rsidRDefault="00020D13" w:rsidP="00661B95">
      <w:pPr>
        <w:tabs>
          <w:tab w:val="center" w:pos="3960"/>
        </w:tabs>
        <w:jc w:val="center"/>
        <w:rPr>
          <w:b/>
          <w:bCs/>
          <w:color w:val="000000" w:themeColor="text1"/>
          <w:sz w:val="22"/>
        </w:rPr>
      </w:pPr>
    </w:p>
    <w:p w:rsidR="00661B95" w:rsidRPr="00255938" w:rsidRDefault="00661B95" w:rsidP="00661B95">
      <w:pPr>
        <w:tabs>
          <w:tab w:val="center" w:pos="3960"/>
        </w:tabs>
        <w:jc w:val="center"/>
        <w:rPr>
          <w:b/>
          <w:bCs/>
          <w:color w:val="000000" w:themeColor="text1"/>
          <w:sz w:val="22"/>
        </w:rPr>
      </w:pPr>
      <w:r w:rsidRPr="00255938">
        <w:rPr>
          <w:b/>
          <w:bCs/>
          <w:color w:val="000000" w:themeColor="text1"/>
          <w:sz w:val="22"/>
        </w:rPr>
        <w:t>COLLEGE OF EDUCATION, HEALTH, AND HUMAN SERVICES</w:t>
      </w:r>
    </w:p>
    <w:p w:rsidR="00661B95" w:rsidRPr="00255938" w:rsidRDefault="00922957" w:rsidP="00661B95">
      <w:pPr>
        <w:jc w:val="center"/>
        <w:rPr>
          <w:b/>
          <w:sz w:val="22"/>
        </w:rPr>
      </w:pPr>
      <w:r w:rsidRPr="00255938">
        <w:rPr>
          <w:b/>
          <w:sz w:val="22"/>
        </w:rPr>
        <w:t>EHHS CURRICUL</w:t>
      </w:r>
      <w:r w:rsidR="00F456AA" w:rsidRPr="00255938">
        <w:rPr>
          <w:b/>
          <w:sz w:val="22"/>
        </w:rPr>
        <w:t xml:space="preserve">M </w:t>
      </w:r>
      <w:r w:rsidRPr="00255938">
        <w:rPr>
          <w:b/>
          <w:sz w:val="22"/>
        </w:rPr>
        <w:t>COMMITTEE</w:t>
      </w:r>
      <w:r w:rsidR="00F456AA" w:rsidRPr="00255938">
        <w:rPr>
          <w:b/>
          <w:sz w:val="22"/>
        </w:rPr>
        <w:t xml:space="preserve"> MINUTES</w:t>
      </w:r>
    </w:p>
    <w:p w:rsidR="001852D5" w:rsidRPr="00255938" w:rsidRDefault="001852D5" w:rsidP="00661B95">
      <w:pPr>
        <w:jc w:val="center"/>
        <w:rPr>
          <w:b/>
          <w:sz w:val="18"/>
          <w:szCs w:val="18"/>
        </w:rPr>
      </w:pPr>
      <w:r w:rsidRPr="00255938">
        <w:rPr>
          <w:b/>
          <w:sz w:val="18"/>
          <w:szCs w:val="18"/>
        </w:rPr>
        <w:t xml:space="preserve">November </w:t>
      </w:r>
      <w:r w:rsidR="00922957" w:rsidRPr="00255938">
        <w:rPr>
          <w:b/>
          <w:sz w:val="18"/>
          <w:szCs w:val="18"/>
        </w:rPr>
        <w:t>1</w:t>
      </w:r>
      <w:r w:rsidR="007701A0" w:rsidRPr="00255938">
        <w:rPr>
          <w:b/>
          <w:sz w:val="18"/>
          <w:szCs w:val="18"/>
        </w:rPr>
        <w:t>6</w:t>
      </w:r>
      <w:r w:rsidRPr="00255938">
        <w:rPr>
          <w:b/>
          <w:sz w:val="18"/>
          <w:szCs w:val="18"/>
        </w:rPr>
        <w:t>, 20</w:t>
      </w:r>
      <w:r w:rsidR="007701A0" w:rsidRPr="00255938">
        <w:rPr>
          <w:b/>
          <w:sz w:val="18"/>
          <w:szCs w:val="18"/>
        </w:rPr>
        <w:t>12</w:t>
      </w:r>
    </w:p>
    <w:p w:rsidR="00661B95" w:rsidRPr="00255938" w:rsidRDefault="00661B95" w:rsidP="00661B95">
      <w:pPr>
        <w:jc w:val="center"/>
        <w:rPr>
          <w:color w:val="000000" w:themeColor="text1"/>
          <w:sz w:val="18"/>
          <w:szCs w:val="18"/>
        </w:rPr>
      </w:pPr>
    </w:p>
    <w:p w:rsidR="00661B95" w:rsidRPr="00255938" w:rsidRDefault="00661B95" w:rsidP="00661B95">
      <w:pPr>
        <w:rPr>
          <w:color w:val="000000" w:themeColor="text1"/>
          <w:sz w:val="18"/>
          <w:szCs w:val="18"/>
        </w:rPr>
      </w:pPr>
      <w:r w:rsidRPr="00255938">
        <w:rPr>
          <w:color w:val="000000" w:themeColor="text1"/>
          <w:sz w:val="18"/>
          <w:szCs w:val="18"/>
        </w:rPr>
        <w:t>MEMBERS ATTENDING:</w:t>
      </w:r>
      <w:r w:rsidR="00C83E8C" w:rsidRPr="00255938">
        <w:rPr>
          <w:color w:val="000000" w:themeColor="text1"/>
          <w:sz w:val="18"/>
          <w:szCs w:val="18"/>
        </w:rPr>
        <w:t xml:space="preserve">  Natalie Caine Bish, HS; Joffrey Jones, FLA; Lynne Guillot-Miller for Courtney Vierstra, LDES; Mary Dellman Jenkins for Kelly Cichy, LDES; Takahiro Sato for Belinda Zimmerman, TLC; Sandra Pech, TLC; Scott Tobias, RC; Joanne Arhar, Assoc. Dean; Cathy Hackney, Assoc. Dean; Kathy Zarges, VOSS; Nancy Miller, Graduate Education; Susan Augustine, EHHS.</w:t>
      </w:r>
    </w:p>
    <w:p w:rsidR="00C83E8C" w:rsidRPr="00255938" w:rsidRDefault="00C83E8C" w:rsidP="00661B95">
      <w:pPr>
        <w:rPr>
          <w:color w:val="000000" w:themeColor="text1"/>
          <w:sz w:val="18"/>
          <w:szCs w:val="18"/>
        </w:rPr>
      </w:pPr>
    </w:p>
    <w:p w:rsidR="00661B95" w:rsidRPr="00255938" w:rsidRDefault="00661B95" w:rsidP="00661B95">
      <w:pPr>
        <w:rPr>
          <w:color w:val="000000" w:themeColor="text1"/>
          <w:sz w:val="18"/>
          <w:szCs w:val="18"/>
        </w:rPr>
      </w:pPr>
      <w:r w:rsidRPr="00255938">
        <w:rPr>
          <w:color w:val="000000" w:themeColor="text1"/>
          <w:sz w:val="18"/>
          <w:szCs w:val="18"/>
        </w:rPr>
        <w:t>MEMBERS ABSENT:</w:t>
      </w:r>
      <w:r w:rsidR="00F456AA" w:rsidRPr="00255938">
        <w:rPr>
          <w:color w:val="000000" w:themeColor="text1"/>
          <w:sz w:val="18"/>
          <w:szCs w:val="18"/>
        </w:rPr>
        <w:t xml:space="preserve"> One member, HS; Christa Boske, FLA.</w:t>
      </w:r>
    </w:p>
    <w:p w:rsidR="00F456AA" w:rsidRPr="00255938" w:rsidRDefault="00F456AA" w:rsidP="00661B95">
      <w:pPr>
        <w:rPr>
          <w:color w:val="000000" w:themeColor="text1"/>
          <w:sz w:val="18"/>
          <w:szCs w:val="18"/>
        </w:rPr>
      </w:pPr>
    </w:p>
    <w:p w:rsidR="00661B95" w:rsidRPr="00255938" w:rsidRDefault="00661B95" w:rsidP="00661B95">
      <w:pPr>
        <w:rPr>
          <w:color w:val="000000" w:themeColor="text1"/>
          <w:sz w:val="18"/>
          <w:szCs w:val="18"/>
        </w:rPr>
      </w:pPr>
      <w:r w:rsidRPr="00255938">
        <w:rPr>
          <w:color w:val="000000" w:themeColor="text1"/>
          <w:sz w:val="18"/>
          <w:szCs w:val="18"/>
        </w:rPr>
        <w:t>GUESTS:</w:t>
      </w:r>
      <w:r w:rsidR="00F456AA" w:rsidRPr="00255938">
        <w:rPr>
          <w:color w:val="000000" w:themeColor="text1"/>
          <w:sz w:val="18"/>
          <w:szCs w:val="18"/>
        </w:rPr>
        <w:t xml:space="preserve"> Dr. Nurbubu Asipova; Laura Buckeye, FLA; Steve Mitchell, TLC; Aaron Mulrooney, FLA; Anne Morrison, LDES.</w:t>
      </w:r>
    </w:p>
    <w:p w:rsidR="00661B95" w:rsidRPr="00255938" w:rsidRDefault="00661B95" w:rsidP="00661B95">
      <w:pPr>
        <w:rPr>
          <w:color w:val="000000" w:themeColor="text1"/>
          <w:sz w:val="18"/>
          <w:szCs w:val="18"/>
        </w:rPr>
      </w:pPr>
    </w:p>
    <w:tbl>
      <w:tblPr>
        <w:tblStyle w:val="TableGrid"/>
        <w:tblW w:w="0" w:type="auto"/>
        <w:tblLook w:val="04A0" w:firstRow="1" w:lastRow="0" w:firstColumn="1" w:lastColumn="0" w:noHBand="0" w:noVBand="1"/>
      </w:tblPr>
      <w:tblGrid>
        <w:gridCol w:w="3260"/>
        <w:gridCol w:w="5058"/>
        <w:gridCol w:w="1978"/>
      </w:tblGrid>
      <w:tr w:rsidR="00661B95" w:rsidRPr="00255938" w:rsidTr="00C83E8C">
        <w:tc>
          <w:tcPr>
            <w:tcW w:w="3260" w:type="dxa"/>
          </w:tcPr>
          <w:p w:rsidR="00661B95" w:rsidRPr="00255938" w:rsidRDefault="00661B95" w:rsidP="00661B95">
            <w:pPr>
              <w:rPr>
                <w:b/>
                <w:color w:val="000000" w:themeColor="text1"/>
                <w:sz w:val="18"/>
                <w:szCs w:val="18"/>
              </w:rPr>
            </w:pPr>
            <w:r w:rsidRPr="00255938">
              <w:rPr>
                <w:b/>
                <w:color w:val="000000" w:themeColor="text1"/>
                <w:sz w:val="18"/>
                <w:szCs w:val="18"/>
              </w:rPr>
              <w:t>AGENDA ITEM</w:t>
            </w:r>
          </w:p>
        </w:tc>
        <w:tc>
          <w:tcPr>
            <w:tcW w:w="5058" w:type="dxa"/>
          </w:tcPr>
          <w:p w:rsidR="00661B95" w:rsidRPr="00255938" w:rsidRDefault="00661B95" w:rsidP="00661B95">
            <w:pPr>
              <w:jc w:val="center"/>
              <w:rPr>
                <w:b/>
                <w:color w:val="000000" w:themeColor="text1"/>
                <w:sz w:val="18"/>
                <w:szCs w:val="18"/>
              </w:rPr>
            </w:pPr>
            <w:r w:rsidRPr="00255938">
              <w:rPr>
                <w:b/>
                <w:color w:val="000000" w:themeColor="text1"/>
                <w:sz w:val="18"/>
                <w:szCs w:val="18"/>
              </w:rPr>
              <w:t>DISCUSSION</w:t>
            </w:r>
          </w:p>
        </w:tc>
        <w:tc>
          <w:tcPr>
            <w:tcW w:w="1978" w:type="dxa"/>
          </w:tcPr>
          <w:p w:rsidR="00661B95" w:rsidRPr="00255938" w:rsidRDefault="00661B95" w:rsidP="00661B95">
            <w:pPr>
              <w:jc w:val="center"/>
              <w:rPr>
                <w:b/>
                <w:color w:val="000000" w:themeColor="text1"/>
                <w:sz w:val="18"/>
                <w:szCs w:val="18"/>
              </w:rPr>
            </w:pPr>
            <w:r w:rsidRPr="00255938">
              <w:rPr>
                <w:b/>
                <w:color w:val="000000" w:themeColor="text1"/>
                <w:sz w:val="18"/>
                <w:szCs w:val="18"/>
              </w:rPr>
              <w:t>ACTION TAKEN</w:t>
            </w:r>
          </w:p>
        </w:tc>
      </w:tr>
      <w:tr w:rsidR="00C81BCB" w:rsidRPr="00255938" w:rsidTr="00C83E8C">
        <w:tc>
          <w:tcPr>
            <w:tcW w:w="3260" w:type="dxa"/>
          </w:tcPr>
          <w:p w:rsidR="00C81BCB" w:rsidRPr="00255938" w:rsidRDefault="00C83E8C" w:rsidP="00661B95">
            <w:pPr>
              <w:rPr>
                <w:color w:val="000000" w:themeColor="text1"/>
                <w:sz w:val="18"/>
                <w:szCs w:val="18"/>
              </w:rPr>
            </w:pPr>
            <w:r w:rsidRPr="00255938">
              <w:rPr>
                <w:b/>
                <w:color w:val="000000" w:themeColor="text1"/>
                <w:sz w:val="18"/>
                <w:szCs w:val="18"/>
              </w:rPr>
              <w:t>Welcome and Introductions</w:t>
            </w:r>
            <w:r w:rsidRPr="00255938">
              <w:rPr>
                <w:color w:val="000000" w:themeColor="text1"/>
                <w:sz w:val="18"/>
                <w:szCs w:val="18"/>
              </w:rPr>
              <w:t xml:space="preserve"> (Cathy Hackney and Joanne Arhar)</w:t>
            </w:r>
          </w:p>
        </w:tc>
        <w:tc>
          <w:tcPr>
            <w:tcW w:w="5058" w:type="dxa"/>
          </w:tcPr>
          <w:p w:rsidR="00C81BCB" w:rsidRPr="00255938" w:rsidRDefault="00C83E8C" w:rsidP="00C83E8C">
            <w:pPr>
              <w:rPr>
                <w:color w:val="000000" w:themeColor="text1"/>
                <w:sz w:val="18"/>
                <w:szCs w:val="18"/>
              </w:rPr>
            </w:pPr>
            <w:r w:rsidRPr="00255938">
              <w:rPr>
                <w:color w:val="000000" w:themeColor="text1"/>
                <w:sz w:val="18"/>
                <w:szCs w:val="18"/>
              </w:rPr>
              <w:t xml:space="preserve">Welcome guest, Dr. Nurbubu Asipova, a </w:t>
            </w:r>
            <w:r w:rsidRPr="00255938">
              <w:rPr>
                <w:rFonts w:eastAsia="Times New Roman"/>
                <w:color w:val="000000"/>
                <w:sz w:val="18"/>
                <w:szCs w:val="18"/>
              </w:rPr>
              <w:t>Fulbright scholar from Kyrgyzstan who is visiting Kent State this semester.</w:t>
            </w:r>
          </w:p>
        </w:tc>
        <w:tc>
          <w:tcPr>
            <w:tcW w:w="1978" w:type="dxa"/>
          </w:tcPr>
          <w:p w:rsidR="00C81BCB" w:rsidRPr="00255938" w:rsidRDefault="00F456AA" w:rsidP="00661B95">
            <w:pPr>
              <w:rPr>
                <w:color w:val="000000" w:themeColor="text1"/>
                <w:sz w:val="18"/>
                <w:szCs w:val="18"/>
              </w:rPr>
            </w:pPr>
            <w:r w:rsidRPr="00255938">
              <w:rPr>
                <w:color w:val="000000" w:themeColor="text1"/>
                <w:sz w:val="18"/>
                <w:szCs w:val="18"/>
              </w:rPr>
              <w:t>N/A</w:t>
            </w:r>
          </w:p>
        </w:tc>
      </w:tr>
      <w:tr w:rsidR="00C81BCB" w:rsidRPr="00255938" w:rsidTr="00C83E8C">
        <w:tc>
          <w:tcPr>
            <w:tcW w:w="3260" w:type="dxa"/>
          </w:tcPr>
          <w:p w:rsidR="00C81BCB" w:rsidRPr="00255938" w:rsidRDefault="00C81BCB" w:rsidP="00661B95">
            <w:pPr>
              <w:rPr>
                <w:color w:val="000000" w:themeColor="text1"/>
                <w:sz w:val="18"/>
                <w:szCs w:val="18"/>
              </w:rPr>
            </w:pPr>
          </w:p>
        </w:tc>
        <w:tc>
          <w:tcPr>
            <w:tcW w:w="5058" w:type="dxa"/>
          </w:tcPr>
          <w:p w:rsidR="00C81BCB" w:rsidRPr="00255938" w:rsidRDefault="00C81BCB" w:rsidP="00F1655B">
            <w:pPr>
              <w:rPr>
                <w:color w:val="000000" w:themeColor="text1"/>
                <w:sz w:val="18"/>
                <w:szCs w:val="18"/>
              </w:rPr>
            </w:pPr>
          </w:p>
        </w:tc>
        <w:tc>
          <w:tcPr>
            <w:tcW w:w="1978" w:type="dxa"/>
          </w:tcPr>
          <w:p w:rsidR="00C81BCB" w:rsidRPr="00255938" w:rsidRDefault="00C81BCB" w:rsidP="00661B95">
            <w:pPr>
              <w:rPr>
                <w:color w:val="000000" w:themeColor="text1"/>
                <w:sz w:val="18"/>
                <w:szCs w:val="18"/>
              </w:rPr>
            </w:pPr>
          </w:p>
        </w:tc>
      </w:tr>
      <w:tr w:rsidR="00F456AA" w:rsidRPr="00255938" w:rsidTr="005C38A4">
        <w:tc>
          <w:tcPr>
            <w:tcW w:w="10296" w:type="dxa"/>
            <w:gridSpan w:val="3"/>
          </w:tcPr>
          <w:p w:rsidR="00F456AA" w:rsidRPr="00255938" w:rsidRDefault="00F456AA" w:rsidP="00661B95">
            <w:pPr>
              <w:rPr>
                <w:color w:val="000000" w:themeColor="text1"/>
                <w:sz w:val="18"/>
                <w:szCs w:val="18"/>
              </w:rPr>
            </w:pPr>
            <w:r w:rsidRPr="00255938">
              <w:rPr>
                <w:b/>
                <w:color w:val="000000" w:themeColor="text1"/>
                <w:sz w:val="18"/>
                <w:szCs w:val="18"/>
              </w:rPr>
              <w:t>REVIEW AND APPROVAL OF MINUTES</w:t>
            </w:r>
          </w:p>
        </w:tc>
      </w:tr>
      <w:tr w:rsidR="00C81BCB" w:rsidRPr="00255938" w:rsidTr="00C83E8C">
        <w:tc>
          <w:tcPr>
            <w:tcW w:w="3260" w:type="dxa"/>
          </w:tcPr>
          <w:p w:rsidR="00C81BCB" w:rsidRPr="00255938" w:rsidRDefault="00C81BCB" w:rsidP="00661B95">
            <w:pPr>
              <w:rPr>
                <w:color w:val="000000" w:themeColor="text1"/>
                <w:sz w:val="18"/>
                <w:szCs w:val="18"/>
              </w:rPr>
            </w:pPr>
          </w:p>
        </w:tc>
        <w:tc>
          <w:tcPr>
            <w:tcW w:w="5058" w:type="dxa"/>
          </w:tcPr>
          <w:p w:rsidR="00C81BCB" w:rsidRPr="00255938" w:rsidRDefault="00F456AA" w:rsidP="00F1655B">
            <w:pPr>
              <w:rPr>
                <w:color w:val="000000" w:themeColor="text1"/>
                <w:sz w:val="18"/>
                <w:szCs w:val="18"/>
              </w:rPr>
            </w:pPr>
            <w:r w:rsidRPr="00255938">
              <w:rPr>
                <w:color w:val="000000" w:themeColor="text1"/>
                <w:sz w:val="18"/>
                <w:szCs w:val="18"/>
              </w:rPr>
              <w:t>October minutes reviewed and approved.</w:t>
            </w:r>
          </w:p>
        </w:tc>
        <w:tc>
          <w:tcPr>
            <w:tcW w:w="1978" w:type="dxa"/>
          </w:tcPr>
          <w:p w:rsidR="00C81BCB" w:rsidRPr="00255938" w:rsidRDefault="00F456AA" w:rsidP="00F456AA">
            <w:pPr>
              <w:rPr>
                <w:color w:val="000000" w:themeColor="text1"/>
                <w:sz w:val="18"/>
                <w:szCs w:val="18"/>
              </w:rPr>
            </w:pPr>
            <w:r w:rsidRPr="00255938">
              <w:rPr>
                <w:color w:val="000000" w:themeColor="text1"/>
                <w:sz w:val="18"/>
                <w:szCs w:val="18"/>
              </w:rPr>
              <w:t>Motion to approve by Natalie Caine Bish; seconded by Scott Tobias; passed by unanimous vote</w:t>
            </w:r>
          </w:p>
        </w:tc>
      </w:tr>
      <w:tr w:rsidR="00F456AA" w:rsidRPr="00255938" w:rsidTr="004C5198">
        <w:tc>
          <w:tcPr>
            <w:tcW w:w="10296" w:type="dxa"/>
            <w:gridSpan w:val="3"/>
          </w:tcPr>
          <w:p w:rsidR="00F456AA" w:rsidRPr="00255938" w:rsidRDefault="00F456AA" w:rsidP="00661B95">
            <w:pPr>
              <w:rPr>
                <w:color w:val="000000" w:themeColor="text1"/>
                <w:sz w:val="18"/>
                <w:szCs w:val="18"/>
              </w:rPr>
            </w:pPr>
            <w:r w:rsidRPr="00255938">
              <w:rPr>
                <w:b/>
                <w:color w:val="000000" w:themeColor="text1"/>
                <w:sz w:val="18"/>
                <w:szCs w:val="18"/>
              </w:rPr>
              <w:t>DISCUSSION/INFORMATION ITEMS</w:t>
            </w:r>
          </w:p>
        </w:tc>
      </w:tr>
      <w:tr w:rsidR="00661B95" w:rsidRPr="00255938" w:rsidTr="00C83E8C">
        <w:tc>
          <w:tcPr>
            <w:tcW w:w="3260" w:type="dxa"/>
          </w:tcPr>
          <w:p w:rsidR="00661B95" w:rsidRPr="00255938" w:rsidRDefault="007701A0" w:rsidP="00661B95">
            <w:pPr>
              <w:rPr>
                <w:color w:val="000000" w:themeColor="text1"/>
                <w:sz w:val="18"/>
                <w:szCs w:val="18"/>
              </w:rPr>
            </w:pPr>
            <w:r w:rsidRPr="00255938">
              <w:rPr>
                <w:color w:val="000000" w:themeColor="text1"/>
                <w:sz w:val="18"/>
                <w:szCs w:val="18"/>
              </w:rPr>
              <w:t>TLC-WRKSHP CI50093</w:t>
            </w:r>
          </w:p>
        </w:tc>
        <w:tc>
          <w:tcPr>
            <w:tcW w:w="5058" w:type="dxa"/>
          </w:tcPr>
          <w:p w:rsidR="00485272" w:rsidRPr="00255938" w:rsidRDefault="007701A0" w:rsidP="00F1655B">
            <w:pPr>
              <w:rPr>
                <w:color w:val="000000" w:themeColor="text1"/>
                <w:sz w:val="18"/>
                <w:szCs w:val="18"/>
              </w:rPr>
            </w:pPr>
            <w:r w:rsidRPr="00255938">
              <w:rPr>
                <w:color w:val="000000" w:themeColor="text1"/>
                <w:sz w:val="18"/>
                <w:szCs w:val="18"/>
              </w:rPr>
              <w:t>Energizing Parent Teacher Engagement Practices for 21</w:t>
            </w:r>
            <w:r w:rsidRPr="00255938">
              <w:rPr>
                <w:color w:val="000000" w:themeColor="text1"/>
                <w:sz w:val="18"/>
                <w:szCs w:val="18"/>
                <w:vertAlign w:val="superscript"/>
              </w:rPr>
              <w:t>st</w:t>
            </w:r>
            <w:r w:rsidRPr="00255938">
              <w:rPr>
                <w:color w:val="000000" w:themeColor="text1"/>
                <w:sz w:val="18"/>
                <w:szCs w:val="18"/>
              </w:rPr>
              <w:t xml:space="preserve"> Century Learning Environments:  Part 1 &amp; 2</w:t>
            </w:r>
          </w:p>
          <w:p w:rsidR="00066A43" w:rsidRPr="00255938" w:rsidRDefault="00066A43" w:rsidP="00066A43">
            <w:pPr>
              <w:rPr>
                <w:color w:val="000000" w:themeColor="text1"/>
                <w:sz w:val="18"/>
                <w:szCs w:val="18"/>
              </w:rPr>
            </w:pPr>
          </w:p>
          <w:p w:rsidR="00DE55FC" w:rsidRPr="00255938" w:rsidRDefault="00066A43" w:rsidP="006A688B">
            <w:pPr>
              <w:rPr>
                <w:color w:val="000000" w:themeColor="text1"/>
                <w:sz w:val="18"/>
                <w:szCs w:val="18"/>
              </w:rPr>
            </w:pPr>
            <w:r w:rsidRPr="00255938">
              <w:rPr>
                <w:color w:val="000000" w:themeColor="text1"/>
                <w:sz w:val="18"/>
                <w:szCs w:val="18"/>
              </w:rPr>
              <w:t>No discussion</w:t>
            </w:r>
            <w:r w:rsidR="006A688B" w:rsidRPr="00255938">
              <w:rPr>
                <w:color w:val="000000" w:themeColor="text1"/>
                <w:sz w:val="18"/>
                <w:szCs w:val="18"/>
              </w:rPr>
              <w:t xml:space="preserve"> needed.</w:t>
            </w:r>
          </w:p>
        </w:tc>
        <w:tc>
          <w:tcPr>
            <w:tcW w:w="1978" w:type="dxa"/>
          </w:tcPr>
          <w:p w:rsidR="00F1655B" w:rsidRPr="00255938" w:rsidRDefault="00A82DCB" w:rsidP="00661B95">
            <w:pPr>
              <w:rPr>
                <w:color w:val="000000" w:themeColor="text1"/>
                <w:sz w:val="18"/>
                <w:szCs w:val="18"/>
              </w:rPr>
            </w:pPr>
            <w:r w:rsidRPr="00255938">
              <w:rPr>
                <w:color w:val="000000" w:themeColor="text1"/>
                <w:sz w:val="18"/>
                <w:szCs w:val="18"/>
              </w:rPr>
              <w:t>None required</w:t>
            </w:r>
          </w:p>
        </w:tc>
      </w:tr>
      <w:tr w:rsidR="00621020" w:rsidRPr="00255938" w:rsidTr="005906D5">
        <w:tc>
          <w:tcPr>
            <w:tcW w:w="10296" w:type="dxa"/>
            <w:gridSpan w:val="3"/>
          </w:tcPr>
          <w:p w:rsidR="00621020" w:rsidRPr="00255938" w:rsidRDefault="00621020" w:rsidP="00661B95">
            <w:pPr>
              <w:rPr>
                <w:color w:val="000000" w:themeColor="text1"/>
                <w:sz w:val="18"/>
                <w:szCs w:val="18"/>
              </w:rPr>
            </w:pPr>
            <w:r w:rsidRPr="00255938">
              <w:rPr>
                <w:b/>
                <w:color w:val="000000" w:themeColor="text1"/>
                <w:sz w:val="18"/>
                <w:szCs w:val="18"/>
              </w:rPr>
              <w:t>UNDERGRADUATE PROPOSALS</w:t>
            </w:r>
          </w:p>
        </w:tc>
      </w:tr>
      <w:tr w:rsidR="00621020" w:rsidRPr="00255938" w:rsidTr="00C83E8C">
        <w:tc>
          <w:tcPr>
            <w:tcW w:w="3260" w:type="dxa"/>
          </w:tcPr>
          <w:p w:rsidR="00621020" w:rsidRPr="00255938" w:rsidRDefault="00621020" w:rsidP="00661B95">
            <w:pPr>
              <w:rPr>
                <w:color w:val="000000" w:themeColor="text1"/>
                <w:sz w:val="18"/>
                <w:szCs w:val="18"/>
              </w:rPr>
            </w:pPr>
            <w:r w:rsidRPr="00255938">
              <w:rPr>
                <w:sz w:val="18"/>
                <w:szCs w:val="18"/>
                <w:lang w:val="en"/>
              </w:rPr>
              <w:t>EH-Revise requirements for Admission to Advanced Study (Joanne Arhar)</w:t>
            </w:r>
          </w:p>
        </w:tc>
        <w:tc>
          <w:tcPr>
            <w:tcW w:w="5058" w:type="dxa"/>
          </w:tcPr>
          <w:p w:rsidR="00621020" w:rsidRPr="00255938" w:rsidRDefault="00621020" w:rsidP="00621020">
            <w:pPr>
              <w:pStyle w:val="NormalWeb"/>
              <w:rPr>
                <w:lang w:val="en"/>
              </w:rPr>
            </w:pPr>
            <w:r w:rsidRPr="00255938">
              <w:rPr>
                <w:lang w:val="en"/>
              </w:rPr>
              <w:t>Proposal revises requirements for admission to advanced study which is required of teacher education majors and minors prior to enrolling in upper division education courses; effective Fall 2013.</w:t>
            </w:r>
          </w:p>
        </w:tc>
        <w:tc>
          <w:tcPr>
            <w:tcW w:w="1978" w:type="dxa"/>
          </w:tcPr>
          <w:p w:rsidR="00621020" w:rsidRPr="00255938" w:rsidRDefault="00621020" w:rsidP="00621020">
            <w:pPr>
              <w:rPr>
                <w:color w:val="000000" w:themeColor="text1"/>
                <w:sz w:val="18"/>
                <w:szCs w:val="18"/>
              </w:rPr>
            </w:pPr>
            <w:r w:rsidRPr="00255938">
              <w:rPr>
                <w:color w:val="000000" w:themeColor="text1"/>
                <w:sz w:val="18"/>
                <w:szCs w:val="18"/>
              </w:rPr>
              <w:t>Motion to approve by Sandra Pech; seconded by Joff Jones; passed by unanimous vote</w:t>
            </w:r>
          </w:p>
        </w:tc>
      </w:tr>
      <w:tr w:rsidR="00621020" w:rsidRPr="00255938" w:rsidTr="00C83E8C">
        <w:tc>
          <w:tcPr>
            <w:tcW w:w="3260" w:type="dxa"/>
          </w:tcPr>
          <w:p w:rsidR="00621020" w:rsidRPr="00255938" w:rsidRDefault="00621020" w:rsidP="00661B95">
            <w:pPr>
              <w:rPr>
                <w:sz w:val="18"/>
                <w:szCs w:val="18"/>
                <w:lang w:val="en"/>
              </w:rPr>
            </w:pPr>
            <w:r w:rsidRPr="00255938">
              <w:rPr>
                <w:sz w:val="18"/>
                <w:szCs w:val="18"/>
                <w:lang w:val="en"/>
              </w:rPr>
              <w:t>FLA-EDST; program revision</w:t>
            </w:r>
            <w:r w:rsidR="00020D13" w:rsidRPr="00255938">
              <w:rPr>
                <w:sz w:val="18"/>
                <w:szCs w:val="18"/>
                <w:lang w:val="en"/>
              </w:rPr>
              <w:t xml:space="preserve"> and accompanying course proposals </w:t>
            </w:r>
            <w:r w:rsidRPr="00255938">
              <w:rPr>
                <w:sz w:val="18"/>
                <w:szCs w:val="18"/>
                <w:lang w:val="en"/>
              </w:rPr>
              <w:t>(Laura Buckeye)</w:t>
            </w:r>
          </w:p>
          <w:p w:rsidR="00020D13" w:rsidRPr="00255938" w:rsidRDefault="00020D13" w:rsidP="00661B95">
            <w:pPr>
              <w:rPr>
                <w:sz w:val="18"/>
                <w:szCs w:val="18"/>
                <w:lang w:val="en"/>
              </w:rPr>
            </w:pPr>
          </w:p>
          <w:p w:rsidR="00020D13" w:rsidRPr="00255938" w:rsidRDefault="00020D13" w:rsidP="00661B95">
            <w:pPr>
              <w:rPr>
                <w:sz w:val="18"/>
                <w:szCs w:val="18"/>
                <w:lang w:val="en"/>
              </w:rPr>
            </w:pPr>
            <w:r w:rsidRPr="00255938">
              <w:rPr>
                <w:sz w:val="18"/>
                <w:szCs w:val="18"/>
                <w:lang w:val="en"/>
              </w:rPr>
              <w:t>FLA-EDST 40095</w:t>
            </w:r>
          </w:p>
          <w:p w:rsidR="00020D13" w:rsidRPr="00255938" w:rsidRDefault="00020D13" w:rsidP="00020D13">
            <w:pPr>
              <w:rPr>
                <w:sz w:val="18"/>
                <w:szCs w:val="18"/>
                <w:lang w:val="en"/>
              </w:rPr>
            </w:pPr>
            <w:r w:rsidRPr="00255938">
              <w:rPr>
                <w:sz w:val="18"/>
                <w:szCs w:val="18"/>
                <w:lang w:val="en"/>
              </w:rPr>
              <w:t>FLA-EDST 40096</w:t>
            </w:r>
          </w:p>
          <w:p w:rsidR="00020D13" w:rsidRPr="00255938" w:rsidRDefault="00020D13" w:rsidP="00020D13">
            <w:pPr>
              <w:rPr>
                <w:sz w:val="18"/>
                <w:szCs w:val="18"/>
                <w:lang w:val="en"/>
              </w:rPr>
            </w:pPr>
            <w:r w:rsidRPr="00255938">
              <w:rPr>
                <w:sz w:val="18"/>
                <w:szCs w:val="18"/>
                <w:lang w:val="en"/>
              </w:rPr>
              <w:t>FLA-EDST 44003</w:t>
            </w:r>
          </w:p>
          <w:p w:rsidR="00020D13" w:rsidRPr="00255938" w:rsidRDefault="00020D13" w:rsidP="00020D13">
            <w:pPr>
              <w:rPr>
                <w:sz w:val="18"/>
                <w:szCs w:val="18"/>
                <w:lang w:val="en"/>
              </w:rPr>
            </w:pPr>
            <w:r w:rsidRPr="00255938">
              <w:rPr>
                <w:sz w:val="18"/>
                <w:szCs w:val="18"/>
                <w:lang w:val="en"/>
              </w:rPr>
              <w:t>FLA-EDST 44004</w:t>
            </w:r>
          </w:p>
          <w:p w:rsidR="00020D13" w:rsidRPr="00255938" w:rsidRDefault="00020D13" w:rsidP="00020D13">
            <w:pPr>
              <w:rPr>
                <w:color w:val="000000" w:themeColor="text1"/>
                <w:sz w:val="18"/>
                <w:szCs w:val="18"/>
              </w:rPr>
            </w:pPr>
            <w:r w:rsidRPr="00255938">
              <w:rPr>
                <w:sz w:val="18"/>
                <w:szCs w:val="18"/>
                <w:lang w:val="en"/>
              </w:rPr>
              <w:t>LDES-CHDS 41892</w:t>
            </w:r>
          </w:p>
        </w:tc>
        <w:tc>
          <w:tcPr>
            <w:tcW w:w="5058" w:type="dxa"/>
          </w:tcPr>
          <w:p w:rsidR="00621020" w:rsidRPr="00255938" w:rsidRDefault="00621020" w:rsidP="00621020">
            <w:pPr>
              <w:pStyle w:val="NormalWeb"/>
              <w:rPr>
                <w:lang w:val="en"/>
              </w:rPr>
            </w:pPr>
            <w:r w:rsidRPr="00255938">
              <w:rPr>
                <w:lang w:val="en"/>
              </w:rPr>
              <w:t>Proposal revises degree, establishes coursework and revises/establishes courses for EDST program; effective Fall 2013.</w:t>
            </w:r>
          </w:p>
          <w:p w:rsidR="00020D13" w:rsidRPr="00255938" w:rsidRDefault="00621020" w:rsidP="00621020">
            <w:pPr>
              <w:pStyle w:val="NormalWeb"/>
              <w:rPr>
                <w:lang w:val="en"/>
              </w:rPr>
            </w:pPr>
            <w:r w:rsidRPr="00255938">
              <w:rPr>
                <w:lang w:val="en"/>
              </w:rPr>
              <w:t>Proposal updates Educational Studies major to support all EHHS students, not limited to Teacher Education students.  Discussion included questions of terminology related to duel degree/double majors and program requirements, whether program electives are designated as approved electives or general electives.  The current proposal language allows students to choose own electives.  The proposal languages will be revised to state “need advisor approval when choosing electives”.  Additional, discussion indicated that clarification was needed in defining military credit</w:t>
            </w:r>
            <w:r w:rsidR="00020D13" w:rsidRPr="00255938">
              <w:rPr>
                <w:lang w:val="en"/>
              </w:rPr>
              <w:t>.  Proposal language will be adjusted to say “military credit or military coursework” instead of military experience.  A statement that the minimum GPA for admission into the program is 2.5 will be added and Provost Robert Frank’s name removed.</w:t>
            </w:r>
          </w:p>
          <w:p w:rsidR="00020D13" w:rsidRPr="00255938" w:rsidRDefault="00020D13" w:rsidP="00020D13">
            <w:pPr>
              <w:pStyle w:val="NormalWeb"/>
              <w:rPr>
                <w:lang w:val="en"/>
              </w:rPr>
            </w:pPr>
            <w:r w:rsidRPr="00255938">
              <w:rPr>
                <w:lang w:val="en"/>
              </w:rPr>
              <w:t>Accompanying course proposals:</w:t>
            </w:r>
          </w:p>
          <w:p w:rsidR="00020D13" w:rsidRPr="00255938" w:rsidRDefault="00020D13" w:rsidP="00020D13">
            <w:pPr>
              <w:pStyle w:val="NormalWeb"/>
              <w:rPr>
                <w:lang w:val="en"/>
              </w:rPr>
            </w:pPr>
            <w:r w:rsidRPr="00255938">
              <w:rPr>
                <w:lang w:val="en"/>
              </w:rPr>
              <w:t>FLA-EDST 40095; establish course, Special Topics in Educational Studies; 1 to 3 credit hours; lecture course; no prerequisites; effective Fall 2013.</w:t>
            </w:r>
          </w:p>
          <w:p w:rsidR="00020D13" w:rsidRPr="00255938" w:rsidRDefault="00020D13" w:rsidP="00020D13">
            <w:pPr>
              <w:pStyle w:val="NormalWeb"/>
              <w:rPr>
                <w:lang w:val="en"/>
              </w:rPr>
            </w:pPr>
            <w:r w:rsidRPr="00255938">
              <w:rPr>
                <w:lang w:val="en"/>
              </w:rPr>
              <w:t>FLA-EDST 40096; establish course, Individual Investigation in Educational Studies Programs; 1 to 3 credit hours; individual investigation; prerequisite: special approval; effective Fall 2013.</w:t>
            </w:r>
          </w:p>
          <w:p w:rsidR="00020D13" w:rsidRPr="00255938" w:rsidRDefault="00020D13" w:rsidP="00020D13">
            <w:pPr>
              <w:pStyle w:val="NormalWeb"/>
              <w:rPr>
                <w:lang w:val="en"/>
              </w:rPr>
            </w:pPr>
            <w:r w:rsidRPr="00255938">
              <w:rPr>
                <w:lang w:val="en"/>
              </w:rPr>
              <w:lastRenderedPageBreak/>
              <w:t>FLA-EDST 44003; establish course, Seminar in Educational Studies; 3 credit hours; seminar; prerequisite: senior standing; effective Fall 2013.</w:t>
            </w:r>
          </w:p>
          <w:p w:rsidR="00020D13" w:rsidRPr="00255938" w:rsidRDefault="00020D13" w:rsidP="00020D13">
            <w:pPr>
              <w:pStyle w:val="NormalWeb"/>
              <w:rPr>
                <w:lang w:val="en"/>
              </w:rPr>
            </w:pPr>
            <w:r w:rsidRPr="00255938">
              <w:rPr>
                <w:lang w:val="en"/>
              </w:rPr>
              <w:t>FLA-EDST 44004; establish course, Research and Writings in Educational Studies; Writing Intensive Course; 3 credit hours; lecture; prerequisite: senior standing; effective Fall 2013.</w:t>
            </w:r>
          </w:p>
          <w:p w:rsidR="00621020" w:rsidRPr="00255938" w:rsidRDefault="00020D13" w:rsidP="00020D13">
            <w:pPr>
              <w:pStyle w:val="NormalWeb"/>
              <w:rPr>
                <w:lang w:val="en"/>
              </w:rPr>
            </w:pPr>
            <w:r w:rsidRPr="00255938">
              <w:rPr>
                <w:lang w:val="en"/>
              </w:rPr>
              <w:t>LDES-CHDS 41892; revise course; changes credit hours, course number, prerequisites, subject, title, title abbreviation and other.  Practicum course moves from CHDS 41892 to EDST 44092.</w:t>
            </w:r>
          </w:p>
        </w:tc>
        <w:tc>
          <w:tcPr>
            <w:tcW w:w="1978" w:type="dxa"/>
          </w:tcPr>
          <w:p w:rsidR="00621020" w:rsidRPr="00255938" w:rsidRDefault="00020D13" w:rsidP="00020D13">
            <w:pPr>
              <w:rPr>
                <w:color w:val="000000" w:themeColor="text1"/>
                <w:sz w:val="18"/>
                <w:szCs w:val="18"/>
              </w:rPr>
            </w:pPr>
            <w:r w:rsidRPr="00255938">
              <w:rPr>
                <w:color w:val="000000" w:themeColor="text1"/>
                <w:sz w:val="18"/>
                <w:szCs w:val="18"/>
              </w:rPr>
              <w:lastRenderedPageBreak/>
              <w:t>Motion to approve program proposal and course proposals as a package by Joff Jones; seconded by Sandra Pech; passed by unanimous vote</w:t>
            </w:r>
          </w:p>
          <w:p w:rsidR="00020D13" w:rsidRPr="00255938" w:rsidRDefault="00020D13" w:rsidP="00020D13">
            <w:pPr>
              <w:rPr>
                <w:color w:val="000000" w:themeColor="text1"/>
                <w:sz w:val="18"/>
                <w:szCs w:val="18"/>
              </w:rPr>
            </w:pPr>
          </w:p>
          <w:p w:rsidR="00020D13" w:rsidRPr="00255938" w:rsidRDefault="00020D13" w:rsidP="00020D13">
            <w:pPr>
              <w:rPr>
                <w:color w:val="000000" w:themeColor="text1"/>
                <w:sz w:val="18"/>
                <w:szCs w:val="18"/>
              </w:rPr>
            </w:pPr>
            <w:r w:rsidRPr="00255938">
              <w:rPr>
                <w:color w:val="000000" w:themeColor="text1"/>
                <w:sz w:val="18"/>
                <w:szCs w:val="18"/>
              </w:rPr>
              <w:t xml:space="preserve">Motion to approve </w:t>
            </w:r>
            <w:r w:rsidR="00FE048C" w:rsidRPr="00255938">
              <w:rPr>
                <w:color w:val="000000" w:themeColor="text1"/>
                <w:sz w:val="18"/>
                <w:szCs w:val="18"/>
              </w:rPr>
              <w:t xml:space="preserve">proposal </w:t>
            </w:r>
            <w:r w:rsidRPr="00255938">
              <w:rPr>
                <w:color w:val="000000" w:themeColor="text1"/>
                <w:sz w:val="18"/>
                <w:szCs w:val="18"/>
              </w:rPr>
              <w:t>and course proposals by Lynne Guillot Miller; seconded by Natalie Caine Bish; passed by unanimous vote</w:t>
            </w:r>
          </w:p>
        </w:tc>
      </w:tr>
      <w:tr w:rsidR="00621020" w:rsidRPr="00255938" w:rsidTr="00C83E8C">
        <w:tc>
          <w:tcPr>
            <w:tcW w:w="3260" w:type="dxa"/>
          </w:tcPr>
          <w:p w:rsidR="00621020" w:rsidRPr="00255938" w:rsidRDefault="00020D13" w:rsidP="00661B95">
            <w:pPr>
              <w:rPr>
                <w:color w:val="000000" w:themeColor="text1"/>
                <w:sz w:val="18"/>
                <w:szCs w:val="18"/>
              </w:rPr>
            </w:pPr>
            <w:r w:rsidRPr="00255938">
              <w:rPr>
                <w:sz w:val="18"/>
                <w:szCs w:val="18"/>
                <w:lang w:val="en"/>
              </w:rPr>
              <w:lastRenderedPageBreak/>
              <w:t>LDES-EPSY 49525, Section 500 (Wendy Pfenger, available via phone)</w:t>
            </w:r>
          </w:p>
        </w:tc>
        <w:tc>
          <w:tcPr>
            <w:tcW w:w="5058" w:type="dxa"/>
          </w:tcPr>
          <w:p w:rsidR="00020D13" w:rsidRPr="00255938" w:rsidRDefault="00255938" w:rsidP="00020D13">
            <w:pPr>
              <w:pStyle w:val="NormalWeb"/>
              <w:rPr>
                <w:lang w:val="en"/>
              </w:rPr>
            </w:pPr>
            <w:hyperlink r:id="rId10" w:history="1">
              <w:r w:rsidR="00020D13" w:rsidRPr="00255938">
                <w:rPr>
                  <w:rStyle w:val="Hyperlink"/>
                  <w:lang w:val="en"/>
                </w:rPr>
                <w:t>LDES-EPSY 49525, Section 500</w:t>
              </w:r>
            </w:hyperlink>
            <w:r w:rsidR="00020D13" w:rsidRPr="00255938">
              <w:rPr>
                <w:lang w:val="en"/>
              </w:rPr>
              <w:t>; proposal to designate course section as an experiential learning course; effective Fall 2013.</w:t>
            </w:r>
          </w:p>
          <w:p w:rsidR="00621020" w:rsidRPr="00255938" w:rsidRDefault="00020D13" w:rsidP="00FE048C">
            <w:pPr>
              <w:pStyle w:val="NormalWeb"/>
              <w:rPr>
                <w:color w:val="000000" w:themeColor="text1"/>
              </w:rPr>
            </w:pPr>
            <w:r w:rsidRPr="00255938">
              <w:rPr>
                <w:lang w:val="en"/>
              </w:rPr>
              <w:t xml:space="preserve">This course section is taught on a regional campus and status as an experiential learning course was requested to accommodate </w:t>
            </w:r>
            <w:r w:rsidR="00FE048C" w:rsidRPr="00255938">
              <w:rPr>
                <w:lang w:val="en"/>
              </w:rPr>
              <w:t>regional campus students taking the course, including students who are outside the Educational Psychology major.  Student taking this course work in a public school with children and complete a qualitative research paper.  Anne Morrison, Education Psychology, attend to offer her support for the course designation as experiential learning.</w:t>
            </w:r>
          </w:p>
        </w:tc>
        <w:tc>
          <w:tcPr>
            <w:tcW w:w="1978" w:type="dxa"/>
          </w:tcPr>
          <w:p w:rsidR="00621020" w:rsidRPr="00255938" w:rsidRDefault="00FE048C" w:rsidP="00FE048C">
            <w:pPr>
              <w:rPr>
                <w:color w:val="000000" w:themeColor="text1"/>
                <w:sz w:val="18"/>
                <w:szCs w:val="18"/>
              </w:rPr>
            </w:pPr>
            <w:r w:rsidRPr="00255938">
              <w:rPr>
                <w:color w:val="000000" w:themeColor="text1"/>
                <w:sz w:val="18"/>
                <w:szCs w:val="18"/>
              </w:rPr>
              <w:t>Motion to by Sandra Pech; seconded by Lynne Guillot Miller; passed by unanimous vote</w:t>
            </w:r>
          </w:p>
        </w:tc>
      </w:tr>
      <w:tr w:rsidR="00621020" w:rsidRPr="00020D13" w:rsidTr="00C83E8C">
        <w:tc>
          <w:tcPr>
            <w:tcW w:w="3260" w:type="dxa"/>
          </w:tcPr>
          <w:p w:rsidR="00FE048C" w:rsidRPr="00255938" w:rsidRDefault="00FE048C" w:rsidP="00661B95">
            <w:pPr>
              <w:rPr>
                <w:sz w:val="18"/>
                <w:szCs w:val="18"/>
                <w:lang w:val="en"/>
              </w:rPr>
            </w:pPr>
            <w:r w:rsidRPr="00255938">
              <w:rPr>
                <w:sz w:val="18"/>
                <w:szCs w:val="18"/>
                <w:lang w:val="en"/>
              </w:rPr>
              <w:t xml:space="preserve">FLA-SPAD Program Revision and </w:t>
            </w:r>
          </w:p>
          <w:p w:rsidR="00FE048C" w:rsidRPr="00255938" w:rsidRDefault="00FE048C" w:rsidP="00661B95">
            <w:pPr>
              <w:rPr>
                <w:color w:val="000000" w:themeColor="text1"/>
                <w:sz w:val="18"/>
                <w:szCs w:val="18"/>
              </w:rPr>
            </w:pPr>
            <w:r w:rsidRPr="00255938">
              <w:rPr>
                <w:sz w:val="18"/>
                <w:szCs w:val="18"/>
                <w:lang w:val="en"/>
              </w:rPr>
              <w:t>FLA-SPAD 35065 (Aaron Mulrooney)</w:t>
            </w:r>
          </w:p>
        </w:tc>
        <w:tc>
          <w:tcPr>
            <w:tcW w:w="5058" w:type="dxa"/>
          </w:tcPr>
          <w:p w:rsidR="00FE048C" w:rsidRPr="00255938" w:rsidRDefault="00FE048C" w:rsidP="00FE048C">
            <w:pPr>
              <w:pStyle w:val="NormalWeb"/>
              <w:rPr>
                <w:lang w:val="en"/>
              </w:rPr>
            </w:pPr>
            <w:r w:rsidRPr="00255938">
              <w:rPr>
                <w:lang w:val="en"/>
              </w:rPr>
              <w:t>Program Revision adds two courses, reduces electives, and revises admission requirements; effective Fall 2013.</w:t>
            </w:r>
          </w:p>
          <w:p w:rsidR="00FE048C" w:rsidRPr="00255938" w:rsidRDefault="00FE048C" w:rsidP="00FE048C">
            <w:pPr>
              <w:pStyle w:val="NormalWeb"/>
              <w:rPr>
                <w:lang w:val="en"/>
              </w:rPr>
            </w:pPr>
            <w:r w:rsidRPr="00255938">
              <w:rPr>
                <w:lang w:val="en"/>
              </w:rPr>
              <w:t xml:space="preserve">Program revision is needed to updated program.  </w:t>
            </w:r>
            <w:r w:rsidR="006A688B" w:rsidRPr="00255938">
              <w:rPr>
                <w:lang w:val="en"/>
              </w:rPr>
              <w:t>Discussion recommended one adjustment to proposal language to clarify business minor requirement criteria.</w:t>
            </w:r>
          </w:p>
          <w:p w:rsidR="00621020" w:rsidRPr="00255938" w:rsidRDefault="00FE048C" w:rsidP="00FE048C">
            <w:pPr>
              <w:pStyle w:val="NormalWeb"/>
              <w:rPr>
                <w:lang w:val="en"/>
              </w:rPr>
            </w:pPr>
            <w:r w:rsidRPr="00255938">
              <w:rPr>
                <w:lang w:val="en"/>
              </w:rPr>
              <w:t>FLA-SPAD 35065 proposal revises course by changing prerequisites. Effective Fall 2013.</w:t>
            </w:r>
          </w:p>
        </w:tc>
        <w:tc>
          <w:tcPr>
            <w:tcW w:w="1978" w:type="dxa"/>
          </w:tcPr>
          <w:p w:rsidR="006A688B" w:rsidRPr="00255938" w:rsidRDefault="006A688B" w:rsidP="006A688B">
            <w:pPr>
              <w:rPr>
                <w:color w:val="000000" w:themeColor="text1"/>
                <w:sz w:val="18"/>
                <w:szCs w:val="18"/>
              </w:rPr>
            </w:pPr>
            <w:r w:rsidRPr="00255938">
              <w:rPr>
                <w:color w:val="000000" w:themeColor="text1"/>
                <w:sz w:val="18"/>
                <w:szCs w:val="18"/>
              </w:rPr>
              <w:t>Motion to approve program revision by Lynn Guillot-Miller;</w:t>
            </w:r>
          </w:p>
          <w:p w:rsidR="00621020" w:rsidRPr="00255938" w:rsidRDefault="006A688B" w:rsidP="006A688B">
            <w:pPr>
              <w:rPr>
                <w:color w:val="000000" w:themeColor="text1"/>
                <w:sz w:val="18"/>
                <w:szCs w:val="18"/>
              </w:rPr>
            </w:pPr>
            <w:r w:rsidRPr="00255938">
              <w:rPr>
                <w:color w:val="000000" w:themeColor="text1"/>
                <w:sz w:val="18"/>
                <w:szCs w:val="18"/>
              </w:rPr>
              <w:t>Seconded by Joffrey Jones; passed by unanimous vote</w:t>
            </w:r>
          </w:p>
          <w:p w:rsidR="006A688B" w:rsidRPr="00255938" w:rsidRDefault="006A688B" w:rsidP="006A688B">
            <w:pPr>
              <w:rPr>
                <w:color w:val="000000" w:themeColor="text1"/>
                <w:sz w:val="18"/>
                <w:szCs w:val="18"/>
              </w:rPr>
            </w:pPr>
          </w:p>
          <w:p w:rsidR="006A688B" w:rsidRPr="00255938" w:rsidRDefault="006A688B" w:rsidP="006A688B">
            <w:pPr>
              <w:rPr>
                <w:color w:val="000000" w:themeColor="text1"/>
                <w:sz w:val="18"/>
                <w:szCs w:val="18"/>
              </w:rPr>
            </w:pPr>
            <w:r w:rsidRPr="00255938">
              <w:rPr>
                <w:color w:val="000000" w:themeColor="text1"/>
                <w:sz w:val="18"/>
                <w:szCs w:val="18"/>
              </w:rPr>
              <w:t>Motion to approve course revision by Sandra Pech;</w:t>
            </w:r>
          </w:p>
          <w:p w:rsidR="006A688B" w:rsidRPr="00020D13" w:rsidRDefault="006A688B" w:rsidP="006A688B">
            <w:pPr>
              <w:rPr>
                <w:color w:val="000000" w:themeColor="text1"/>
                <w:sz w:val="18"/>
                <w:szCs w:val="18"/>
              </w:rPr>
            </w:pPr>
            <w:r w:rsidRPr="00255938">
              <w:rPr>
                <w:color w:val="000000" w:themeColor="text1"/>
                <w:sz w:val="18"/>
                <w:szCs w:val="18"/>
              </w:rPr>
              <w:t>Seconded by Natalie Caine Bish; passed by unanimous vote</w:t>
            </w:r>
          </w:p>
        </w:tc>
      </w:tr>
      <w:tr w:rsidR="00621020" w:rsidRPr="00020D13" w:rsidTr="00C83E8C">
        <w:tc>
          <w:tcPr>
            <w:tcW w:w="3260" w:type="dxa"/>
          </w:tcPr>
          <w:p w:rsidR="00621020" w:rsidRPr="006A688B" w:rsidRDefault="006A688B" w:rsidP="00661B95">
            <w:pPr>
              <w:rPr>
                <w:color w:val="000000" w:themeColor="text1"/>
                <w:sz w:val="18"/>
                <w:szCs w:val="18"/>
              </w:rPr>
            </w:pPr>
            <w:r w:rsidRPr="006A688B">
              <w:rPr>
                <w:sz w:val="18"/>
                <w:szCs w:val="18"/>
                <w:lang w:val="en"/>
              </w:rPr>
              <w:t>TLC-PEP Athletic Coaching Minor</w:t>
            </w:r>
            <w:r>
              <w:rPr>
                <w:sz w:val="18"/>
                <w:szCs w:val="18"/>
                <w:lang w:val="en"/>
              </w:rPr>
              <w:t xml:space="preserve"> (Steve Mitchell)</w:t>
            </w:r>
          </w:p>
        </w:tc>
        <w:tc>
          <w:tcPr>
            <w:tcW w:w="5058" w:type="dxa"/>
          </w:tcPr>
          <w:p w:rsidR="006A688B" w:rsidRPr="006A688B" w:rsidRDefault="006A688B" w:rsidP="006A688B">
            <w:pPr>
              <w:pStyle w:val="NormalWeb"/>
              <w:rPr>
                <w:lang w:val="en"/>
              </w:rPr>
            </w:pPr>
            <w:r w:rsidRPr="006A688B">
              <w:rPr>
                <w:lang w:val="en"/>
              </w:rPr>
              <w:t>Program revision removes ATTR 35025 from Athletic Coaching Minor and replaces it with a requirement for students to be certified in First Aid and CPR by an external agency. Effective Fall 2013.</w:t>
            </w:r>
          </w:p>
          <w:p w:rsidR="00621020" w:rsidRPr="00020D13" w:rsidRDefault="00621020" w:rsidP="00F1655B">
            <w:pPr>
              <w:rPr>
                <w:color w:val="000000" w:themeColor="text1"/>
                <w:sz w:val="18"/>
                <w:szCs w:val="18"/>
              </w:rPr>
            </w:pPr>
          </w:p>
        </w:tc>
        <w:tc>
          <w:tcPr>
            <w:tcW w:w="1978" w:type="dxa"/>
          </w:tcPr>
          <w:p w:rsidR="00621020" w:rsidRPr="00020D13" w:rsidRDefault="006A688B" w:rsidP="006A688B">
            <w:pPr>
              <w:rPr>
                <w:color w:val="000000" w:themeColor="text1"/>
                <w:sz w:val="18"/>
                <w:szCs w:val="18"/>
              </w:rPr>
            </w:pPr>
            <w:r w:rsidRPr="00020D13">
              <w:rPr>
                <w:color w:val="000000" w:themeColor="text1"/>
                <w:sz w:val="18"/>
                <w:szCs w:val="18"/>
              </w:rPr>
              <w:t xml:space="preserve">Motion to approve by </w:t>
            </w:r>
            <w:r>
              <w:rPr>
                <w:color w:val="000000" w:themeColor="text1"/>
                <w:sz w:val="18"/>
                <w:szCs w:val="18"/>
              </w:rPr>
              <w:t>Joff Jones</w:t>
            </w:r>
            <w:r w:rsidRPr="00020D13">
              <w:rPr>
                <w:color w:val="000000" w:themeColor="text1"/>
                <w:sz w:val="18"/>
                <w:szCs w:val="18"/>
              </w:rPr>
              <w:t>;</w:t>
            </w:r>
            <w:r>
              <w:rPr>
                <w:color w:val="000000" w:themeColor="text1"/>
                <w:sz w:val="18"/>
                <w:szCs w:val="18"/>
              </w:rPr>
              <w:t xml:space="preserve"> s</w:t>
            </w:r>
            <w:r w:rsidRPr="00020D13">
              <w:rPr>
                <w:color w:val="000000" w:themeColor="text1"/>
                <w:sz w:val="18"/>
                <w:szCs w:val="18"/>
              </w:rPr>
              <w:t xml:space="preserve">econded by </w:t>
            </w:r>
            <w:r>
              <w:rPr>
                <w:color w:val="000000" w:themeColor="text1"/>
                <w:sz w:val="18"/>
                <w:szCs w:val="18"/>
              </w:rPr>
              <w:t>Scott Tobias</w:t>
            </w:r>
            <w:r w:rsidRPr="00020D13">
              <w:rPr>
                <w:color w:val="000000" w:themeColor="text1"/>
                <w:sz w:val="18"/>
                <w:szCs w:val="18"/>
              </w:rPr>
              <w:t>; passed by unanimous vote</w:t>
            </w:r>
          </w:p>
        </w:tc>
      </w:tr>
      <w:tr w:rsidR="00EC11FE" w:rsidRPr="00020D13" w:rsidTr="006106E7">
        <w:tc>
          <w:tcPr>
            <w:tcW w:w="10296" w:type="dxa"/>
            <w:gridSpan w:val="3"/>
          </w:tcPr>
          <w:p w:rsidR="00EC11FE" w:rsidRPr="00020D13" w:rsidRDefault="007701A0" w:rsidP="00661B95">
            <w:pPr>
              <w:rPr>
                <w:b/>
                <w:color w:val="000000" w:themeColor="text1"/>
                <w:sz w:val="18"/>
                <w:szCs w:val="18"/>
              </w:rPr>
            </w:pPr>
            <w:r w:rsidRPr="00020D13">
              <w:rPr>
                <w:b/>
                <w:color w:val="000000" w:themeColor="text1"/>
                <w:sz w:val="18"/>
                <w:szCs w:val="18"/>
              </w:rPr>
              <w:t>GRADUATE</w:t>
            </w:r>
            <w:r w:rsidR="00621020" w:rsidRPr="00020D13">
              <w:rPr>
                <w:b/>
                <w:color w:val="000000" w:themeColor="text1"/>
                <w:sz w:val="18"/>
                <w:szCs w:val="18"/>
              </w:rPr>
              <w:t xml:space="preserve"> PROPOSALS</w:t>
            </w:r>
          </w:p>
        </w:tc>
      </w:tr>
      <w:tr w:rsidR="00EC11FE" w:rsidRPr="00020D13" w:rsidTr="00C83E8C">
        <w:tc>
          <w:tcPr>
            <w:tcW w:w="3260" w:type="dxa"/>
          </w:tcPr>
          <w:p w:rsidR="007F4448" w:rsidRPr="00020D13" w:rsidRDefault="007701A0" w:rsidP="007F4448">
            <w:pPr>
              <w:rPr>
                <w:rFonts w:eastAsia="Times New Roman"/>
                <w:color w:val="000000" w:themeColor="text1"/>
                <w:sz w:val="18"/>
                <w:szCs w:val="18"/>
              </w:rPr>
            </w:pPr>
            <w:r w:rsidRPr="00020D13">
              <w:rPr>
                <w:rFonts w:eastAsia="Times New Roman"/>
                <w:color w:val="000000" w:themeColor="text1"/>
                <w:sz w:val="18"/>
                <w:szCs w:val="18"/>
              </w:rPr>
              <w:t>FLA-BS-SPAD/MA-SRM</w:t>
            </w:r>
          </w:p>
          <w:p w:rsidR="007701A0" w:rsidRPr="00020D13" w:rsidRDefault="007701A0" w:rsidP="007F4448">
            <w:pPr>
              <w:rPr>
                <w:rFonts w:eastAsia="Times New Roman"/>
                <w:color w:val="000000" w:themeColor="text1"/>
                <w:sz w:val="18"/>
                <w:szCs w:val="18"/>
              </w:rPr>
            </w:pPr>
            <w:r w:rsidRPr="00020D13">
              <w:rPr>
                <w:rFonts w:eastAsia="Times New Roman"/>
                <w:color w:val="000000" w:themeColor="text1"/>
                <w:sz w:val="18"/>
                <w:szCs w:val="18"/>
              </w:rPr>
              <w:t>Aaron Mulrooney</w:t>
            </w:r>
          </w:p>
        </w:tc>
        <w:tc>
          <w:tcPr>
            <w:tcW w:w="5058" w:type="dxa"/>
          </w:tcPr>
          <w:p w:rsidR="007701A0" w:rsidRPr="00020D13" w:rsidRDefault="007701A0" w:rsidP="0039264B">
            <w:pPr>
              <w:spacing w:before="100" w:beforeAutospacing="1" w:after="100" w:afterAutospacing="1"/>
              <w:rPr>
                <w:rFonts w:eastAsia="Times New Roman"/>
                <w:color w:val="000000" w:themeColor="text1"/>
                <w:sz w:val="18"/>
                <w:szCs w:val="18"/>
              </w:rPr>
            </w:pPr>
            <w:r w:rsidRPr="00020D13">
              <w:rPr>
                <w:rFonts w:eastAsia="Times New Roman"/>
                <w:color w:val="000000" w:themeColor="text1"/>
                <w:sz w:val="18"/>
                <w:szCs w:val="18"/>
              </w:rPr>
              <w:t>Program Revision / Effective Fall 2013</w:t>
            </w:r>
            <w:r w:rsidRPr="00020D13">
              <w:rPr>
                <w:rFonts w:eastAsia="Times New Roman"/>
                <w:color w:val="000000" w:themeColor="text1"/>
                <w:sz w:val="18"/>
                <w:szCs w:val="18"/>
              </w:rPr>
              <w:br/>
              <w:t>Proposal:  a) revises the list of required electives at the graduate level and b) adds two courses, reduce electives, and revises admission requirements at the undergraduate level.</w:t>
            </w:r>
          </w:p>
        </w:tc>
        <w:tc>
          <w:tcPr>
            <w:tcW w:w="1978" w:type="dxa"/>
          </w:tcPr>
          <w:p w:rsidR="007701A0" w:rsidRPr="00020D13" w:rsidRDefault="007701A0" w:rsidP="006406D0">
            <w:pPr>
              <w:rPr>
                <w:color w:val="000000" w:themeColor="text1"/>
                <w:sz w:val="18"/>
                <w:szCs w:val="18"/>
              </w:rPr>
            </w:pPr>
            <w:r w:rsidRPr="00020D13">
              <w:rPr>
                <w:color w:val="000000" w:themeColor="text1"/>
                <w:sz w:val="18"/>
                <w:szCs w:val="18"/>
              </w:rPr>
              <w:t>Motion</w:t>
            </w:r>
            <w:r w:rsidR="00A37F44" w:rsidRPr="00020D13">
              <w:rPr>
                <w:color w:val="000000" w:themeColor="text1"/>
                <w:sz w:val="18"/>
                <w:szCs w:val="18"/>
              </w:rPr>
              <w:t xml:space="preserve"> to vote on as a package</w:t>
            </w:r>
            <w:r w:rsidRPr="00020D13">
              <w:rPr>
                <w:color w:val="000000" w:themeColor="text1"/>
                <w:sz w:val="18"/>
                <w:szCs w:val="18"/>
              </w:rPr>
              <w:t xml:space="preserve"> </w:t>
            </w:r>
            <w:r w:rsidR="006406D0" w:rsidRPr="00020D13">
              <w:rPr>
                <w:color w:val="000000" w:themeColor="text1"/>
                <w:sz w:val="18"/>
                <w:szCs w:val="18"/>
              </w:rPr>
              <w:t xml:space="preserve">by </w:t>
            </w:r>
            <w:r w:rsidR="00A37F44" w:rsidRPr="00020D13">
              <w:rPr>
                <w:color w:val="000000" w:themeColor="text1"/>
                <w:sz w:val="18"/>
                <w:szCs w:val="18"/>
              </w:rPr>
              <w:t>Joff</w:t>
            </w:r>
            <w:r w:rsidR="00D9083B" w:rsidRPr="00020D13">
              <w:rPr>
                <w:color w:val="000000" w:themeColor="text1"/>
                <w:sz w:val="18"/>
                <w:szCs w:val="18"/>
              </w:rPr>
              <w:t xml:space="preserve">rey </w:t>
            </w:r>
            <w:r w:rsidR="00774D6F" w:rsidRPr="00020D13">
              <w:rPr>
                <w:color w:val="000000" w:themeColor="text1"/>
                <w:sz w:val="18"/>
                <w:szCs w:val="18"/>
              </w:rPr>
              <w:t>Jones</w:t>
            </w:r>
            <w:r w:rsidR="00D9083B" w:rsidRPr="00020D13">
              <w:rPr>
                <w:color w:val="000000" w:themeColor="text1"/>
                <w:sz w:val="18"/>
                <w:szCs w:val="18"/>
              </w:rPr>
              <w:t xml:space="preserve">; </w:t>
            </w:r>
            <w:r w:rsidRPr="00020D13">
              <w:rPr>
                <w:color w:val="000000" w:themeColor="text1"/>
                <w:sz w:val="18"/>
                <w:szCs w:val="18"/>
              </w:rPr>
              <w:t>Seconded by</w:t>
            </w:r>
            <w:r w:rsidR="00A37F44" w:rsidRPr="00020D13">
              <w:rPr>
                <w:color w:val="000000" w:themeColor="text1"/>
                <w:sz w:val="18"/>
                <w:szCs w:val="18"/>
              </w:rPr>
              <w:t xml:space="preserve"> Lynn</w:t>
            </w:r>
            <w:r w:rsidR="00D9083B" w:rsidRPr="00020D13">
              <w:rPr>
                <w:color w:val="000000" w:themeColor="text1"/>
                <w:sz w:val="18"/>
                <w:szCs w:val="18"/>
              </w:rPr>
              <w:t>e Guillot-Miller</w:t>
            </w:r>
            <w:r w:rsidR="006406D0" w:rsidRPr="00020D13">
              <w:rPr>
                <w:color w:val="000000" w:themeColor="text1"/>
                <w:sz w:val="18"/>
                <w:szCs w:val="18"/>
              </w:rPr>
              <w:t>;</w:t>
            </w:r>
            <w:r w:rsidR="00D9083B" w:rsidRPr="00020D13">
              <w:rPr>
                <w:color w:val="000000" w:themeColor="text1"/>
                <w:sz w:val="18"/>
                <w:szCs w:val="18"/>
              </w:rPr>
              <w:t xml:space="preserve"> p</w:t>
            </w:r>
            <w:r w:rsidRPr="00020D13">
              <w:rPr>
                <w:color w:val="000000" w:themeColor="text1"/>
                <w:sz w:val="18"/>
                <w:szCs w:val="18"/>
              </w:rPr>
              <w:t>assed by unanimous vote</w:t>
            </w:r>
          </w:p>
        </w:tc>
      </w:tr>
      <w:tr w:rsidR="004F42F9" w:rsidRPr="00020D13" w:rsidTr="00C83E8C">
        <w:tc>
          <w:tcPr>
            <w:tcW w:w="3260" w:type="dxa"/>
          </w:tcPr>
          <w:p w:rsidR="007F4448" w:rsidRPr="00020D13" w:rsidRDefault="007701A0" w:rsidP="007F4448">
            <w:pPr>
              <w:rPr>
                <w:rFonts w:eastAsia="Times New Roman"/>
                <w:color w:val="000000" w:themeColor="text1"/>
                <w:sz w:val="18"/>
                <w:szCs w:val="18"/>
              </w:rPr>
            </w:pPr>
            <w:r w:rsidRPr="00020D13">
              <w:rPr>
                <w:rFonts w:eastAsia="Times New Roman"/>
                <w:color w:val="000000" w:themeColor="text1"/>
                <w:sz w:val="18"/>
                <w:szCs w:val="18"/>
              </w:rPr>
              <w:t>FLA-SRM 56040</w:t>
            </w:r>
          </w:p>
          <w:p w:rsidR="007701A0" w:rsidRPr="00020D13" w:rsidRDefault="007701A0" w:rsidP="007F4448">
            <w:pPr>
              <w:rPr>
                <w:rFonts w:eastAsia="Times New Roman"/>
                <w:color w:val="000000" w:themeColor="text1"/>
                <w:sz w:val="18"/>
                <w:szCs w:val="18"/>
              </w:rPr>
            </w:pPr>
            <w:r w:rsidRPr="00020D13">
              <w:rPr>
                <w:rFonts w:eastAsia="Times New Roman"/>
                <w:color w:val="000000" w:themeColor="text1"/>
                <w:sz w:val="18"/>
                <w:szCs w:val="18"/>
              </w:rPr>
              <w:t>Aaron Mulrooney</w:t>
            </w:r>
          </w:p>
        </w:tc>
        <w:tc>
          <w:tcPr>
            <w:tcW w:w="5058" w:type="dxa"/>
          </w:tcPr>
          <w:p w:rsidR="00170D01" w:rsidRPr="00020D13" w:rsidRDefault="007701A0" w:rsidP="007F4448">
            <w:pPr>
              <w:rPr>
                <w:rFonts w:eastAsia="Times New Roman"/>
                <w:color w:val="000000" w:themeColor="text1"/>
                <w:sz w:val="18"/>
                <w:szCs w:val="18"/>
              </w:rPr>
            </w:pPr>
            <w:r w:rsidRPr="00020D13">
              <w:rPr>
                <w:rFonts w:eastAsia="Times New Roman"/>
                <w:color w:val="000000" w:themeColor="text1"/>
                <w:sz w:val="18"/>
                <w:szCs w:val="18"/>
              </w:rPr>
              <w:t>SRM 56040 – Course inactivation, Effective Fall 2013</w:t>
            </w:r>
          </w:p>
        </w:tc>
        <w:tc>
          <w:tcPr>
            <w:tcW w:w="1978" w:type="dxa"/>
          </w:tcPr>
          <w:p w:rsidR="007701A0" w:rsidRPr="00020D13" w:rsidRDefault="007701A0" w:rsidP="007701A0">
            <w:pPr>
              <w:rPr>
                <w:color w:val="000000" w:themeColor="text1"/>
                <w:sz w:val="18"/>
                <w:szCs w:val="18"/>
              </w:rPr>
            </w:pPr>
            <w:r w:rsidRPr="00020D13">
              <w:rPr>
                <w:color w:val="000000" w:themeColor="text1"/>
                <w:sz w:val="18"/>
                <w:szCs w:val="18"/>
              </w:rPr>
              <w:t xml:space="preserve">Motion </w:t>
            </w:r>
            <w:r w:rsidR="006406D0" w:rsidRPr="00020D13">
              <w:rPr>
                <w:color w:val="000000" w:themeColor="text1"/>
                <w:sz w:val="18"/>
                <w:szCs w:val="18"/>
              </w:rPr>
              <w:t>to approve</w:t>
            </w:r>
            <w:r w:rsidR="00A37F44" w:rsidRPr="00020D13">
              <w:rPr>
                <w:color w:val="000000" w:themeColor="text1"/>
                <w:sz w:val="18"/>
                <w:szCs w:val="18"/>
              </w:rPr>
              <w:t xml:space="preserve"> </w:t>
            </w:r>
            <w:r w:rsidR="006406D0" w:rsidRPr="00020D13">
              <w:rPr>
                <w:color w:val="000000" w:themeColor="text1"/>
                <w:sz w:val="18"/>
                <w:szCs w:val="18"/>
              </w:rPr>
              <w:t xml:space="preserve">by </w:t>
            </w:r>
            <w:r w:rsidR="00A37F44" w:rsidRPr="00020D13">
              <w:rPr>
                <w:color w:val="000000" w:themeColor="text1"/>
                <w:sz w:val="18"/>
                <w:szCs w:val="18"/>
              </w:rPr>
              <w:t>Lynn Guillot-Miller</w:t>
            </w:r>
            <w:r w:rsidR="006406D0" w:rsidRPr="00020D13">
              <w:rPr>
                <w:color w:val="000000" w:themeColor="text1"/>
                <w:sz w:val="18"/>
                <w:szCs w:val="18"/>
              </w:rPr>
              <w:t>;</w:t>
            </w:r>
          </w:p>
          <w:p w:rsidR="00170D01" w:rsidRPr="00020D13" w:rsidRDefault="007701A0" w:rsidP="006406D0">
            <w:pPr>
              <w:rPr>
                <w:color w:val="000000" w:themeColor="text1"/>
                <w:sz w:val="18"/>
                <w:szCs w:val="18"/>
              </w:rPr>
            </w:pPr>
            <w:r w:rsidRPr="00020D13">
              <w:rPr>
                <w:color w:val="000000" w:themeColor="text1"/>
                <w:sz w:val="18"/>
                <w:szCs w:val="18"/>
              </w:rPr>
              <w:t>Seconded by</w:t>
            </w:r>
            <w:r w:rsidR="00D9083B" w:rsidRPr="00020D13">
              <w:rPr>
                <w:color w:val="000000" w:themeColor="text1"/>
                <w:sz w:val="18"/>
                <w:szCs w:val="18"/>
              </w:rPr>
              <w:t xml:space="preserve"> Joffrey </w:t>
            </w:r>
            <w:r w:rsidR="00A37F44" w:rsidRPr="00020D13">
              <w:rPr>
                <w:color w:val="000000" w:themeColor="text1"/>
                <w:sz w:val="18"/>
                <w:szCs w:val="18"/>
              </w:rPr>
              <w:t>Jones</w:t>
            </w:r>
            <w:r w:rsidR="006406D0" w:rsidRPr="00020D13">
              <w:rPr>
                <w:color w:val="000000" w:themeColor="text1"/>
                <w:sz w:val="18"/>
                <w:szCs w:val="18"/>
              </w:rPr>
              <w:t>;</w:t>
            </w:r>
            <w:r w:rsidR="00D9083B" w:rsidRPr="00020D13">
              <w:rPr>
                <w:color w:val="000000" w:themeColor="text1"/>
                <w:sz w:val="18"/>
                <w:szCs w:val="18"/>
              </w:rPr>
              <w:t xml:space="preserve"> p</w:t>
            </w:r>
            <w:r w:rsidRPr="00020D13">
              <w:rPr>
                <w:color w:val="000000" w:themeColor="text1"/>
                <w:sz w:val="18"/>
                <w:szCs w:val="18"/>
              </w:rPr>
              <w:t>assed by unanimous vote</w:t>
            </w:r>
          </w:p>
        </w:tc>
      </w:tr>
    </w:tbl>
    <w:p w:rsidR="00661B95" w:rsidRPr="00020D13" w:rsidRDefault="00661B95" w:rsidP="00661B95">
      <w:pPr>
        <w:rPr>
          <w:color w:val="000000" w:themeColor="text1"/>
          <w:sz w:val="18"/>
          <w:szCs w:val="18"/>
        </w:rPr>
      </w:pPr>
    </w:p>
    <w:p w:rsidR="00661B95" w:rsidRPr="00020D13" w:rsidRDefault="00661B95" w:rsidP="00661B95">
      <w:pPr>
        <w:rPr>
          <w:color w:val="000000" w:themeColor="text1"/>
          <w:sz w:val="18"/>
          <w:szCs w:val="18"/>
        </w:rPr>
      </w:pPr>
      <w:r w:rsidRPr="00020D13">
        <w:rPr>
          <w:color w:val="000000" w:themeColor="text1"/>
          <w:sz w:val="18"/>
          <w:szCs w:val="18"/>
        </w:rPr>
        <w:t>The meeting was adjourned at</w:t>
      </w:r>
      <w:r w:rsidR="00033C0A" w:rsidRPr="00020D13">
        <w:rPr>
          <w:color w:val="000000" w:themeColor="text1"/>
          <w:sz w:val="18"/>
          <w:szCs w:val="18"/>
        </w:rPr>
        <w:t xml:space="preserve"> </w:t>
      </w:r>
      <w:r w:rsidR="00066A43" w:rsidRPr="00020D13">
        <w:rPr>
          <w:color w:val="000000" w:themeColor="text1"/>
          <w:sz w:val="18"/>
          <w:szCs w:val="18"/>
        </w:rPr>
        <w:t>10:00 am</w:t>
      </w:r>
    </w:p>
    <w:p w:rsidR="00661B95" w:rsidRPr="00020D13" w:rsidRDefault="00661B95" w:rsidP="00661B95">
      <w:pPr>
        <w:rPr>
          <w:color w:val="000000" w:themeColor="text1"/>
          <w:sz w:val="18"/>
          <w:szCs w:val="18"/>
        </w:rPr>
      </w:pPr>
      <w:r w:rsidRPr="00020D13">
        <w:rPr>
          <w:color w:val="000000" w:themeColor="text1"/>
          <w:sz w:val="18"/>
          <w:szCs w:val="18"/>
        </w:rPr>
        <w:t>Next meeting:</w:t>
      </w:r>
      <w:r w:rsidR="00654A3F" w:rsidRPr="00020D13">
        <w:rPr>
          <w:color w:val="000000" w:themeColor="text1"/>
          <w:sz w:val="18"/>
          <w:szCs w:val="18"/>
        </w:rPr>
        <w:t xml:space="preserve"> </w:t>
      </w:r>
      <w:r w:rsidR="0008074D" w:rsidRPr="00020D13">
        <w:rPr>
          <w:color w:val="000000" w:themeColor="text1"/>
          <w:sz w:val="18"/>
          <w:szCs w:val="18"/>
        </w:rPr>
        <w:t xml:space="preserve"> Dec. 7, 2012, 9:00 am</w:t>
      </w:r>
    </w:p>
    <w:p w:rsidR="00033C0A" w:rsidRPr="00F456AA" w:rsidRDefault="00033C0A" w:rsidP="00661B95">
      <w:pPr>
        <w:rPr>
          <w:color w:val="000000" w:themeColor="text1"/>
          <w:sz w:val="18"/>
          <w:szCs w:val="18"/>
        </w:rPr>
      </w:pPr>
    </w:p>
    <w:p w:rsidR="00033C0A" w:rsidRPr="00F456AA" w:rsidRDefault="00033C0A" w:rsidP="00661B95">
      <w:pPr>
        <w:rPr>
          <w:color w:val="000000" w:themeColor="text1"/>
          <w:sz w:val="18"/>
          <w:szCs w:val="18"/>
        </w:rPr>
      </w:pPr>
    </w:p>
    <w:p w:rsidR="00C81BCB" w:rsidRPr="00F456AA" w:rsidRDefault="00066A43" w:rsidP="00661B95">
      <w:pPr>
        <w:rPr>
          <w:color w:val="000000" w:themeColor="text1"/>
          <w:sz w:val="18"/>
          <w:szCs w:val="18"/>
        </w:rPr>
      </w:pPr>
      <w:r w:rsidRPr="00F456AA">
        <w:rPr>
          <w:color w:val="000000" w:themeColor="text1"/>
          <w:sz w:val="18"/>
          <w:szCs w:val="18"/>
        </w:rPr>
        <w:t>Hilda Pe</w:t>
      </w:r>
      <w:r w:rsidR="000323A4">
        <w:rPr>
          <w:color w:val="000000" w:themeColor="text1"/>
          <w:sz w:val="18"/>
          <w:szCs w:val="18"/>
        </w:rPr>
        <w:t>t</w:t>
      </w:r>
      <w:r w:rsidRPr="00F456AA">
        <w:rPr>
          <w:color w:val="000000" w:themeColor="text1"/>
          <w:sz w:val="18"/>
          <w:szCs w:val="18"/>
        </w:rPr>
        <w:t>tit</w:t>
      </w:r>
      <w:r w:rsidR="00C81BCB" w:rsidRPr="00F456AA">
        <w:rPr>
          <w:color w:val="000000" w:themeColor="text1"/>
          <w:sz w:val="18"/>
          <w:szCs w:val="18"/>
        </w:rPr>
        <w:t>, Undergraduate Recorder</w:t>
      </w:r>
    </w:p>
    <w:p w:rsidR="00661B95" w:rsidRPr="00F456AA" w:rsidRDefault="00661B95" w:rsidP="00661B95">
      <w:pPr>
        <w:rPr>
          <w:color w:val="000000" w:themeColor="text1"/>
          <w:sz w:val="18"/>
          <w:szCs w:val="18"/>
        </w:rPr>
      </w:pPr>
      <w:r w:rsidRPr="00F456AA">
        <w:rPr>
          <w:color w:val="000000" w:themeColor="text1"/>
          <w:sz w:val="18"/>
          <w:szCs w:val="18"/>
        </w:rPr>
        <w:t xml:space="preserve">Luci Wymer, </w:t>
      </w:r>
      <w:r w:rsidR="00C81BCB" w:rsidRPr="00F456AA">
        <w:rPr>
          <w:color w:val="000000" w:themeColor="text1"/>
          <w:sz w:val="18"/>
          <w:szCs w:val="18"/>
        </w:rPr>
        <w:t xml:space="preserve">Graduate </w:t>
      </w:r>
      <w:r w:rsidRPr="00F456AA">
        <w:rPr>
          <w:color w:val="000000" w:themeColor="text1"/>
          <w:sz w:val="18"/>
          <w:szCs w:val="18"/>
        </w:rPr>
        <w:t>Recorder</w:t>
      </w:r>
    </w:p>
    <w:p w:rsidR="00DE5912" w:rsidRPr="00F456AA" w:rsidRDefault="00DE5912" w:rsidP="00661B95">
      <w:pPr>
        <w:rPr>
          <w:color w:val="000000" w:themeColor="text1"/>
          <w:sz w:val="18"/>
          <w:szCs w:val="18"/>
        </w:rPr>
      </w:pPr>
    </w:p>
    <w:sectPr w:rsidR="00DE5912" w:rsidRPr="00F456AA" w:rsidSect="00661B9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AA" w:rsidRDefault="00F456AA" w:rsidP="00F456AA">
      <w:r>
        <w:separator/>
      </w:r>
    </w:p>
  </w:endnote>
  <w:endnote w:type="continuationSeparator" w:id="0">
    <w:p w:rsidR="00F456AA" w:rsidRDefault="00F456AA" w:rsidP="00F4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AA" w:rsidRDefault="00F456AA" w:rsidP="00F456AA">
      <w:r>
        <w:separator/>
      </w:r>
    </w:p>
  </w:footnote>
  <w:footnote w:type="continuationSeparator" w:id="0">
    <w:p w:rsidR="00F456AA" w:rsidRDefault="00F456AA" w:rsidP="00F45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18A"/>
    <w:multiLevelType w:val="hybridMultilevel"/>
    <w:tmpl w:val="4DD8ED6C"/>
    <w:lvl w:ilvl="0" w:tplc="B7C0E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A31D5"/>
    <w:multiLevelType w:val="multilevel"/>
    <w:tmpl w:val="25A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07D28"/>
    <w:rsid w:val="000207B4"/>
    <w:rsid w:val="00020D13"/>
    <w:rsid w:val="000323A4"/>
    <w:rsid w:val="00033C0A"/>
    <w:rsid w:val="00066A43"/>
    <w:rsid w:val="000671BD"/>
    <w:rsid w:val="0008074D"/>
    <w:rsid w:val="00085721"/>
    <w:rsid w:val="000870B8"/>
    <w:rsid w:val="000B1046"/>
    <w:rsid w:val="000D7120"/>
    <w:rsid w:val="000F0091"/>
    <w:rsid w:val="001021FB"/>
    <w:rsid w:val="00170D01"/>
    <w:rsid w:val="001852D5"/>
    <w:rsid w:val="001B3323"/>
    <w:rsid w:val="001B36E6"/>
    <w:rsid w:val="001D2742"/>
    <w:rsid w:val="001F360A"/>
    <w:rsid w:val="00210273"/>
    <w:rsid w:val="00255938"/>
    <w:rsid w:val="00266543"/>
    <w:rsid w:val="00272D54"/>
    <w:rsid w:val="002F6D07"/>
    <w:rsid w:val="00303933"/>
    <w:rsid w:val="003078BA"/>
    <w:rsid w:val="00326E11"/>
    <w:rsid w:val="003574E1"/>
    <w:rsid w:val="0039264B"/>
    <w:rsid w:val="003B7F32"/>
    <w:rsid w:val="003E5FF5"/>
    <w:rsid w:val="00405B62"/>
    <w:rsid w:val="004240EB"/>
    <w:rsid w:val="00442E2F"/>
    <w:rsid w:val="00484602"/>
    <w:rsid w:val="00485272"/>
    <w:rsid w:val="004A5920"/>
    <w:rsid w:val="004C4CA2"/>
    <w:rsid w:val="004F42F9"/>
    <w:rsid w:val="004F6EA9"/>
    <w:rsid w:val="005140F5"/>
    <w:rsid w:val="00553FE8"/>
    <w:rsid w:val="00554010"/>
    <w:rsid w:val="00574194"/>
    <w:rsid w:val="0059197D"/>
    <w:rsid w:val="005A19CE"/>
    <w:rsid w:val="005C1C69"/>
    <w:rsid w:val="00621020"/>
    <w:rsid w:val="006406D0"/>
    <w:rsid w:val="00643D84"/>
    <w:rsid w:val="00654A3F"/>
    <w:rsid w:val="00661B95"/>
    <w:rsid w:val="006655C2"/>
    <w:rsid w:val="006A688B"/>
    <w:rsid w:val="006C1D85"/>
    <w:rsid w:val="006E0434"/>
    <w:rsid w:val="007226E7"/>
    <w:rsid w:val="00735B95"/>
    <w:rsid w:val="00740808"/>
    <w:rsid w:val="00742068"/>
    <w:rsid w:val="00762A58"/>
    <w:rsid w:val="007701A0"/>
    <w:rsid w:val="00774D6F"/>
    <w:rsid w:val="00797892"/>
    <w:rsid w:val="007A125A"/>
    <w:rsid w:val="007B5C6E"/>
    <w:rsid w:val="007B76CE"/>
    <w:rsid w:val="007C3926"/>
    <w:rsid w:val="007F2FE0"/>
    <w:rsid w:val="007F4448"/>
    <w:rsid w:val="00801EEB"/>
    <w:rsid w:val="008324AF"/>
    <w:rsid w:val="00837B3A"/>
    <w:rsid w:val="00845FFC"/>
    <w:rsid w:val="008512C7"/>
    <w:rsid w:val="00922957"/>
    <w:rsid w:val="00946DD8"/>
    <w:rsid w:val="00991297"/>
    <w:rsid w:val="009E716D"/>
    <w:rsid w:val="00A37F44"/>
    <w:rsid w:val="00A400B1"/>
    <w:rsid w:val="00A47AB6"/>
    <w:rsid w:val="00A82DCB"/>
    <w:rsid w:val="00AA440B"/>
    <w:rsid w:val="00B12564"/>
    <w:rsid w:val="00B223A2"/>
    <w:rsid w:val="00B36CF0"/>
    <w:rsid w:val="00BB2E6B"/>
    <w:rsid w:val="00BB6B46"/>
    <w:rsid w:val="00BF478C"/>
    <w:rsid w:val="00C12755"/>
    <w:rsid w:val="00C14E97"/>
    <w:rsid w:val="00C36CB0"/>
    <w:rsid w:val="00C37BDC"/>
    <w:rsid w:val="00C56A39"/>
    <w:rsid w:val="00C57E21"/>
    <w:rsid w:val="00C617B2"/>
    <w:rsid w:val="00C6196E"/>
    <w:rsid w:val="00C81BCB"/>
    <w:rsid w:val="00C83E8C"/>
    <w:rsid w:val="00CA34ED"/>
    <w:rsid w:val="00CA42B5"/>
    <w:rsid w:val="00CF1A4C"/>
    <w:rsid w:val="00D23AE4"/>
    <w:rsid w:val="00D2601E"/>
    <w:rsid w:val="00D865F5"/>
    <w:rsid w:val="00D9083B"/>
    <w:rsid w:val="00DA4BD9"/>
    <w:rsid w:val="00DA6CD9"/>
    <w:rsid w:val="00DC0A67"/>
    <w:rsid w:val="00DE55FC"/>
    <w:rsid w:val="00DE5912"/>
    <w:rsid w:val="00E008C7"/>
    <w:rsid w:val="00E0328D"/>
    <w:rsid w:val="00E25FF8"/>
    <w:rsid w:val="00EC11FE"/>
    <w:rsid w:val="00ED07F5"/>
    <w:rsid w:val="00EF0BCE"/>
    <w:rsid w:val="00F1655B"/>
    <w:rsid w:val="00F456AA"/>
    <w:rsid w:val="00F465F6"/>
    <w:rsid w:val="00F50C15"/>
    <w:rsid w:val="00F51651"/>
    <w:rsid w:val="00FC73EC"/>
    <w:rsid w:val="00FD6342"/>
    <w:rsid w:val="00FE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paragraph" w:styleId="Header">
    <w:name w:val="header"/>
    <w:basedOn w:val="Normal"/>
    <w:link w:val="HeaderChar"/>
    <w:uiPriority w:val="99"/>
    <w:unhideWhenUsed/>
    <w:rsid w:val="00F456AA"/>
    <w:pPr>
      <w:tabs>
        <w:tab w:val="center" w:pos="4680"/>
        <w:tab w:val="right" w:pos="9360"/>
      </w:tabs>
    </w:pPr>
  </w:style>
  <w:style w:type="character" w:customStyle="1" w:styleId="HeaderChar">
    <w:name w:val="Header Char"/>
    <w:basedOn w:val="DefaultParagraphFont"/>
    <w:link w:val="Header"/>
    <w:uiPriority w:val="99"/>
    <w:rsid w:val="00F456AA"/>
  </w:style>
  <w:style w:type="paragraph" w:styleId="Footer">
    <w:name w:val="footer"/>
    <w:basedOn w:val="Normal"/>
    <w:link w:val="FooterChar"/>
    <w:uiPriority w:val="99"/>
    <w:unhideWhenUsed/>
    <w:rsid w:val="00F456AA"/>
    <w:pPr>
      <w:tabs>
        <w:tab w:val="center" w:pos="4680"/>
        <w:tab w:val="right" w:pos="9360"/>
      </w:tabs>
    </w:pPr>
  </w:style>
  <w:style w:type="character" w:customStyle="1" w:styleId="FooterChar">
    <w:name w:val="Footer Char"/>
    <w:basedOn w:val="DefaultParagraphFont"/>
    <w:link w:val="Footer"/>
    <w:uiPriority w:val="99"/>
    <w:rsid w:val="00F456AA"/>
  </w:style>
  <w:style w:type="character" w:styleId="Hyperlink">
    <w:name w:val="Hyperlink"/>
    <w:basedOn w:val="DefaultParagraphFont"/>
    <w:uiPriority w:val="99"/>
    <w:semiHidden/>
    <w:unhideWhenUsed/>
    <w:rsid w:val="00F456AA"/>
    <w:rPr>
      <w:color w:val="0000FF"/>
      <w:u w:val="single"/>
    </w:rPr>
  </w:style>
  <w:style w:type="paragraph" w:styleId="NormalWeb">
    <w:name w:val="Normal (Web)"/>
    <w:basedOn w:val="Normal"/>
    <w:uiPriority w:val="99"/>
    <w:unhideWhenUsed/>
    <w:rsid w:val="00F456AA"/>
    <w:pPr>
      <w:spacing w:before="100" w:beforeAutospacing="1" w:after="150"/>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paragraph" w:styleId="Header">
    <w:name w:val="header"/>
    <w:basedOn w:val="Normal"/>
    <w:link w:val="HeaderChar"/>
    <w:uiPriority w:val="99"/>
    <w:unhideWhenUsed/>
    <w:rsid w:val="00F456AA"/>
    <w:pPr>
      <w:tabs>
        <w:tab w:val="center" w:pos="4680"/>
        <w:tab w:val="right" w:pos="9360"/>
      </w:tabs>
    </w:pPr>
  </w:style>
  <w:style w:type="character" w:customStyle="1" w:styleId="HeaderChar">
    <w:name w:val="Header Char"/>
    <w:basedOn w:val="DefaultParagraphFont"/>
    <w:link w:val="Header"/>
    <w:uiPriority w:val="99"/>
    <w:rsid w:val="00F456AA"/>
  </w:style>
  <w:style w:type="paragraph" w:styleId="Footer">
    <w:name w:val="footer"/>
    <w:basedOn w:val="Normal"/>
    <w:link w:val="FooterChar"/>
    <w:uiPriority w:val="99"/>
    <w:unhideWhenUsed/>
    <w:rsid w:val="00F456AA"/>
    <w:pPr>
      <w:tabs>
        <w:tab w:val="center" w:pos="4680"/>
        <w:tab w:val="right" w:pos="9360"/>
      </w:tabs>
    </w:pPr>
  </w:style>
  <w:style w:type="character" w:customStyle="1" w:styleId="FooterChar">
    <w:name w:val="Footer Char"/>
    <w:basedOn w:val="DefaultParagraphFont"/>
    <w:link w:val="Footer"/>
    <w:uiPriority w:val="99"/>
    <w:rsid w:val="00F456AA"/>
  </w:style>
  <w:style w:type="character" w:styleId="Hyperlink">
    <w:name w:val="Hyperlink"/>
    <w:basedOn w:val="DefaultParagraphFont"/>
    <w:uiPriority w:val="99"/>
    <w:semiHidden/>
    <w:unhideWhenUsed/>
    <w:rsid w:val="00F456AA"/>
    <w:rPr>
      <w:color w:val="0000FF"/>
      <w:u w:val="single"/>
    </w:rPr>
  </w:style>
  <w:style w:type="paragraph" w:styleId="NormalWeb">
    <w:name w:val="Normal (Web)"/>
    <w:basedOn w:val="Normal"/>
    <w:uiPriority w:val="99"/>
    <w:unhideWhenUsed/>
    <w:rsid w:val="00F456AA"/>
    <w:pPr>
      <w:spacing w:before="100" w:beforeAutospacing="1" w:after="150"/>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6571">
      <w:bodyDiv w:val="1"/>
      <w:marLeft w:val="0"/>
      <w:marRight w:val="0"/>
      <w:marTop w:val="0"/>
      <w:marBottom w:val="0"/>
      <w:divBdr>
        <w:top w:val="none" w:sz="0" w:space="0" w:color="auto"/>
        <w:left w:val="none" w:sz="0" w:space="0" w:color="auto"/>
        <w:bottom w:val="none" w:sz="0" w:space="0" w:color="auto"/>
        <w:right w:val="none" w:sz="0" w:space="0" w:color="auto"/>
      </w:divBdr>
      <w:divsChild>
        <w:div w:id="312833283">
          <w:marLeft w:val="0"/>
          <w:marRight w:val="0"/>
          <w:marTop w:val="0"/>
          <w:marBottom w:val="0"/>
          <w:divBdr>
            <w:top w:val="none" w:sz="0" w:space="0" w:color="auto"/>
            <w:left w:val="none" w:sz="0" w:space="0" w:color="auto"/>
            <w:bottom w:val="none" w:sz="0" w:space="0" w:color="auto"/>
            <w:right w:val="none" w:sz="0" w:space="0" w:color="auto"/>
          </w:divBdr>
          <w:divsChild>
            <w:div w:id="819661975">
              <w:marLeft w:val="0"/>
              <w:marRight w:val="0"/>
              <w:marTop w:val="0"/>
              <w:marBottom w:val="0"/>
              <w:divBdr>
                <w:top w:val="none" w:sz="0" w:space="0" w:color="auto"/>
                <w:left w:val="none" w:sz="0" w:space="0" w:color="auto"/>
                <w:bottom w:val="none" w:sz="0" w:space="0" w:color="auto"/>
                <w:right w:val="none" w:sz="0" w:space="0" w:color="auto"/>
              </w:divBdr>
              <w:divsChild>
                <w:div w:id="1971740313">
                  <w:marLeft w:val="0"/>
                  <w:marRight w:val="0"/>
                  <w:marTop w:val="0"/>
                  <w:marBottom w:val="0"/>
                  <w:divBdr>
                    <w:top w:val="none" w:sz="0" w:space="0" w:color="auto"/>
                    <w:left w:val="none" w:sz="0" w:space="0" w:color="auto"/>
                    <w:bottom w:val="none" w:sz="0" w:space="0" w:color="auto"/>
                    <w:right w:val="none" w:sz="0" w:space="0" w:color="auto"/>
                  </w:divBdr>
                  <w:divsChild>
                    <w:div w:id="1965888373">
                      <w:marLeft w:val="0"/>
                      <w:marRight w:val="0"/>
                      <w:marTop w:val="0"/>
                      <w:marBottom w:val="0"/>
                      <w:divBdr>
                        <w:top w:val="none" w:sz="0" w:space="0" w:color="auto"/>
                        <w:left w:val="none" w:sz="0" w:space="0" w:color="auto"/>
                        <w:bottom w:val="none" w:sz="0" w:space="0" w:color="auto"/>
                        <w:right w:val="none" w:sz="0" w:space="0" w:color="auto"/>
                      </w:divBdr>
                      <w:divsChild>
                        <w:div w:id="1771046465">
                          <w:marLeft w:val="0"/>
                          <w:marRight w:val="0"/>
                          <w:marTop w:val="0"/>
                          <w:marBottom w:val="0"/>
                          <w:divBdr>
                            <w:top w:val="none" w:sz="0" w:space="0" w:color="auto"/>
                            <w:left w:val="none" w:sz="0" w:space="0" w:color="auto"/>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505511523">
                                  <w:marLeft w:val="0"/>
                                  <w:marRight w:val="0"/>
                                  <w:marTop w:val="0"/>
                                  <w:marBottom w:val="0"/>
                                  <w:divBdr>
                                    <w:top w:val="none" w:sz="0" w:space="0" w:color="auto"/>
                                    <w:left w:val="none" w:sz="0" w:space="0" w:color="auto"/>
                                    <w:bottom w:val="none" w:sz="0" w:space="0" w:color="auto"/>
                                    <w:right w:val="none" w:sz="0" w:space="0" w:color="auto"/>
                                  </w:divBdr>
                                  <w:divsChild>
                                    <w:div w:id="1719209403">
                                      <w:marLeft w:val="0"/>
                                      <w:marRight w:val="0"/>
                                      <w:marTop w:val="0"/>
                                      <w:marBottom w:val="0"/>
                                      <w:divBdr>
                                        <w:top w:val="none" w:sz="0" w:space="0" w:color="auto"/>
                                        <w:left w:val="none" w:sz="0" w:space="0" w:color="auto"/>
                                        <w:bottom w:val="none" w:sz="0" w:space="0" w:color="auto"/>
                                        <w:right w:val="none" w:sz="0" w:space="0" w:color="auto"/>
                                      </w:divBdr>
                                      <w:divsChild>
                                        <w:div w:id="558439939">
                                          <w:marLeft w:val="0"/>
                                          <w:marRight w:val="0"/>
                                          <w:marTop w:val="0"/>
                                          <w:marBottom w:val="0"/>
                                          <w:divBdr>
                                            <w:top w:val="none" w:sz="0" w:space="0" w:color="auto"/>
                                            <w:left w:val="none" w:sz="0" w:space="0" w:color="auto"/>
                                            <w:bottom w:val="none" w:sz="0" w:space="0" w:color="auto"/>
                                            <w:right w:val="none" w:sz="0" w:space="0" w:color="auto"/>
                                          </w:divBdr>
                                          <w:divsChild>
                                            <w:div w:id="102723886">
                                              <w:marLeft w:val="0"/>
                                              <w:marRight w:val="0"/>
                                              <w:marTop w:val="0"/>
                                              <w:marBottom w:val="0"/>
                                              <w:divBdr>
                                                <w:top w:val="none" w:sz="0" w:space="0" w:color="auto"/>
                                                <w:left w:val="none" w:sz="0" w:space="0" w:color="auto"/>
                                                <w:bottom w:val="none" w:sz="0" w:space="0" w:color="auto"/>
                                                <w:right w:val="none" w:sz="0" w:space="0" w:color="auto"/>
                                              </w:divBdr>
                                              <w:divsChild>
                                                <w:div w:id="20913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360015">
      <w:bodyDiv w:val="1"/>
      <w:marLeft w:val="0"/>
      <w:marRight w:val="0"/>
      <w:marTop w:val="0"/>
      <w:marBottom w:val="0"/>
      <w:divBdr>
        <w:top w:val="none" w:sz="0" w:space="0" w:color="auto"/>
        <w:left w:val="none" w:sz="0" w:space="0" w:color="auto"/>
        <w:bottom w:val="none" w:sz="0" w:space="0" w:color="auto"/>
        <w:right w:val="none" w:sz="0" w:space="0" w:color="auto"/>
      </w:divBdr>
      <w:divsChild>
        <w:div w:id="200048240">
          <w:marLeft w:val="0"/>
          <w:marRight w:val="0"/>
          <w:marTop w:val="0"/>
          <w:marBottom w:val="0"/>
          <w:divBdr>
            <w:top w:val="none" w:sz="0" w:space="0" w:color="auto"/>
            <w:left w:val="none" w:sz="0" w:space="0" w:color="auto"/>
            <w:bottom w:val="none" w:sz="0" w:space="0" w:color="auto"/>
            <w:right w:val="none" w:sz="0" w:space="0" w:color="auto"/>
          </w:divBdr>
          <w:divsChild>
            <w:div w:id="1725988359">
              <w:marLeft w:val="0"/>
              <w:marRight w:val="0"/>
              <w:marTop w:val="0"/>
              <w:marBottom w:val="0"/>
              <w:divBdr>
                <w:top w:val="none" w:sz="0" w:space="0" w:color="auto"/>
                <w:left w:val="none" w:sz="0" w:space="0" w:color="auto"/>
                <w:bottom w:val="none" w:sz="0" w:space="0" w:color="auto"/>
                <w:right w:val="none" w:sz="0" w:space="0" w:color="auto"/>
              </w:divBdr>
              <w:divsChild>
                <w:div w:id="1484154766">
                  <w:marLeft w:val="0"/>
                  <w:marRight w:val="0"/>
                  <w:marTop w:val="0"/>
                  <w:marBottom w:val="0"/>
                  <w:divBdr>
                    <w:top w:val="none" w:sz="0" w:space="0" w:color="auto"/>
                    <w:left w:val="none" w:sz="0" w:space="0" w:color="auto"/>
                    <w:bottom w:val="none" w:sz="0" w:space="0" w:color="auto"/>
                    <w:right w:val="none" w:sz="0" w:space="0" w:color="auto"/>
                  </w:divBdr>
                  <w:divsChild>
                    <w:div w:id="1075592095">
                      <w:marLeft w:val="0"/>
                      <w:marRight w:val="0"/>
                      <w:marTop w:val="0"/>
                      <w:marBottom w:val="0"/>
                      <w:divBdr>
                        <w:top w:val="none" w:sz="0" w:space="0" w:color="auto"/>
                        <w:left w:val="none" w:sz="0" w:space="0" w:color="auto"/>
                        <w:bottom w:val="none" w:sz="0" w:space="0" w:color="auto"/>
                        <w:right w:val="none" w:sz="0" w:space="0" w:color="auto"/>
                      </w:divBdr>
                      <w:divsChild>
                        <w:div w:id="1504710542">
                          <w:marLeft w:val="0"/>
                          <w:marRight w:val="0"/>
                          <w:marTop w:val="0"/>
                          <w:marBottom w:val="0"/>
                          <w:divBdr>
                            <w:top w:val="none" w:sz="0" w:space="0" w:color="auto"/>
                            <w:left w:val="none" w:sz="0" w:space="0" w:color="auto"/>
                            <w:bottom w:val="none" w:sz="0" w:space="0" w:color="auto"/>
                            <w:right w:val="none" w:sz="0" w:space="0" w:color="auto"/>
                          </w:divBdr>
                          <w:divsChild>
                            <w:div w:id="1168788421">
                              <w:marLeft w:val="0"/>
                              <w:marRight w:val="0"/>
                              <w:marTop w:val="0"/>
                              <w:marBottom w:val="0"/>
                              <w:divBdr>
                                <w:top w:val="none" w:sz="0" w:space="0" w:color="auto"/>
                                <w:left w:val="none" w:sz="0" w:space="0" w:color="auto"/>
                                <w:bottom w:val="none" w:sz="0" w:space="0" w:color="auto"/>
                                <w:right w:val="none" w:sz="0" w:space="0" w:color="auto"/>
                              </w:divBdr>
                              <w:divsChild>
                                <w:div w:id="188103913">
                                  <w:marLeft w:val="0"/>
                                  <w:marRight w:val="0"/>
                                  <w:marTop w:val="0"/>
                                  <w:marBottom w:val="0"/>
                                  <w:divBdr>
                                    <w:top w:val="none" w:sz="0" w:space="0" w:color="auto"/>
                                    <w:left w:val="none" w:sz="0" w:space="0" w:color="auto"/>
                                    <w:bottom w:val="none" w:sz="0" w:space="0" w:color="auto"/>
                                    <w:right w:val="none" w:sz="0" w:space="0" w:color="auto"/>
                                  </w:divBdr>
                                  <w:divsChild>
                                    <w:div w:id="691108659">
                                      <w:marLeft w:val="0"/>
                                      <w:marRight w:val="0"/>
                                      <w:marTop w:val="0"/>
                                      <w:marBottom w:val="0"/>
                                      <w:divBdr>
                                        <w:top w:val="none" w:sz="0" w:space="0" w:color="auto"/>
                                        <w:left w:val="none" w:sz="0" w:space="0" w:color="auto"/>
                                        <w:bottom w:val="none" w:sz="0" w:space="0" w:color="auto"/>
                                        <w:right w:val="none" w:sz="0" w:space="0" w:color="auto"/>
                                      </w:divBdr>
                                      <w:divsChild>
                                        <w:div w:id="1003825976">
                                          <w:marLeft w:val="0"/>
                                          <w:marRight w:val="0"/>
                                          <w:marTop w:val="0"/>
                                          <w:marBottom w:val="0"/>
                                          <w:divBdr>
                                            <w:top w:val="none" w:sz="0" w:space="0" w:color="auto"/>
                                            <w:left w:val="none" w:sz="0" w:space="0" w:color="auto"/>
                                            <w:bottom w:val="none" w:sz="0" w:space="0" w:color="auto"/>
                                            <w:right w:val="none" w:sz="0" w:space="0" w:color="auto"/>
                                          </w:divBdr>
                                          <w:divsChild>
                                            <w:div w:id="1459685945">
                                              <w:marLeft w:val="0"/>
                                              <w:marRight w:val="0"/>
                                              <w:marTop w:val="0"/>
                                              <w:marBottom w:val="0"/>
                                              <w:divBdr>
                                                <w:top w:val="none" w:sz="0" w:space="0" w:color="auto"/>
                                                <w:left w:val="none" w:sz="0" w:space="0" w:color="auto"/>
                                                <w:bottom w:val="none" w:sz="0" w:space="0" w:color="auto"/>
                                                <w:right w:val="none" w:sz="0" w:space="0" w:color="auto"/>
                                              </w:divBdr>
                                              <w:divsChild>
                                                <w:div w:id="71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270592">
      <w:bodyDiv w:val="1"/>
      <w:marLeft w:val="0"/>
      <w:marRight w:val="0"/>
      <w:marTop w:val="0"/>
      <w:marBottom w:val="0"/>
      <w:divBdr>
        <w:top w:val="none" w:sz="0" w:space="0" w:color="auto"/>
        <w:left w:val="none" w:sz="0" w:space="0" w:color="auto"/>
        <w:bottom w:val="none" w:sz="0" w:space="0" w:color="auto"/>
        <w:right w:val="none" w:sz="0" w:space="0" w:color="auto"/>
      </w:divBdr>
      <w:divsChild>
        <w:div w:id="1590844047">
          <w:marLeft w:val="0"/>
          <w:marRight w:val="0"/>
          <w:marTop w:val="0"/>
          <w:marBottom w:val="0"/>
          <w:divBdr>
            <w:top w:val="none" w:sz="0" w:space="0" w:color="auto"/>
            <w:left w:val="none" w:sz="0" w:space="0" w:color="auto"/>
            <w:bottom w:val="none" w:sz="0" w:space="0" w:color="auto"/>
            <w:right w:val="none" w:sz="0" w:space="0" w:color="auto"/>
          </w:divBdr>
          <w:divsChild>
            <w:div w:id="258413792">
              <w:marLeft w:val="0"/>
              <w:marRight w:val="0"/>
              <w:marTop w:val="0"/>
              <w:marBottom w:val="0"/>
              <w:divBdr>
                <w:top w:val="none" w:sz="0" w:space="0" w:color="auto"/>
                <w:left w:val="none" w:sz="0" w:space="0" w:color="auto"/>
                <w:bottom w:val="none" w:sz="0" w:space="0" w:color="auto"/>
                <w:right w:val="none" w:sz="0" w:space="0" w:color="auto"/>
              </w:divBdr>
              <w:divsChild>
                <w:div w:id="1792825320">
                  <w:marLeft w:val="0"/>
                  <w:marRight w:val="0"/>
                  <w:marTop w:val="0"/>
                  <w:marBottom w:val="0"/>
                  <w:divBdr>
                    <w:top w:val="none" w:sz="0" w:space="0" w:color="auto"/>
                    <w:left w:val="none" w:sz="0" w:space="0" w:color="auto"/>
                    <w:bottom w:val="none" w:sz="0" w:space="0" w:color="auto"/>
                    <w:right w:val="none" w:sz="0" w:space="0" w:color="auto"/>
                  </w:divBdr>
                  <w:divsChild>
                    <w:div w:id="618414678">
                      <w:marLeft w:val="0"/>
                      <w:marRight w:val="0"/>
                      <w:marTop w:val="0"/>
                      <w:marBottom w:val="0"/>
                      <w:divBdr>
                        <w:top w:val="none" w:sz="0" w:space="0" w:color="auto"/>
                        <w:left w:val="none" w:sz="0" w:space="0" w:color="auto"/>
                        <w:bottom w:val="none" w:sz="0" w:space="0" w:color="auto"/>
                        <w:right w:val="none" w:sz="0" w:space="0" w:color="auto"/>
                      </w:divBdr>
                      <w:divsChild>
                        <w:div w:id="1865168407">
                          <w:marLeft w:val="0"/>
                          <w:marRight w:val="0"/>
                          <w:marTop w:val="0"/>
                          <w:marBottom w:val="0"/>
                          <w:divBdr>
                            <w:top w:val="none" w:sz="0" w:space="0" w:color="auto"/>
                            <w:left w:val="none" w:sz="0" w:space="0" w:color="auto"/>
                            <w:bottom w:val="none" w:sz="0" w:space="0" w:color="auto"/>
                            <w:right w:val="none" w:sz="0" w:space="0" w:color="auto"/>
                          </w:divBdr>
                          <w:divsChild>
                            <w:div w:id="494103202">
                              <w:marLeft w:val="0"/>
                              <w:marRight w:val="0"/>
                              <w:marTop w:val="0"/>
                              <w:marBottom w:val="0"/>
                              <w:divBdr>
                                <w:top w:val="none" w:sz="0" w:space="0" w:color="auto"/>
                                <w:left w:val="none" w:sz="0" w:space="0" w:color="auto"/>
                                <w:bottom w:val="none" w:sz="0" w:space="0" w:color="auto"/>
                                <w:right w:val="none" w:sz="0" w:space="0" w:color="auto"/>
                              </w:divBdr>
                              <w:divsChild>
                                <w:div w:id="187329881">
                                  <w:marLeft w:val="0"/>
                                  <w:marRight w:val="0"/>
                                  <w:marTop w:val="0"/>
                                  <w:marBottom w:val="0"/>
                                  <w:divBdr>
                                    <w:top w:val="none" w:sz="0" w:space="0" w:color="auto"/>
                                    <w:left w:val="none" w:sz="0" w:space="0" w:color="auto"/>
                                    <w:bottom w:val="none" w:sz="0" w:space="0" w:color="auto"/>
                                    <w:right w:val="none" w:sz="0" w:space="0" w:color="auto"/>
                                  </w:divBdr>
                                  <w:divsChild>
                                    <w:div w:id="1963726076">
                                      <w:marLeft w:val="0"/>
                                      <w:marRight w:val="0"/>
                                      <w:marTop w:val="0"/>
                                      <w:marBottom w:val="0"/>
                                      <w:divBdr>
                                        <w:top w:val="none" w:sz="0" w:space="0" w:color="auto"/>
                                        <w:left w:val="none" w:sz="0" w:space="0" w:color="auto"/>
                                        <w:bottom w:val="none" w:sz="0" w:space="0" w:color="auto"/>
                                        <w:right w:val="none" w:sz="0" w:space="0" w:color="auto"/>
                                      </w:divBdr>
                                      <w:divsChild>
                                        <w:div w:id="1790321886">
                                          <w:marLeft w:val="0"/>
                                          <w:marRight w:val="0"/>
                                          <w:marTop w:val="0"/>
                                          <w:marBottom w:val="0"/>
                                          <w:divBdr>
                                            <w:top w:val="none" w:sz="0" w:space="0" w:color="auto"/>
                                            <w:left w:val="none" w:sz="0" w:space="0" w:color="auto"/>
                                            <w:bottom w:val="none" w:sz="0" w:space="0" w:color="auto"/>
                                            <w:right w:val="none" w:sz="0" w:space="0" w:color="auto"/>
                                          </w:divBdr>
                                          <w:divsChild>
                                            <w:div w:id="1714966800">
                                              <w:marLeft w:val="0"/>
                                              <w:marRight w:val="0"/>
                                              <w:marTop w:val="0"/>
                                              <w:marBottom w:val="0"/>
                                              <w:divBdr>
                                                <w:top w:val="none" w:sz="0" w:space="0" w:color="auto"/>
                                                <w:left w:val="none" w:sz="0" w:space="0" w:color="auto"/>
                                                <w:bottom w:val="none" w:sz="0" w:space="0" w:color="auto"/>
                                                <w:right w:val="none" w:sz="0" w:space="0" w:color="auto"/>
                                              </w:divBdr>
                                              <w:divsChild>
                                                <w:div w:id="3453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828904">
      <w:bodyDiv w:val="1"/>
      <w:marLeft w:val="0"/>
      <w:marRight w:val="0"/>
      <w:marTop w:val="0"/>
      <w:marBottom w:val="0"/>
      <w:divBdr>
        <w:top w:val="none" w:sz="0" w:space="0" w:color="auto"/>
        <w:left w:val="none" w:sz="0" w:space="0" w:color="auto"/>
        <w:bottom w:val="none" w:sz="0" w:space="0" w:color="auto"/>
        <w:right w:val="none" w:sz="0" w:space="0" w:color="auto"/>
      </w:divBdr>
      <w:divsChild>
        <w:div w:id="184877111">
          <w:marLeft w:val="0"/>
          <w:marRight w:val="0"/>
          <w:marTop w:val="0"/>
          <w:marBottom w:val="0"/>
          <w:divBdr>
            <w:top w:val="none" w:sz="0" w:space="0" w:color="auto"/>
            <w:left w:val="none" w:sz="0" w:space="0" w:color="auto"/>
            <w:bottom w:val="none" w:sz="0" w:space="0" w:color="auto"/>
            <w:right w:val="none" w:sz="0" w:space="0" w:color="auto"/>
          </w:divBdr>
          <w:divsChild>
            <w:div w:id="1335453256">
              <w:marLeft w:val="0"/>
              <w:marRight w:val="0"/>
              <w:marTop w:val="0"/>
              <w:marBottom w:val="0"/>
              <w:divBdr>
                <w:top w:val="none" w:sz="0" w:space="0" w:color="auto"/>
                <w:left w:val="none" w:sz="0" w:space="0" w:color="auto"/>
                <w:bottom w:val="none" w:sz="0" w:space="0" w:color="auto"/>
                <w:right w:val="none" w:sz="0" w:space="0" w:color="auto"/>
              </w:divBdr>
              <w:divsChild>
                <w:div w:id="1829974835">
                  <w:marLeft w:val="0"/>
                  <w:marRight w:val="0"/>
                  <w:marTop w:val="0"/>
                  <w:marBottom w:val="0"/>
                  <w:divBdr>
                    <w:top w:val="none" w:sz="0" w:space="0" w:color="auto"/>
                    <w:left w:val="none" w:sz="0" w:space="0" w:color="auto"/>
                    <w:bottom w:val="none" w:sz="0" w:space="0" w:color="auto"/>
                    <w:right w:val="none" w:sz="0" w:space="0" w:color="auto"/>
                  </w:divBdr>
                  <w:divsChild>
                    <w:div w:id="68769350">
                      <w:marLeft w:val="0"/>
                      <w:marRight w:val="0"/>
                      <w:marTop w:val="0"/>
                      <w:marBottom w:val="0"/>
                      <w:divBdr>
                        <w:top w:val="none" w:sz="0" w:space="0" w:color="auto"/>
                        <w:left w:val="none" w:sz="0" w:space="0" w:color="auto"/>
                        <w:bottom w:val="none" w:sz="0" w:space="0" w:color="auto"/>
                        <w:right w:val="none" w:sz="0" w:space="0" w:color="auto"/>
                      </w:divBdr>
                      <w:divsChild>
                        <w:div w:id="1289625532">
                          <w:marLeft w:val="0"/>
                          <w:marRight w:val="0"/>
                          <w:marTop w:val="0"/>
                          <w:marBottom w:val="0"/>
                          <w:divBdr>
                            <w:top w:val="none" w:sz="0" w:space="0" w:color="auto"/>
                            <w:left w:val="none" w:sz="0" w:space="0" w:color="auto"/>
                            <w:bottom w:val="none" w:sz="0" w:space="0" w:color="auto"/>
                            <w:right w:val="none" w:sz="0" w:space="0" w:color="auto"/>
                          </w:divBdr>
                          <w:divsChild>
                            <w:div w:id="1960064232">
                              <w:marLeft w:val="0"/>
                              <w:marRight w:val="0"/>
                              <w:marTop w:val="0"/>
                              <w:marBottom w:val="0"/>
                              <w:divBdr>
                                <w:top w:val="none" w:sz="0" w:space="0" w:color="auto"/>
                                <w:left w:val="none" w:sz="0" w:space="0" w:color="auto"/>
                                <w:bottom w:val="none" w:sz="0" w:space="0" w:color="auto"/>
                                <w:right w:val="none" w:sz="0" w:space="0" w:color="auto"/>
                              </w:divBdr>
                              <w:divsChild>
                                <w:div w:id="1596284911">
                                  <w:marLeft w:val="0"/>
                                  <w:marRight w:val="0"/>
                                  <w:marTop w:val="0"/>
                                  <w:marBottom w:val="0"/>
                                  <w:divBdr>
                                    <w:top w:val="none" w:sz="0" w:space="0" w:color="auto"/>
                                    <w:left w:val="none" w:sz="0" w:space="0" w:color="auto"/>
                                    <w:bottom w:val="none" w:sz="0" w:space="0" w:color="auto"/>
                                    <w:right w:val="none" w:sz="0" w:space="0" w:color="auto"/>
                                  </w:divBdr>
                                  <w:divsChild>
                                    <w:div w:id="1871264888">
                                      <w:marLeft w:val="0"/>
                                      <w:marRight w:val="0"/>
                                      <w:marTop w:val="0"/>
                                      <w:marBottom w:val="0"/>
                                      <w:divBdr>
                                        <w:top w:val="none" w:sz="0" w:space="0" w:color="auto"/>
                                        <w:left w:val="none" w:sz="0" w:space="0" w:color="auto"/>
                                        <w:bottom w:val="none" w:sz="0" w:space="0" w:color="auto"/>
                                        <w:right w:val="none" w:sz="0" w:space="0" w:color="auto"/>
                                      </w:divBdr>
                                      <w:divsChild>
                                        <w:div w:id="1523201588">
                                          <w:marLeft w:val="0"/>
                                          <w:marRight w:val="0"/>
                                          <w:marTop w:val="0"/>
                                          <w:marBottom w:val="0"/>
                                          <w:divBdr>
                                            <w:top w:val="none" w:sz="0" w:space="0" w:color="auto"/>
                                            <w:left w:val="none" w:sz="0" w:space="0" w:color="auto"/>
                                            <w:bottom w:val="none" w:sz="0" w:space="0" w:color="auto"/>
                                            <w:right w:val="none" w:sz="0" w:space="0" w:color="auto"/>
                                          </w:divBdr>
                                          <w:divsChild>
                                            <w:div w:id="1273710406">
                                              <w:marLeft w:val="0"/>
                                              <w:marRight w:val="0"/>
                                              <w:marTop w:val="0"/>
                                              <w:marBottom w:val="0"/>
                                              <w:divBdr>
                                                <w:top w:val="none" w:sz="0" w:space="0" w:color="auto"/>
                                                <w:left w:val="none" w:sz="0" w:space="0" w:color="auto"/>
                                                <w:bottom w:val="none" w:sz="0" w:space="0" w:color="auto"/>
                                                <w:right w:val="none" w:sz="0" w:space="0" w:color="auto"/>
                                              </w:divBdr>
                                              <w:divsChild>
                                                <w:div w:id="13535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762898">
      <w:bodyDiv w:val="1"/>
      <w:marLeft w:val="0"/>
      <w:marRight w:val="0"/>
      <w:marTop w:val="0"/>
      <w:marBottom w:val="0"/>
      <w:divBdr>
        <w:top w:val="none" w:sz="0" w:space="0" w:color="auto"/>
        <w:left w:val="none" w:sz="0" w:space="0" w:color="auto"/>
        <w:bottom w:val="none" w:sz="0" w:space="0" w:color="auto"/>
        <w:right w:val="none" w:sz="0" w:space="0" w:color="auto"/>
      </w:divBdr>
      <w:divsChild>
        <w:div w:id="1699895858">
          <w:marLeft w:val="0"/>
          <w:marRight w:val="0"/>
          <w:marTop w:val="0"/>
          <w:marBottom w:val="0"/>
          <w:divBdr>
            <w:top w:val="none" w:sz="0" w:space="0" w:color="auto"/>
            <w:left w:val="none" w:sz="0" w:space="0" w:color="auto"/>
            <w:bottom w:val="none" w:sz="0" w:space="0" w:color="auto"/>
            <w:right w:val="none" w:sz="0" w:space="0" w:color="auto"/>
          </w:divBdr>
          <w:divsChild>
            <w:div w:id="619802314">
              <w:marLeft w:val="0"/>
              <w:marRight w:val="0"/>
              <w:marTop w:val="0"/>
              <w:marBottom w:val="0"/>
              <w:divBdr>
                <w:top w:val="none" w:sz="0" w:space="0" w:color="auto"/>
                <w:left w:val="none" w:sz="0" w:space="0" w:color="auto"/>
                <w:bottom w:val="none" w:sz="0" w:space="0" w:color="auto"/>
                <w:right w:val="none" w:sz="0" w:space="0" w:color="auto"/>
              </w:divBdr>
              <w:divsChild>
                <w:div w:id="1076245909">
                  <w:marLeft w:val="0"/>
                  <w:marRight w:val="0"/>
                  <w:marTop w:val="0"/>
                  <w:marBottom w:val="0"/>
                  <w:divBdr>
                    <w:top w:val="none" w:sz="0" w:space="0" w:color="auto"/>
                    <w:left w:val="none" w:sz="0" w:space="0" w:color="auto"/>
                    <w:bottom w:val="none" w:sz="0" w:space="0" w:color="auto"/>
                    <w:right w:val="none" w:sz="0" w:space="0" w:color="auto"/>
                  </w:divBdr>
                  <w:divsChild>
                    <w:div w:id="197284725">
                      <w:marLeft w:val="0"/>
                      <w:marRight w:val="0"/>
                      <w:marTop w:val="0"/>
                      <w:marBottom w:val="0"/>
                      <w:divBdr>
                        <w:top w:val="none" w:sz="0" w:space="0" w:color="auto"/>
                        <w:left w:val="none" w:sz="0" w:space="0" w:color="auto"/>
                        <w:bottom w:val="none" w:sz="0" w:space="0" w:color="auto"/>
                        <w:right w:val="none" w:sz="0" w:space="0" w:color="auto"/>
                      </w:divBdr>
                      <w:divsChild>
                        <w:div w:id="1606032553">
                          <w:marLeft w:val="0"/>
                          <w:marRight w:val="0"/>
                          <w:marTop w:val="0"/>
                          <w:marBottom w:val="0"/>
                          <w:divBdr>
                            <w:top w:val="none" w:sz="0" w:space="0" w:color="auto"/>
                            <w:left w:val="none" w:sz="0" w:space="0" w:color="auto"/>
                            <w:bottom w:val="none" w:sz="0" w:space="0" w:color="auto"/>
                            <w:right w:val="none" w:sz="0" w:space="0" w:color="auto"/>
                          </w:divBdr>
                          <w:divsChild>
                            <w:div w:id="1650162806">
                              <w:marLeft w:val="0"/>
                              <w:marRight w:val="0"/>
                              <w:marTop w:val="0"/>
                              <w:marBottom w:val="0"/>
                              <w:divBdr>
                                <w:top w:val="none" w:sz="0" w:space="0" w:color="auto"/>
                                <w:left w:val="none" w:sz="0" w:space="0" w:color="auto"/>
                                <w:bottom w:val="none" w:sz="0" w:space="0" w:color="auto"/>
                                <w:right w:val="none" w:sz="0" w:space="0" w:color="auto"/>
                              </w:divBdr>
                              <w:divsChild>
                                <w:div w:id="1356493227">
                                  <w:marLeft w:val="0"/>
                                  <w:marRight w:val="0"/>
                                  <w:marTop w:val="0"/>
                                  <w:marBottom w:val="0"/>
                                  <w:divBdr>
                                    <w:top w:val="none" w:sz="0" w:space="0" w:color="auto"/>
                                    <w:left w:val="none" w:sz="0" w:space="0" w:color="auto"/>
                                    <w:bottom w:val="none" w:sz="0" w:space="0" w:color="auto"/>
                                    <w:right w:val="none" w:sz="0" w:space="0" w:color="auto"/>
                                  </w:divBdr>
                                  <w:divsChild>
                                    <w:div w:id="317534063">
                                      <w:marLeft w:val="0"/>
                                      <w:marRight w:val="0"/>
                                      <w:marTop w:val="0"/>
                                      <w:marBottom w:val="0"/>
                                      <w:divBdr>
                                        <w:top w:val="none" w:sz="0" w:space="0" w:color="auto"/>
                                        <w:left w:val="none" w:sz="0" w:space="0" w:color="auto"/>
                                        <w:bottom w:val="none" w:sz="0" w:space="0" w:color="auto"/>
                                        <w:right w:val="none" w:sz="0" w:space="0" w:color="auto"/>
                                      </w:divBdr>
                                      <w:divsChild>
                                        <w:div w:id="1507742566">
                                          <w:marLeft w:val="0"/>
                                          <w:marRight w:val="0"/>
                                          <w:marTop w:val="0"/>
                                          <w:marBottom w:val="0"/>
                                          <w:divBdr>
                                            <w:top w:val="none" w:sz="0" w:space="0" w:color="auto"/>
                                            <w:left w:val="none" w:sz="0" w:space="0" w:color="auto"/>
                                            <w:bottom w:val="none" w:sz="0" w:space="0" w:color="auto"/>
                                            <w:right w:val="none" w:sz="0" w:space="0" w:color="auto"/>
                                          </w:divBdr>
                                          <w:divsChild>
                                            <w:div w:id="289286906">
                                              <w:marLeft w:val="0"/>
                                              <w:marRight w:val="0"/>
                                              <w:marTop w:val="0"/>
                                              <w:marBottom w:val="0"/>
                                              <w:divBdr>
                                                <w:top w:val="none" w:sz="0" w:space="0" w:color="auto"/>
                                                <w:left w:val="none" w:sz="0" w:space="0" w:color="auto"/>
                                                <w:bottom w:val="none" w:sz="0" w:space="0" w:color="auto"/>
                                                <w:right w:val="none" w:sz="0" w:space="0" w:color="auto"/>
                                              </w:divBdr>
                                              <w:divsChild>
                                                <w:div w:id="1235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744004">
      <w:bodyDiv w:val="1"/>
      <w:marLeft w:val="0"/>
      <w:marRight w:val="0"/>
      <w:marTop w:val="0"/>
      <w:marBottom w:val="0"/>
      <w:divBdr>
        <w:top w:val="none" w:sz="0" w:space="0" w:color="auto"/>
        <w:left w:val="none" w:sz="0" w:space="0" w:color="auto"/>
        <w:bottom w:val="none" w:sz="0" w:space="0" w:color="auto"/>
        <w:right w:val="none" w:sz="0" w:space="0" w:color="auto"/>
      </w:divBdr>
      <w:divsChild>
        <w:div w:id="814567288">
          <w:marLeft w:val="0"/>
          <w:marRight w:val="0"/>
          <w:marTop w:val="0"/>
          <w:marBottom w:val="0"/>
          <w:divBdr>
            <w:top w:val="none" w:sz="0" w:space="0" w:color="auto"/>
            <w:left w:val="none" w:sz="0" w:space="0" w:color="auto"/>
            <w:bottom w:val="none" w:sz="0" w:space="0" w:color="auto"/>
            <w:right w:val="none" w:sz="0" w:space="0" w:color="auto"/>
          </w:divBdr>
          <w:divsChild>
            <w:div w:id="888958368">
              <w:marLeft w:val="0"/>
              <w:marRight w:val="0"/>
              <w:marTop w:val="0"/>
              <w:marBottom w:val="0"/>
              <w:divBdr>
                <w:top w:val="none" w:sz="0" w:space="0" w:color="auto"/>
                <w:left w:val="none" w:sz="0" w:space="0" w:color="auto"/>
                <w:bottom w:val="none" w:sz="0" w:space="0" w:color="auto"/>
                <w:right w:val="none" w:sz="0" w:space="0" w:color="auto"/>
              </w:divBdr>
              <w:divsChild>
                <w:div w:id="1548879860">
                  <w:marLeft w:val="0"/>
                  <w:marRight w:val="0"/>
                  <w:marTop w:val="0"/>
                  <w:marBottom w:val="0"/>
                  <w:divBdr>
                    <w:top w:val="none" w:sz="0" w:space="0" w:color="auto"/>
                    <w:left w:val="none" w:sz="0" w:space="0" w:color="auto"/>
                    <w:bottom w:val="none" w:sz="0" w:space="0" w:color="auto"/>
                    <w:right w:val="none" w:sz="0" w:space="0" w:color="auto"/>
                  </w:divBdr>
                  <w:divsChild>
                    <w:div w:id="359742938">
                      <w:marLeft w:val="0"/>
                      <w:marRight w:val="0"/>
                      <w:marTop w:val="0"/>
                      <w:marBottom w:val="0"/>
                      <w:divBdr>
                        <w:top w:val="none" w:sz="0" w:space="0" w:color="auto"/>
                        <w:left w:val="none" w:sz="0" w:space="0" w:color="auto"/>
                        <w:bottom w:val="none" w:sz="0" w:space="0" w:color="auto"/>
                        <w:right w:val="none" w:sz="0" w:space="0" w:color="auto"/>
                      </w:divBdr>
                      <w:divsChild>
                        <w:div w:id="1058944157">
                          <w:marLeft w:val="0"/>
                          <w:marRight w:val="0"/>
                          <w:marTop w:val="0"/>
                          <w:marBottom w:val="0"/>
                          <w:divBdr>
                            <w:top w:val="none" w:sz="0" w:space="0" w:color="auto"/>
                            <w:left w:val="none" w:sz="0" w:space="0" w:color="auto"/>
                            <w:bottom w:val="none" w:sz="0" w:space="0" w:color="auto"/>
                            <w:right w:val="none" w:sz="0" w:space="0" w:color="auto"/>
                          </w:divBdr>
                          <w:divsChild>
                            <w:div w:id="1701273812">
                              <w:marLeft w:val="0"/>
                              <w:marRight w:val="0"/>
                              <w:marTop w:val="0"/>
                              <w:marBottom w:val="0"/>
                              <w:divBdr>
                                <w:top w:val="none" w:sz="0" w:space="0" w:color="auto"/>
                                <w:left w:val="none" w:sz="0" w:space="0" w:color="auto"/>
                                <w:bottom w:val="none" w:sz="0" w:space="0" w:color="auto"/>
                                <w:right w:val="none" w:sz="0" w:space="0" w:color="auto"/>
                              </w:divBdr>
                              <w:divsChild>
                                <w:div w:id="1988624860">
                                  <w:marLeft w:val="0"/>
                                  <w:marRight w:val="0"/>
                                  <w:marTop w:val="0"/>
                                  <w:marBottom w:val="0"/>
                                  <w:divBdr>
                                    <w:top w:val="none" w:sz="0" w:space="0" w:color="auto"/>
                                    <w:left w:val="none" w:sz="0" w:space="0" w:color="auto"/>
                                    <w:bottom w:val="none" w:sz="0" w:space="0" w:color="auto"/>
                                    <w:right w:val="none" w:sz="0" w:space="0" w:color="auto"/>
                                  </w:divBdr>
                                  <w:divsChild>
                                    <w:div w:id="114982800">
                                      <w:marLeft w:val="0"/>
                                      <w:marRight w:val="0"/>
                                      <w:marTop w:val="0"/>
                                      <w:marBottom w:val="0"/>
                                      <w:divBdr>
                                        <w:top w:val="none" w:sz="0" w:space="0" w:color="auto"/>
                                        <w:left w:val="none" w:sz="0" w:space="0" w:color="auto"/>
                                        <w:bottom w:val="none" w:sz="0" w:space="0" w:color="auto"/>
                                        <w:right w:val="none" w:sz="0" w:space="0" w:color="auto"/>
                                      </w:divBdr>
                                      <w:divsChild>
                                        <w:div w:id="723531183">
                                          <w:marLeft w:val="0"/>
                                          <w:marRight w:val="0"/>
                                          <w:marTop w:val="0"/>
                                          <w:marBottom w:val="0"/>
                                          <w:divBdr>
                                            <w:top w:val="none" w:sz="0" w:space="0" w:color="auto"/>
                                            <w:left w:val="none" w:sz="0" w:space="0" w:color="auto"/>
                                            <w:bottom w:val="none" w:sz="0" w:space="0" w:color="auto"/>
                                            <w:right w:val="none" w:sz="0" w:space="0" w:color="auto"/>
                                          </w:divBdr>
                                          <w:divsChild>
                                            <w:div w:id="522595863">
                                              <w:marLeft w:val="0"/>
                                              <w:marRight w:val="0"/>
                                              <w:marTop w:val="0"/>
                                              <w:marBottom w:val="0"/>
                                              <w:divBdr>
                                                <w:top w:val="none" w:sz="0" w:space="0" w:color="auto"/>
                                                <w:left w:val="none" w:sz="0" w:space="0" w:color="auto"/>
                                                <w:bottom w:val="none" w:sz="0" w:space="0" w:color="auto"/>
                                                <w:right w:val="none" w:sz="0" w:space="0" w:color="auto"/>
                                              </w:divBdr>
                                              <w:divsChild>
                                                <w:div w:id="12866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368090">
      <w:bodyDiv w:val="1"/>
      <w:marLeft w:val="0"/>
      <w:marRight w:val="0"/>
      <w:marTop w:val="0"/>
      <w:marBottom w:val="0"/>
      <w:divBdr>
        <w:top w:val="none" w:sz="0" w:space="0" w:color="auto"/>
        <w:left w:val="none" w:sz="0" w:space="0" w:color="auto"/>
        <w:bottom w:val="none" w:sz="0" w:space="0" w:color="auto"/>
        <w:right w:val="none" w:sz="0" w:space="0" w:color="auto"/>
      </w:divBdr>
      <w:divsChild>
        <w:div w:id="1127964354">
          <w:marLeft w:val="0"/>
          <w:marRight w:val="0"/>
          <w:marTop w:val="0"/>
          <w:marBottom w:val="0"/>
          <w:divBdr>
            <w:top w:val="none" w:sz="0" w:space="0" w:color="auto"/>
            <w:left w:val="none" w:sz="0" w:space="0" w:color="auto"/>
            <w:bottom w:val="none" w:sz="0" w:space="0" w:color="auto"/>
            <w:right w:val="none" w:sz="0" w:space="0" w:color="auto"/>
          </w:divBdr>
          <w:divsChild>
            <w:div w:id="882013220">
              <w:marLeft w:val="0"/>
              <w:marRight w:val="0"/>
              <w:marTop w:val="0"/>
              <w:marBottom w:val="0"/>
              <w:divBdr>
                <w:top w:val="none" w:sz="0" w:space="0" w:color="auto"/>
                <w:left w:val="none" w:sz="0" w:space="0" w:color="auto"/>
                <w:bottom w:val="none" w:sz="0" w:space="0" w:color="auto"/>
                <w:right w:val="none" w:sz="0" w:space="0" w:color="auto"/>
              </w:divBdr>
              <w:divsChild>
                <w:div w:id="314460163">
                  <w:marLeft w:val="0"/>
                  <w:marRight w:val="0"/>
                  <w:marTop w:val="0"/>
                  <w:marBottom w:val="0"/>
                  <w:divBdr>
                    <w:top w:val="none" w:sz="0" w:space="0" w:color="auto"/>
                    <w:left w:val="none" w:sz="0" w:space="0" w:color="auto"/>
                    <w:bottom w:val="none" w:sz="0" w:space="0" w:color="auto"/>
                    <w:right w:val="none" w:sz="0" w:space="0" w:color="auto"/>
                  </w:divBdr>
                  <w:divsChild>
                    <w:div w:id="306203554">
                      <w:marLeft w:val="0"/>
                      <w:marRight w:val="0"/>
                      <w:marTop w:val="0"/>
                      <w:marBottom w:val="0"/>
                      <w:divBdr>
                        <w:top w:val="none" w:sz="0" w:space="0" w:color="auto"/>
                        <w:left w:val="none" w:sz="0" w:space="0" w:color="auto"/>
                        <w:bottom w:val="none" w:sz="0" w:space="0" w:color="auto"/>
                        <w:right w:val="none" w:sz="0" w:space="0" w:color="auto"/>
                      </w:divBdr>
                      <w:divsChild>
                        <w:div w:id="1064911493">
                          <w:marLeft w:val="0"/>
                          <w:marRight w:val="0"/>
                          <w:marTop w:val="0"/>
                          <w:marBottom w:val="0"/>
                          <w:divBdr>
                            <w:top w:val="none" w:sz="0" w:space="0" w:color="auto"/>
                            <w:left w:val="none" w:sz="0" w:space="0" w:color="auto"/>
                            <w:bottom w:val="none" w:sz="0" w:space="0" w:color="auto"/>
                            <w:right w:val="none" w:sz="0" w:space="0" w:color="auto"/>
                          </w:divBdr>
                          <w:divsChild>
                            <w:div w:id="1192642533">
                              <w:marLeft w:val="0"/>
                              <w:marRight w:val="0"/>
                              <w:marTop w:val="0"/>
                              <w:marBottom w:val="0"/>
                              <w:divBdr>
                                <w:top w:val="none" w:sz="0" w:space="0" w:color="auto"/>
                                <w:left w:val="none" w:sz="0" w:space="0" w:color="auto"/>
                                <w:bottom w:val="none" w:sz="0" w:space="0" w:color="auto"/>
                                <w:right w:val="none" w:sz="0" w:space="0" w:color="auto"/>
                              </w:divBdr>
                              <w:divsChild>
                                <w:div w:id="32653402">
                                  <w:marLeft w:val="0"/>
                                  <w:marRight w:val="0"/>
                                  <w:marTop w:val="0"/>
                                  <w:marBottom w:val="0"/>
                                  <w:divBdr>
                                    <w:top w:val="none" w:sz="0" w:space="0" w:color="auto"/>
                                    <w:left w:val="none" w:sz="0" w:space="0" w:color="auto"/>
                                    <w:bottom w:val="none" w:sz="0" w:space="0" w:color="auto"/>
                                    <w:right w:val="none" w:sz="0" w:space="0" w:color="auto"/>
                                  </w:divBdr>
                                  <w:divsChild>
                                    <w:div w:id="1468204386">
                                      <w:marLeft w:val="0"/>
                                      <w:marRight w:val="0"/>
                                      <w:marTop w:val="0"/>
                                      <w:marBottom w:val="0"/>
                                      <w:divBdr>
                                        <w:top w:val="none" w:sz="0" w:space="0" w:color="auto"/>
                                        <w:left w:val="none" w:sz="0" w:space="0" w:color="auto"/>
                                        <w:bottom w:val="none" w:sz="0" w:space="0" w:color="auto"/>
                                        <w:right w:val="none" w:sz="0" w:space="0" w:color="auto"/>
                                      </w:divBdr>
                                      <w:divsChild>
                                        <w:div w:id="1091465980">
                                          <w:marLeft w:val="0"/>
                                          <w:marRight w:val="0"/>
                                          <w:marTop w:val="0"/>
                                          <w:marBottom w:val="0"/>
                                          <w:divBdr>
                                            <w:top w:val="none" w:sz="0" w:space="0" w:color="auto"/>
                                            <w:left w:val="none" w:sz="0" w:space="0" w:color="auto"/>
                                            <w:bottom w:val="none" w:sz="0" w:space="0" w:color="auto"/>
                                            <w:right w:val="none" w:sz="0" w:space="0" w:color="auto"/>
                                          </w:divBdr>
                                          <w:divsChild>
                                            <w:div w:id="1328635495">
                                              <w:marLeft w:val="0"/>
                                              <w:marRight w:val="0"/>
                                              <w:marTop w:val="0"/>
                                              <w:marBottom w:val="0"/>
                                              <w:divBdr>
                                                <w:top w:val="none" w:sz="0" w:space="0" w:color="auto"/>
                                                <w:left w:val="none" w:sz="0" w:space="0" w:color="auto"/>
                                                <w:bottom w:val="none" w:sz="0" w:space="0" w:color="auto"/>
                                                <w:right w:val="none" w:sz="0" w:space="0" w:color="auto"/>
                                              </w:divBdr>
                                              <w:divsChild>
                                                <w:div w:id="12286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ent.edu/ehhs/councils/curriculum/2012-2013UGC/upload/LDES-EPSY-49525-ELR-Prop-11-12.pdf"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6BC5-6CD8-4E51-A43F-F1A716F7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cp:lastPrinted>2012-11-19T15:09:00Z</cp:lastPrinted>
  <dcterms:created xsi:type="dcterms:W3CDTF">2012-12-07T16:16:00Z</dcterms:created>
  <dcterms:modified xsi:type="dcterms:W3CDTF">2012-12-07T16:16:00Z</dcterms:modified>
</cp:coreProperties>
</file>