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9D" w:rsidRPr="00451208" w:rsidRDefault="0044769C" w:rsidP="0044769C">
      <w:pPr>
        <w:jc w:val="center"/>
        <w:rPr>
          <w:rFonts w:ascii="Arial" w:hAnsi="Arial" w:cs="Arial"/>
          <w:sz w:val="18"/>
          <w:szCs w:val="18"/>
        </w:rPr>
      </w:pPr>
      <w:r w:rsidRPr="00451208">
        <w:rPr>
          <w:rFonts w:ascii="Arial" w:hAnsi="Arial" w:cs="Arial"/>
          <w:sz w:val="18"/>
          <w:szCs w:val="18"/>
        </w:rPr>
        <w:t>EHHS Curriculum Committee Meeting</w:t>
      </w:r>
    </w:p>
    <w:p w:rsidR="005D535A" w:rsidRDefault="005D535A" w:rsidP="0044769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Jan. 1</w:t>
      </w:r>
      <w:r w:rsidR="00280DE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, 2014</w:t>
      </w:r>
    </w:p>
    <w:p w:rsidR="005D535A" w:rsidRDefault="005D535A" w:rsidP="0044769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Electronic Vote</w:t>
      </w:r>
    </w:p>
    <w:p w:rsidR="0044769C" w:rsidRPr="00451208" w:rsidRDefault="0044769C" w:rsidP="0044769C">
      <w:pPr>
        <w:jc w:val="center"/>
        <w:rPr>
          <w:rFonts w:ascii="Arial" w:hAnsi="Arial" w:cs="Arial"/>
          <w:sz w:val="18"/>
          <w:szCs w:val="18"/>
        </w:rPr>
      </w:pPr>
      <w:r w:rsidRPr="00451208">
        <w:rPr>
          <w:rFonts w:ascii="Arial" w:hAnsi="Arial" w:cs="Arial"/>
          <w:sz w:val="18"/>
          <w:szCs w:val="18"/>
        </w:rPr>
        <w:t>Minutes</w:t>
      </w:r>
    </w:p>
    <w:p w:rsidR="0044769C" w:rsidRPr="00451208" w:rsidRDefault="0044769C" w:rsidP="0044769C">
      <w:pPr>
        <w:jc w:val="center"/>
        <w:rPr>
          <w:rFonts w:ascii="Arial" w:hAnsi="Arial" w:cs="Arial"/>
          <w:sz w:val="18"/>
          <w:szCs w:val="18"/>
        </w:rPr>
      </w:pPr>
    </w:p>
    <w:p w:rsidR="0044769C" w:rsidRPr="00451208" w:rsidRDefault="00280DED" w:rsidP="004476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Committee Members v</w:t>
      </w:r>
      <w:r w:rsidR="005D535A">
        <w:rPr>
          <w:rFonts w:ascii="Arial" w:hAnsi="Arial" w:cs="Arial"/>
          <w:sz w:val="18"/>
          <w:szCs w:val="18"/>
        </w:rPr>
        <w:t>oting</w:t>
      </w:r>
      <w:r w:rsidR="0044769C" w:rsidRPr="00451208">
        <w:rPr>
          <w:rFonts w:ascii="Arial" w:hAnsi="Arial" w:cs="Arial"/>
          <w:sz w:val="18"/>
          <w:szCs w:val="18"/>
        </w:rPr>
        <w:t xml:space="preserve">:  </w:t>
      </w:r>
      <w:r w:rsidR="005D535A">
        <w:rPr>
          <w:rFonts w:ascii="Arial" w:hAnsi="Arial" w:cs="Arial"/>
          <w:sz w:val="18"/>
          <w:szCs w:val="18"/>
        </w:rPr>
        <w:t>Sloane Burgess, HS; Andrew Lepp, FLA; Courtney Vierstra, LDES; Belinda Zimmerman, TLC; Sandra Pech, TLC; Scott Tobias, Regional Campuses.</w:t>
      </w:r>
    </w:p>
    <w:p w:rsidR="00B80E21" w:rsidRPr="00451208" w:rsidRDefault="00B80E21" w:rsidP="0044769C">
      <w:pPr>
        <w:rPr>
          <w:rFonts w:ascii="Arial" w:hAnsi="Arial" w:cs="Arial"/>
          <w:sz w:val="18"/>
          <w:szCs w:val="18"/>
        </w:rPr>
      </w:pPr>
    </w:p>
    <w:p w:rsidR="0044769C" w:rsidRPr="00451208" w:rsidRDefault="005D535A" w:rsidP="004476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</w:t>
      </w:r>
      <w:r w:rsidR="00280DE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not voting:  Natalie Caine Bish, HS; Rosemary Gornik, FL</w:t>
      </w:r>
      <w:bookmarkStart w:id="0" w:name="_GoBack"/>
      <w:r>
        <w:rPr>
          <w:rFonts w:ascii="Arial" w:hAnsi="Arial" w:cs="Arial"/>
          <w:sz w:val="18"/>
          <w:szCs w:val="18"/>
        </w:rPr>
        <w:t>A</w:t>
      </w:r>
      <w:bookmarkEnd w:id="0"/>
      <w:r>
        <w:rPr>
          <w:rFonts w:ascii="Arial" w:hAnsi="Arial" w:cs="Arial"/>
          <w:sz w:val="18"/>
          <w:szCs w:val="18"/>
        </w:rPr>
        <w:t>; Rob Cimera, LDES.</w:t>
      </w:r>
    </w:p>
    <w:p w:rsidR="0044769C" w:rsidRPr="00451208" w:rsidRDefault="0044769C" w:rsidP="0044769C">
      <w:pPr>
        <w:rPr>
          <w:rFonts w:ascii="Arial" w:hAnsi="Arial" w:cs="Arial"/>
          <w:sz w:val="18"/>
          <w:szCs w:val="18"/>
        </w:rPr>
      </w:pPr>
    </w:p>
    <w:p w:rsidR="0044769C" w:rsidRPr="00451208" w:rsidRDefault="0044769C" w:rsidP="0044769C">
      <w:pPr>
        <w:rPr>
          <w:rFonts w:ascii="Arial" w:hAnsi="Arial" w:cs="Arial"/>
          <w:sz w:val="18"/>
          <w:szCs w:val="18"/>
        </w:rPr>
      </w:pPr>
      <w:r w:rsidRPr="00451208">
        <w:rPr>
          <w:rFonts w:ascii="Arial" w:hAnsi="Arial" w:cs="Arial"/>
          <w:sz w:val="18"/>
          <w:szCs w:val="18"/>
        </w:rPr>
        <w:t>Guests:</w:t>
      </w:r>
      <w:r w:rsidR="00AC2F5D" w:rsidRPr="00451208">
        <w:rPr>
          <w:rFonts w:ascii="Arial" w:hAnsi="Arial" w:cs="Arial"/>
          <w:sz w:val="18"/>
          <w:szCs w:val="18"/>
        </w:rPr>
        <w:t xml:space="preserve">  </w:t>
      </w:r>
      <w:r w:rsidR="005D535A">
        <w:rPr>
          <w:rFonts w:ascii="Arial" w:hAnsi="Arial" w:cs="Arial"/>
          <w:sz w:val="18"/>
          <w:szCs w:val="18"/>
        </w:rPr>
        <w:t>None</w:t>
      </w:r>
    </w:p>
    <w:p w:rsidR="0044769C" w:rsidRPr="00451208" w:rsidRDefault="0044769C" w:rsidP="0044769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4511"/>
        <w:gridCol w:w="1638"/>
      </w:tblGrid>
      <w:tr w:rsidR="005D535A" w:rsidRPr="00451208" w:rsidTr="00F53D70">
        <w:tc>
          <w:tcPr>
            <w:tcW w:w="9576" w:type="dxa"/>
            <w:gridSpan w:val="3"/>
          </w:tcPr>
          <w:p w:rsidR="005D535A" w:rsidRPr="00451208" w:rsidRDefault="005D535A" w:rsidP="0044769C">
            <w:pPr>
              <w:rPr>
                <w:rFonts w:ascii="Arial" w:hAnsi="Arial" w:cs="Arial"/>
                <w:sz w:val="18"/>
                <w:szCs w:val="18"/>
              </w:rPr>
            </w:pPr>
            <w:r w:rsidRPr="005D535A">
              <w:rPr>
                <w:rFonts w:ascii="Arial" w:hAnsi="Arial" w:cs="Arial"/>
                <w:b/>
                <w:sz w:val="18"/>
                <w:szCs w:val="18"/>
              </w:rPr>
              <w:t xml:space="preserve">Undergraduate Curriculum Proposals </w:t>
            </w:r>
          </w:p>
        </w:tc>
      </w:tr>
      <w:tr w:rsidR="00451208" w:rsidRPr="00451208" w:rsidTr="00280DED">
        <w:trPr>
          <w:trHeight w:val="1880"/>
        </w:trPr>
        <w:tc>
          <w:tcPr>
            <w:tcW w:w="3427" w:type="dxa"/>
          </w:tcPr>
          <w:p w:rsidR="00451208" w:rsidRPr="00280DED" w:rsidRDefault="005D7157" w:rsidP="006E16DB">
            <w:pPr>
              <w:spacing w:before="100" w:beforeAutospacing="1" w:after="150"/>
              <w:rPr>
                <w:rFonts w:ascii="Arial" w:eastAsia="Times New Roman" w:hAnsi="Arial" w:cs="Arial"/>
                <w:sz w:val="18"/>
                <w:szCs w:val="18"/>
                <w:lang w:val="en"/>
              </w:rPr>
            </w:pPr>
            <w:hyperlink r:id="rId8" w:history="1">
              <w:r w:rsidRPr="00280DED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en"/>
                </w:rPr>
                <w:t>EH-Revise Policy</w:t>
              </w:r>
            </w:hyperlink>
            <w:r w:rsidRPr="005D715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(Joanne Arhar)</w:t>
            </w:r>
          </w:p>
        </w:tc>
        <w:tc>
          <w:tcPr>
            <w:tcW w:w="4511" w:type="dxa"/>
          </w:tcPr>
          <w:p w:rsidR="00451208" w:rsidRPr="00280DED" w:rsidRDefault="005D7157" w:rsidP="00280DED">
            <w:pPr>
              <w:spacing w:before="100" w:beforeAutospacing="1"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</w:pPr>
            <w:r w:rsidRPr="005D715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br/>
              <w:t>Proposal revises the requirements for admission to Advanced Study, Background Checks, Professional Education Warning and Student Teaching Policy.  Current pol</w:t>
            </w:r>
            <w:r w:rsidRPr="00280DED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i</w:t>
            </w:r>
            <w:r w:rsidRPr="005D715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>cies are updated, corrected and replaces missing information in published university catalog.  Policy does not change; proposal clarifies information to reflect current practices.  Effective Fall 2014.</w:t>
            </w:r>
          </w:p>
        </w:tc>
        <w:tc>
          <w:tcPr>
            <w:tcW w:w="1638" w:type="dxa"/>
          </w:tcPr>
          <w:p w:rsidR="00451208" w:rsidRPr="00280DED" w:rsidRDefault="00280DED" w:rsidP="00280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by majority vote.</w:t>
            </w:r>
          </w:p>
        </w:tc>
      </w:tr>
      <w:tr w:rsidR="00BA72F6" w:rsidRPr="00451208" w:rsidTr="001617BC">
        <w:tc>
          <w:tcPr>
            <w:tcW w:w="3427" w:type="dxa"/>
          </w:tcPr>
          <w:p w:rsidR="00BA72F6" w:rsidRPr="00280DED" w:rsidRDefault="00280DED" w:rsidP="00D524C0">
            <w:hyperlink r:id="rId9" w:history="1">
              <w:r w:rsidRPr="00280DED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en"/>
                </w:rPr>
                <w:t>HS-EXSI Revision of Articulation Agreement with Cuyahoga Community College</w:t>
              </w:r>
            </w:hyperlink>
            <w:r w:rsidRPr="005D715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 (Ellen Glickman)</w:t>
            </w:r>
          </w:p>
        </w:tc>
        <w:tc>
          <w:tcPr>
            <w:tcW w:w="4511" w:type="dxa"/>
          </w:tcPr>
          <w:p w:rsidR="00BA72F6" w:rsidRPr="00280DED" w:rsidRDefault="00280DED" w:rsidP="00280DED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</w:pPr>
            <w:r w:rsidRPr="005D7157">
              <w:rPr>
                <w:rFonts w:ascii="Arial" w:eastAsia="Times New Roman" w:hAnsi="Arial" w:cs="Arial"/>
                <w:color w:val="000000"/>
                <w:sz w:val="18"/>
                <w:szCs w:val="18"/>
                <w:lang w:val="en"/>
              </w:rPr>
              <w:t xml:space="preserve">Proposal renews the articulation agreement between Cuyahoga Community College's Assoc. of Applied </w:t>
            </w:r>
            <w:r w:rsidRPr="00280DED">
              <w:rPr>
                <w:rFonts w:ascii="Arial" w:hAnsi="Arial" w:cs="Arial"/>
                <w:sz w:val="18"/>
                <w:szCs w:val="18"/>
                <w:lang w:val="en"/>
              </w:rPr>
              <w:t>Science in Sport and Exercise Studies and Kent State University's Bachelor of Science in Exercise Science.  Program hours do not change.  Effective Fall 2014.</w:t>
            </w:r>
          </w:p>
        </w:tc>
        <w:tc>
          <w:tcPr>
            <w:tcW w:w="1638" w:type="dxa"/>
          </w:tcPr>
          <w:p w:rsidR="00BA72F6" w:rsidRPr="00280DED" w:rsidRDefault="00280DED" w:rsidP="00280DE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by majority vote.</w:t>
            </w:r>
          </w:p>
        </w:tc>
      </w:tr>
      <w:tr w:rsidR="00BA72F6" w:rsidRPr="00451208" w:rsidTr="001617BC">
        <w:tc>
          <w:tcPr>
            <w:tcW w:w="3427" w:type="dxa"/>
          </w:tcPr>
          <w:p w:rsidR="00BA72F6" w:rsidRPr="00280DED" w:rsidRDefault="00280DED" w:rsidP="00D524C0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  <w:hyperlink r:id="rId10" w:history="1">
              <w:r w:rsidRPr="00280DED">
                <w:rPr>
                  <w:rStyle w:val="Strong"/>
                  <w:rFonts w:ascii="Arial" w:hAnsi="Arial" w:cs="Arial"/>
                  <w:b w:val="0"/>
                  <w:color w:val="0000FF"/>
                  <w:sz w:val="18"/>
                  <w:szCs w:val="18"/>
                  <w:u w:val="single"/>
                  <w:lang w:val="en"/>
                </w:rPr>
                <w:t>TLC-ECDE Program Revision</w:t>
              </w:r>
            </w:hyperlink>
            <w:r w:rsidRPr="00280DED">
              <w:rPr>
                <w:rFonts w:ascii="Arial" w:hAnsi="Arial" w:cs="Arial"/>
                <w:sz w:val="18"/>
                <w:szCs w:val="18"/>
                <w:lang w:val="en"/>
              </w:rPr>
              <w:t xml:space="preserve"> (Janice Kroeger)</w:t>
            </w:r>
          </w:p>
          <w:p w:rsidR="00280DED" w:rsidRPr="00280DED" w:rsidRDefault="00280DED" w:rsidP="00D524C0">
            <w:pPr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:rsidR="00280DED" w:rsidRPr="00280DED" w:rsidRDefault="00280DED" w:rsidP="00D524C0">
            <w:pPr>
              <w:rPr>
                <w:sz w:val="18"/>
                <w:szCs w:val="18"/>
              </w:rPr>
            </w:pPr>
            <w:r w:rsidRPr="00280DED">
              <w:rPr>
                <w:rStyle w:val="Emphasis"/>
                <w:rFonts w:ascii="Arial" w:hAnsi="Arial" w:cs="Arial"/>
                <w:b w:val="0"/>
                <w:sz w:val="18"/>
                <w:szCs w:val="18"/>
                <w:lang w:val="en"/>
              </w:rPr>
              <w:t>Accompanying course revisions:</w:t>
            </w:r>
            <w:r w:rsidRPr="00280DED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br/>
            </w:r>
            <w:hyperlink r:id="rId11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30144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12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40105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13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40107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14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40114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15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40123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16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40126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17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40127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18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40128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19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40142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20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40147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21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40192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  <w:hyperlink r:id="rId22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TLC-ECED 40292</w:t>
              </w:r>
              <w:r w:rsidRPr="00280DE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"/>
                </w:rPr>
                <w:br/>
              </w:r>
            </w:hyperlink>
          </w:p>
        </w:tc>
        <w:tc>
          <w:tcPr>
            <w:tcW w:w="4511" w:type="dxa"/>
          </w:tcPr>
          <w:p w:rsidR="00280DED" w:rsidRPr="00280DED" w:rsidRDefault="00280DED" w:rsidP="00280DED">
            <w:pPr>
              <w:pStyle w:val="NormalWeb"/>
              <w:rPr>
                <w:rFonts w:ascii="Arial" w:hAnsi="Arial" w:cs="Arial"/>
                <w:lang w:val="en"/>
              </w:rPr>
            </w:pPr>
            <w:r w:rsidRPr="00280DED">
              <w:rPr>
                <w:rFonts w:ascii="Arial" w:hAnsi="Arial" w:cs="Arial"/>
                <w:lang w:val="en"/>
              </w:rPr>
              <w:t>Proposal revises the course requirements for the BSE ECDE major to allow higher level Biological Sciences courses to reduce credits in two courses, resulting a reduc</w:t>
            </w:r>
            <w:r w:rsidRPr="00280DED">
              <w:rPr>
                <w:rFonts w:ascii="Arial" w:hAnsi="Arial" w:cs="Arial"/>
                <w:lang w:val="en"/>
              </w:rPr>
              <w:t>tion in credits required for gr</w:t>
            </w:r>
            <w:r w:rsidRPr="00280DED">
              <w:rPr>
                <w:rFonts w:ascii="Arial" w:hAnsi="Arial" w:cs="Arial"/>
                <w:lang w:val="en"/>
              </w:rPr>
              <w:t>aduation (from 128-123 credits).  Additionally a change in</w:t>
            </w:r>
            <w:r w:rsidRPr="00280DED">
              <w:rPr>
                <w:rFonts w:ascii="Arial" w:hAnsi="Arial" w:cs="Arial"/>
                <w:lang w:val="en"/>
              </w:rPr>
              <w:t xml:space="preserve"> course sequencing requires pre-</w:t>
            </w:r>
            <w:proofErr w:type="spellStart"/>
            <w:r w:rsidRPr="00280DED">
              <w:rPr>
                <w:rFonts w:ascii="Arial" w:hAnsi="Arial" w:cs="Arial"/>
                <w:lang w:val="en"/>
              </w:rPr>
              <w:t>corequisite</w:t>
            </w:r>
            <w:proofErr w:type="spellEnd"/>
            <w:r w:rsidRPr="00280DED">
              <w:rPr>
                <w:rFonts w:ascii="Arial" w:hAnsi="Arial" w:cs="Arial"/>
                <w:lang w:val="en"/>
              </w:rPr>
              <w:t xml:space="preserve"> revision to several courses.  Effective Fall 2014.</w:t>
            </w:r>
          </w:p>
          <w:p w:rsidR="00280DED" w:rsidRPr="00280DED" w:rsidRDefault="00280DED" w:rsidP="00280DED">
            <w:pPr>
              <w:pStyle w:val="NormalWeb"/>
              <w:rPr>
                <w:rFonts w:ascii="Arial" w:hAnsi="Arial" w:cs="Arial"/>
                <w:lang w:val="en"/>
              </w:rPr>
            </w:pPr>
          </w:p>
          <w:p w:rsidR="00BA72F6" w:rsidRPr="00280DED" w:rsidRDefault="00BA72F6" w:rsidP="00D524C0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BA72F6" w:rsidRPr="00280DED" w:rsidRDefault="00280DED" w:rsidP="00280DE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by majority vote.</w:t>
            </w:r>
          </w:p>
        </w:tc>
      </w:tr>
      <w:tr w:rsidR="00BA72F6" w:rsidRPr="00451208" w:rsidTr="001617BC">
        <w:tc>
          <w:tcPr>
            <w:tcW w:w="3427" w:type="dxa"/>
          </w:tcPr>
          <w:p w:rsidR="00BA72F6" w:rsidRPr="00280DED" w:rsidRDefault="00280DED" w:rsidP="0044769C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280DED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EH-Minor in Education Program Revision</w:t>
              </w:r>
            </w:hyperlink>
            <w:r w:rsidRPr="00280DED">
              <w:rPr>
                <w:rFonts w:ascii="Arial" w:hAnsi="Arial" w:cs="Arial"/>
                <w:sz w:val="18"/>
                <w:szCs w:val="18"/>
                <w:lang w:val="en"/>
              </w:rPr>
              <w:t xml:space="preserve"> (Joanne Arhar)</w:t>
            </w:r>
          </w:p>
        </w:tc>
        <w:tc>
          <w:tcPr>
            <w:tcW w:w="4511" w:type="dxa"/>
          </w:tcPr>
          <w:p w:rsidR="00BA72F6" w:rsidRPr="00280DED" w:rsidRDefault="00280DED" w:rsidP="006E16DB">
            <w:pPr>
              <w:rPr>
                <w:rFonts w:ascii="Arial" w:hAnsi="Arial" w:cs="Arial"/>
                <w:sz w:val="18"/>
                <w:szCs w:val="18"/>
              </w:rPr>
            </w:pPr>
            <w:r w:rsidRPr="00280DED">
              <w:rPr>
                <w:rFonts w:ascii="Arial" w:hAnsi="Arial" w:cs="Arial"/>
                <w:sz w:val="18"/>
                <w:szCs w:val="18"/>
                <w:lang w:val="en"/>
              </w:rPr>
              <w:t xml:space="preserve">Proposal revises the list of methods and area-specific courses for students in Art Education, Music Education, Technology Education and Teaching English </w:t>
            </w:r>
            <w:proofErr w:type="gramStart"/>
            <w:r w:rsidRPr="00280DED">
              <w:rPr>
                <w:rFonts w:ascii="Arial" w:hAnsi="Arial" w:cs="Arial"/>
                <w:sz w:val="18"/>
                <w:szCs w:val="18"/>
                <w:lang w:val="en"/>
              </w:rPr>
              <w:t>as a Second Language Bachelor degree programs</w:t>
            </w:r>
            <w:proofErr w:type="gramEnd"/>
            <w:r w:rsidRPr="00280DED">
              <w:rPr>
                <w:rFonts w:ascii="Arial" w:hAnsi="Arial" w:cs="Arial"/>
                <w:sz w:val="18"/>
                <w:szCs w:val="18"/>
                <w:lang w:val="en"/>
              </w:rPr>
              <w:t xml:space="preserve"> who are obtaining an Education Minor.  Effective Fall 2014.</w:t>
            </w:r>
          </w:p>
        </w:tc>
        <w:tc>
          <w:tcPr>
            <w:tcW w:w="1638" w:type="dxa"/>
          </w:tcPr>
          <w:p w:rsidR="00BA72F6" w:rsidRPr="00280DED" w:rsidRDefault="00280DED" w:rsidP="00364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by majority vote.</w:t>
            </w:r>
          </w:p>
        </w:tc>
      </w:tr>
    </w:tbl>
    <w:p w:rsidR="0044769C" w:rsidRPr="00451208" w:rsidRDefault="0044769C">
      <w:pPr>
        <w:rPr>
          <w:rFonts w:ascii="Arial" w:hAnsi="Arial" w:cs="Arial"/>
          <w:sz w:val="18"/>
          <w:szCs w:val="18"/>
        </w:rPr>
      </w:pPr>
    </w:p>
    <w:p w:rsidR="00280DED" w:rsidRPr="00451208" w:rsidRDefault="00280DED">
      <w:pPr>
        <w:rPr>
          <w:rFonts w:ascii="Arial" w:hAnsi="Arial" w:cs="Arial"/>
          <w:sz w:val="18"/>
          <w:szCs w:val="18"/>
        </w:rPr>
      </w:pPr>
    </w:p>
    <w:sectPr w:rsidR="00280DED" w:rsidRPr="0045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E1" w:rsidRDefault="000D04E1" w:rsidP="008F413B">
      <w:r>
        <w:separator/>
      </w:r>
    </w:p>
  </w:endnote>
  <w:endnote w:type="continuationSeparator" w:id="0">
    <w:p w:rsidR="000D04E1" w:rsidRDefault="000D04E1" w:rsidP="008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E1" w:rsidRDefault="000D04E1" w:rsidP="008F413B">
      <w:r>
        <w:separator/>
      </w:r>
    </w:p>
  </w:footnote>
  <w:footnote w:type="continuationSeparator" w:id="0">
    <w:p w:rsidR="000D04E1" w:rsidRDefault="000D04E1" w:rsidP="008F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2093"/>
    <w:multiLevelType w:val="hybridMultilevel"/>
    <w:tmpl w:val="C6FC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9C"/>
    <w:rsid w:val="0000004A"/>
    <w:rsid w:val="000B1B15"/>
    <w:rsid w:val="000D04E1"/>
    <w:rsid w:val="001617BC"/>
    <w:rsid w:val="001D47F0"/>
    <w:rsid w:val="00236465"/>
    <w:rsid w:val="00280DED"/>
    <w:rsid w:val="003541D2"/>
    <w:rsid w:val="003646F9"/>
    <w:rsid w:val="003D3F4A"/>
    <w:rsid w:val="00420524"/>
    <w:rsid w:val="0044769C"/>
    <w:rsid w:val="00451208"/>
    <w:rsid w:val="00477A8E"/>
    <w:rsid w:val="005D535A"/>
    <w:rsid w:val="005D7157"/>
    <w:rsid w:val="006E16DB"/>
    <w:rsid w:val="006F7FA1"/>
    <w:rsid w:val="007079A9"/>
    <w:rsid w:val="00735D2F"/>
    <w:rsid w:val="007D2C90"/>
    <w:rsid w:val="008C5249"/>
    <w:rsid w:val="008C5999"/>
    <w:rsid w:val="008F413B"/>
    <w:rsid w:val="009C589D"/>
    <w:rsid w:val="00AC2F5D"/>
    <w:rsid w:val="00AF2B66"/>
    <w:rsid w:val="00B06A4B"/>
    <w:rsid w:val="00B80E21"/>
    <w:rsid w:val="00BA72F6"/>
    <w:rsid w:val="00C12083"/>
    <w:rsid w:val="00D07A6E"/>
    <w:rsid w:val="00DB34A6"/>
    <w:rsid w:val="00E304C8"/>
    <w:rsid w:val="00E55E85"/>
    <w:rsid w:val="00E97EC0"/>
    <w:rsid w:val="00E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  <w:style w:type="table" w:styleId="TableGrid">
    <w:name w:val="Table Grid"/>
    <w:basedOn w:val="TableNormal"/>
    <w:uiPriority w:val="59"/>
    <w:rsid w:val="00447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476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769C"/>
    <w:pPr>
      <w:spacing w:before="100" w:beforeAutospacing="1" w:after="150"/>
    </w:pPr>
    <w:rPr>
      <w:rFonts w:ascii="Times New Roman" w:eastAsia="Times New Roman" w:hAnsi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  <w:style w:type="table" w:styleId="TableGrid">
    <w:name w:val="Table Grid"/>
    <w:basedOn w:val="TableNormal"/>
    <w:uiPriority w:val="59"/>
    <w:rsid w:val="00447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476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769C"/>
    <w:pPr>
      <w:spacing w:before="100" w:beforeAutospacing="1" w:after="150"/>
    </w:pPr>
    <w:rPr>
      <w:rFonts w:ascii="Times New Roman" w:eastAsia="Times New Roman" w:hAnsi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02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09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78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3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33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ehhs/councils/curriculum/2013-2014UGC/upload/EH-Policy-Rev-1-14.pdf" TargetMode="External"/><Relationship Id="rId13" Type="http://schemas.openxmlformats.org/officeDocument/2006/relationships/hyperlink" Target="http://www.kent.edu/ehhs/councils/curriculum/2013-2014UGC/upload/TLC-ECED-40107.pdf" TargetMode="External"/><Relationship Id="rId18" Type="http://schemas.openxmlformats.org/officeDocument/2006/relationships/hyperlink" Target="http://www.kent.edu/ehhs/councils/curriculum/2013-2014UGC/upload/TLC-ECED-4012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ent.edu/ehhs/councils/curriculum/2013-2014UGC/upload/TLC-ECED-40192-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ent.edu/ehhs/councils/curriculum/2013-2014UGC/upload/TLC-ECED-40105.pdf" TargetMode="External"/><Relationship Id="rId17" Type="http://schemas.openxmlformats.org/officeDocument/2006/relationships/hyperlink" Target="http://www.kent.edu/ehhs/councils/curriculum/2013-2014UGC/upload/TLC-ECED-40127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ent.edu/ehhs/councils/curriculum/2013-2014UGC/upload/TLC-ECED-40126.pdf" TargetMode="External"/><Relationship Id="rId20" Type="http://schemas.openxmlformats.org/officeDocument/2006/relationships/hyperlink" Target="http://www.kent.edu/ehhs/councils/curriculum/2013-2014UGC/upload/TLC-ECED-40147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ent.edu/ehhs/councils/curriculum/2013-2014UGC/upload/TLC-ECED-30144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ent.edu/ehhs/councils/curriculum/2013-2014UGC/upload/TLC-ECED-40123.pdf" TargetMode="External"/><Relationship Id="rId23" Type="http://schemas.openxmlformats.org/officeDocument/2006/relationships/hyperlink" Target="http://www.kent.edu/ehhs/councils/curriculum/2013-2014UGC/upload/EH-Math-Minor-n-Educ-1-14.pdf" TargetMode="External"/><Relationship Id="rId10" Type="http://schemas.openxmlformats.org/officeDocument/2006/relationships/hyperlink" Target="http://www.kent.edu/ehhs/councils/curriculum/2013-2014UGC/upload/TLC-ECDE-ProgRev-1-14.pdf" TargetMode="External"/><Relationship Id="rId19" Type="http://schemas.openxmlformats.org/officeDocument/2006/relationships/hyperlink" Target="http://www.kent.edu/ehhs/councils/curriculum/2013-2014UGC/upload/TLC-ECED-4014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nt.edu/ehhs/councils/curriculum/2013-2014UGC/upload/HS-EXSC-Articulation-Agreement-1-14.pdf" TargetMode="External"/><Relationship Id="rId14" Type="http://schemas.openxmlformats.org/officeDocument/2006/relationships/hyperlink" Target="http://www.kent.edu/ehhs/councils/curriculum/2013-2014UGC/upload/TLC-ECED-40114.pdf" TargetMode="External"/><Relationship Id="rId22" Type="http://schemas.openxmlformats.org/officeDocument/2006/relationships/hyperlink" Target="http://www.kent.edu/ehhs/councils/curriculum/2013-2014UGC/upload/TLC-ECED-40292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Kent User</cp:lastModifiedBy>
  <cp:revision>2</cp:revision>
  <dcterms:created xsi:type="dcterms:W3CDTF">2014-02-20T19:25:00Z</dcterms:created>
  <dcterms:modified xsi:type="dcterms:W3CDTF">2014-02-20T19:25:00Z</dcterms:modified>
</cp:coreProperties>
</file>