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B513C3" w:rsidP="00661B95">
      <w:pPr>
        <w:jc w:val="center"/>
      </w:pPr>
      <w:r>
        <w:rPr>
          <w:noProof/>
        </w:rPr>
        <w:drawing>
          <wp:inline distT="0" distB="0" distL="0" distR="0">
            <wp:extent cx="1949450" cy="5949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49450" cy="59499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DF3400" w:rsidRDefault="00661B95" w:rsidP="00661B95">
      <w:pPr>
        <w:tabs>
          <w:tab w:val="center" w:pos="3960"/>
        </w:tabs>
        <w:jc w:val="center"/>
        <w:rPr>
          <w:b/>
          <w:bCs/>
          <w:sz w:val="22"/>
        </w:rPr>
      </w:pPr>
      <w:r w:rsidRPr="00DF3400">
        <w:rPr>
          <w:b/>
          <w:bCs/>
          <w:sz w:val="22"/>
        </w:rPr>
        <w:t>COLLEGE AND GRADUATE SCHOOL OF EDUCATION, HEALTH, AND HUMAN SERVICES</w:t>
      </w:r>
    </w:p>
    <w:p w:rsidR="00661B95" w:rsidRPr="00DF3400" w:rsidRDefault="00661B95" w:rsidP="00661B95">
      <w:pPr>
        <w:jc w:val="center"/>
        <w:rPr>
          <w:sz w:val="22"/>
        </w:rPr>
      </w:pPr>
      <w:r w:rsidRPr="00DF3400">
        <w:rPr>
          <w:sz w:val="22"/>
        </w:rPr>
        <w:t>Office of the Associate Dean for Administrative Affairs and Graduate Education</w:t>
      </w:r>
    </w:p>
    <w:p w:rsidR="00661B95" w:rsidRPr="00C9775E" w:rsidRDefault="007057C5" w:rsidP="00661B95">
      <w:pPr>
        <w:jc w:val="center"/>
        <w:rPr>
          <w:b/>
          <w:sz w:val="22"/>
        </w:rPr>
      </w:pPr>
      <w:r w:rsidRPr="00C9775E">
        <w:rPr>
          <w:b/>
          <w:sz w:val="22"/>
        </w:rPr>
        <w:t>GRADUATE PROGRAM COORDINATORS MEETING</w:t>
      </w:r>
    </w:p>
    <w:p w:rsidR="00661B95" w:rsidRPr="00C9775E" w:rsidRDefault="00D73EED" w:rsidP="00661B95">
      <w:pPr>
        <w:jc w:val="center"/>
        <w:rPr>
          <w:b/>
          <w:sz w:val="22"/>
        </w:rPr>
      </w:pPr>
      <w:r w:rsidRPr="00C9775E">
        <w:rPr>
          <w:b/>
          <w:sz w:val="22"/>
        </w:rPr>
        <w:t>April 23, 2009</w:t>
      </w:r>
    </w:p>
    <w:p w:rsidR="00661B95" w:rsidRPr="00DF3400" w:rsidRDefault="00661B95" w:rsidP="00661B95">
      <w:pPr>
        <w:jc w:val="center"/>
        <w:rPr>
          <w:sz w:val="22"/>
        </w:rPr>
      </w:pPr>
    </w:p>
    <w:p w:rsidR="00661B95" w:rsidRPr="00DF3400" w:rsidRDefault="00661B95" w:rsidP="00661B95">
      <w:pPr>
        <w:rPr>
          <w:sz w:val="22"/>
        </w:rPr>
      </w:pPr>
      <w:r w:rsidRPr="00DF3400">
        <w:rPr>
          <w:b/>
          <w:sz w:val="22"/>
        </w:rPr>
        <w:t>MEMBERS ATTENDING:</w:t>
      </w:r>
      <w:r w:rsidR="00392598" w:rsidRPr="00DF3400">
        <w:rPr>
          <w:b/>
          <w:sz w:val="22"/>
        </w:rPr>
        <w:t xml:space="preserve"> </w:t>
      </w:r>
      <w:r w:rsidR="00392598" w:rsidRPr="00DF3400">
        <w:rPr>
          <w:sz w:val="22"/>
        </w:rPr>
        <w:t xml:space="preserve"> Shawn Fitzgerald (FLA); Mark Kretovics (FLA); Averil McClelland (FLA); Barb Scheule (FLA); Karen Gordon (HS); John Hawks (HS); Karla Anhalt (LDES); </w:t>
      </w:r>
      <w:r w:rsidR="00B32E63" w:rsidRPr="00DF3400">
        <w:rPr>
          <w:sz w:val="22"/>
        </w:rPr>
        <w:t>Steve Mitchell representing Connie Collier</w:t>
      </w:r>
      <w:r w:rsidR="00392598" w:rsidRPr="00DF3400">
        <w:rPr>
          <w:sz w:val="22"/>
        </w:rPr>
        <w:t xml:space="preserve"> (TLC); </w:t>
      </w:r>
      <w:r w:rsidR="004C0E01" w:rsidRPr="00DF3400">
        <w:rPr>
          <w:sz w:val="22"/>
        </w:rPr>
        <w:t xml:space="preserve">Janice Hutchison (TLC); </w:t>
      </w:r>
      <w:r w:rsidR="00B32E63" w:rsidRPr="00DF3400">
        <w:rPr>
          <w:sz w:val="22"/>
        </w:rPr>
        <w:t>Marty Lash (TLC); Nancy Miller (OGSS)</w:t>
      </w:r>
    </w:p>
    <w:p w:rsidR="00F66288" w:rsidRPr="00DF3400" w:rsidRDefault="00F66288" w:rsidP="00661B95">
      <w:pPr>
        <w:rPr>
          <w:sz w:val="22"/>
        </w:rPr>
      </w:pPr>
    </w:p>
    <w:p w:rsidR="00661B95" w:rsidRPr="00DF3400" w:rsidRDefault="00661B95" w:rsidP="00661B95">
      <w:pPr>
        <w:rPr>
          <w:sz w:val="22"/>
        </w:rPr>
      </w:pPr>
      <w:r w:rsidRPr="00DF3400">
        <w:rPr>
          <w:b/>
          <w:sz w:val="22"/>
        </w:rPr>
        <w:t>MEMBERS ABSENT:</w:t>
      </w:r>
      <w:r w:rsidR="00F66288" w:rsidRPr="00DF3400">
        <w:rPr>
          <w:sz w:val="22"/>
        </w:rPr>
        <w:t xml:space="preserve">  </w:t>
      </w:r>
      <w:r w:rsidR="00392598" w:rsidRPr="00DF3400">
        <w:rPr>
          <w:sz w:val="22"/>
        </w:rPr>
        <w:t xml:space="preserve">Mary Ann Devine (FLA); Mark Lyberger (FLA); Anita Varrati (FLA); </w:t>
      </w:r>
      <w:r w:rsidR="00F66288" w:rsidRPr="00DF3400">
        <w:rPr>
          <w:sz w:val="22"/>
        </w:rPr>
        <w:t>Ellen Glickman (HS);</w:t>
      </w:r>
      <w:r w:rsidR="00392598" w:rsidRPr="00DF3400">
        <w:rPr>
          <w:sz w:val="22"/>
        </w:rPr>
        <w:t xml:space="preserve"> Dianne Kerr (HS); Kim Peer (HS); </w:t>
      </w:r>
      <w:r w:rsidR="00F66288" w:rsidRPr="00DF3400">
        <w:rPr>
          <w:sz w:val="22"/>
        </w:rPr>
        <w:t xml:space="preserve">Richard Cowan (LDES); Kristie Pretti-Frontczak (LDES); Rhonda Richardson (LDES); </w:t>
      </w:r>
      <w:r w:rsidR="00392598" w:rsidRPr="00DF3400">
        <w:rPr>
          <w:sz w:val="22"/>
        </w:rPr>
        <w:t xml:space="preserve">Phil Rumrill (LDES); Melody Tankersley (LDES); John West (LDES); Bette Brooks (TLC); Lettie Gonzalez (TLC); </w:t>
      </w:r>
      <w:r w:rsidR="00F66288" w:rsidRPr="00DF3400">
        <w:rPr>
          <w:sz w:val="22"/>
        </w:rPr>
        <w:t xml:space="preserve">Jim Henderson (TLC); </w:t>
      </w:r>
    </w:p>
    <w:p w:rsidR="00F66288" w:rsidRPr="00DF3400" w:rsidRDefault="00F66288" w:rsidP="00661B95">
      <w:pPr>
        <w:rPr>
          <w:sz w:val="22"/>
        </w:rPr>
      </w:pPr>
    </w:p>
    <w:p w:rsidR="00661B95" w:rsidRPr="00DF3400" w:rsidRDefault="00661B95" w:rsidP="00661B95">
      <w:pPr>
        <w:rPr>
          <w:sz w:val="22"/>
        </w:rPr>
      </w:pPr>
      <w:r w:rsidRPr="00DF3400">
        <w:rPr>
          <w:b/>
          <w:sz w:val="22"/>
        </w:rPr>
        <w:t>GUESTS:</w:t>
      </w:r>
      <w:r w:rsidR="004C0E01" w:rsidRPr="00DF3400">
        <w:rPr>
          <w:b/>
          <w:sz w:val="22"/>
        </w:rPr>
        <w:t xml:space="preserve"> </w:t>
      </w:r>
      <w:r w:rsidR="004C0E01" w:rsidRPr="00DF3400">
        <w:rPr>
          <w:sz w:val="22"/>
        </w:rPr>
        <w:t xml:space="preserve"> None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940"/>
        <w:gridCol w:w="2178"/>
      </w:tblGrid>
      <w:tr w:rsidR="00661B95" w:rsidRPr="001965E2" w:rsidTr="001965E2">
        <w:tc>
          <w:tcPr>
            <w:tcW w:w="2178" w:type="dxa"/>
          </w:tcPr>
          <w:p w:rsidR="00661B95" w:rsidRPr="001965E2" w:rsidRDefault="00661B95" w:rsidP="00661B95">
            <w:pPr>
              <w:rPr>
                <w:b/>
                <w:sz w:val="22"/>
              </w:rPr>
            </w:pPr>
            <w:r w:rsidRPr="001965E2">
              <w:rPr>
                <w:b/>
                <w:sz w:val="22"/>
              </w:rPr>
              <w:t>AGENDA ITEM</w:t>
            </w:r>
          </w:p>
        </w:tc>
        <w:tc>
          <w:tcPr>
            <w:tcW w:w="5940" w:type="dxa"/>
          </w:tcPr>
          <w:p w:rsidR="00661B95" w:rsidRPr="001965E2" w:rsidRDefault="00661B95" w:rsidP="001965E2">
            <w:pPr>
              <w:jc w:val="center"/>
              <w:rPr>
                <w:b/>
                <w:sz w:val="22"/>
              </w:rPr>
            </w:pPr>
            <w:r w:rsidRPr="001965E2">
              <w:rPr>
                <w:b/>
                <w:sz w:val="22"/>
              </w:rPr>
              <w:t>DISCUSSION</w:t>
            </w:r>
          </w:p>
        </w:tc>
        <w:tc>
          <w:tcPr>
            <w:tcW w:w="2178" w:type="dxa"/>
          </w:tcPr>
          <w:p w:rsidR="00661B95" w:rsidRPr="001965E2" w:rsidRDefault="00661B95" w:rsidP="001965E2">
            <w:pPr>
              <w:jc w:val="center"/>
              <w:rPr>
                <w:b/>
                <w:sz w:val="22"/>
              </w:rPr>
            </w:pPr>
            <w:r w:rsidRPr="001965E2">
              <w:rPr>
                <w:b/>
                <w:sz w:val="22"/>
              </w:rPr>
              <w:t>ACTION TAKEN</w:t>
            </w:r>
          </w:p>
        </w:tc>
      </w:tr>
      <w:tr w:rsidR="001D3B96" w:rsidRPr="001965E2" w:rsidTr="001965E2">
        <w:tc>
          <w:tcPr>
            <w:tcW w:w="2178" w:type="dxa"/>
          </w:tcPr>
          <w:p w:rsidR="001D3B96" w:rsidRPr="001965E2" w:rsidRDefault="00392598" w:rsidP="00661B95">
            <w:pPr>
              <w:rPr>
                <w:sz w:val="22"/>
              </w:rPr>
            </w:pPr>
            <w:r w:rsidRPr="001965E2">
              <w:rPr>
                <w:sz w:val="22"/>
              </w:rPr>
              <w:t>Approval of March Meeting Minutes</w:t>
            </w:r>
          </w:p>
        </w:tc>
        <w:tc>
          <w:tcPr>
            <w:tcW w:w="5940" w:type="dxa"/>
          </w:tcPr>
          <w:p w:rsidR="001D3B96" w:rsidRPr="001965E2" w:rsidRDefault="001D3B96" w:rsidP="00661B95">
            <w:pPr>
              <w:rPr>
                <w:sz w:val="22"/>
              </w:rPr>
            </w:pPr>
            <w:r w:rsidRPr="001965E2">
              <w:rPr>
                <w:sz w:val="22"/>
              </w:rPr>
              <w:t xml:space="preserve">The March </w:t>
            </w:r>
            <w:r w:rsidR="00392598" w:rsidRPr="001965E2">
              <w:rPr>
                <w:sz w:val="22"/>
              </w:rPr>
              <w:t>5</w:t>
            </w:r>
            <w:r w:rsidR="00392598" w:rsidRPr="001965E2">
              <w:rPr>
                <w:sz w:val="22"/>
                <w:vertAlign w:val="superscript"/>
              </w:rPr>
              <w:t>th</w:t>
            </w:r>
            <w:r w:rsidR="00392598" w:rsidRPr="001965E2">
              <w:rPr>
                <w:sz w:val="22"/>
              </w:rPr>
              <w:t xml:space="preserve"> meeting </w:t>
            </w:r>
            <w:r w:rsidRPr="001965E2">
              <w:rPr>
                <w:sz w:val="22"/>
              </w:rPr>
              <w:t>minutes we</w:t>
            </w:r>
            <w:r w:rsidR="00392598" w:rsidRPr="001965E2">
              <w:rPr>
                <w:sz w:val="22"/>
              </w:rPr>
              <w:t>re</w:t>
            </w:r>
            <w:r w:rsidRPr="001965E2">
              <w:rPr>
                <w:sz w:val="22"/>
              </w:rPr>
              <w:t xml:space="preserve"> presented</w:t>
            </w:r>
            <w:r w:rsidR="00392598" w:rsidRPr="001965E2">
              <w:rPr>
                <w:sz w:val="22"/>
              </w:rPr>
              <w:t>. There were no additions or corrections noted.</w:t>
            </w:r>
          </w:p>
        </w:tc>
        <w:tc>
          <w:tcPr>
            <w:tcW w:w="2178" w:type="dxa"/>
          </w:tcPr>
          <w:p w:rsidR="001D3B96" w:rsidRPr="001965E2" w:rsidRDefault="001D3B96" w:rsidP="00392598">
            <w:pPr>
              <w:rPr>
                <w:sz w:val="22"/>
              </w:rPr>
            </w:pPr>
            <w:r w:rsidRPr="001965E2">
              <w:rPr>
                <w:sz w:val="22"/>
              </w:rPr>
              <w:t>Mark K</w:t>
            </w:r>
            <w:r w:rsidR="00392598" w:rsidRPr="001965E2">
              <w:rPr>
                <w:sz w:val="22"/>
              </w:rPr>
              <w:t>retovics made a motion to accept the</w:t>
            </w:r>
            <w:r w:rsidRPr="001965E2">
              <w:rPr>
                <w:sz w:val="22"/>
              </w:rPr>
              <w:t xml:space="preserve"> minutes </w:t>
            </w:r>
            <w:r w:rsidR="00392598" w:rsidRPr="001965E2">
              <w:rPr>
                <w:sz w:val="22"/>
              </w:rPr>
              <w:t>as presented</w:t>
            </w:r>
            <w:r w:rsidRPr="001965E2">
              <w:rPr>
                <w:sz w:val="22"/>
              </w:rPr>
              <w:t>. Averil</w:t>
            </w:r>
            <w:r w:rsidR="00392598" w:rsidRPr="001965E2">
              <w:rPr>
                <w:sz w:val="22"/>
              </w:rPr>
              <w:t xml:space="preserve"> </w:t>
            </w:r>
            <w:r w:rsidR="004C0E01" w:rsidRPr="001965E2">
              <w:rPr>
                <w:sz w:val="22"/>
              </w:rPr>
              <w:t>McClelland seconded</w:t>
            </w:r>
            <w:r w:rsidR="00392598" w:rsidRPr="001965E2">
              <w:rPr>
                <w:sz w:val="22"/>
              </w:rPr>
              <w:t xml:space="preserve"> to motion</w:t>
            </w:r>
            <w:r w:rsidRPr="001965E2">
              <w:rPr>
                <w:sz w:val="22"/>
              </w:rPr>
              <w:t xml:space="preserve">. </w:t>
            </w:r>
            <w:r w:rsidR="00392598" w:rsidRPr="001965E2">
              <w:rPr>
                <w:sz w:val="22"/>
              </w:rPr>
              <w:t>Motion p</w:t>
            </w:r>
            <w:r w:rsidRPr="001965E2">
              <w:rPr>
                <w:sz w:val="22"/>
              </w:rPr>
              <w:t>assed unanimously</w:t>
            </w:r>
          </w:p>
        </w:tc>
      </w:tr>
      <w:tr w:rsidR="001D3B96" w:rsidRPr="001965E2" w:rsidTr="001965E2">
        <w:tc>
          <w:tcPr>
            <w:tcW w:w="2178" w:type="dxa"/>
          </w:tcPr>
          <w:p w:rsidR="001D3B96" w:rsidRPr="001965E2" w:rsidRDefault="001D3B96" w:rsidP="00661B95">
            <w:pPr>
              <w:rPr>
                <w:sz w:val="22"/>
              </w:rPr>
            </w:pPr>
            <w:r w:rsidRPr="001965E2">
              <w:rPr>
                <w:sz w:val="22"/>
              </w:rPr>
              <w:t>Becoming one Graduate school</w:t>
            </w:r>
          </w:p>
        </w:tc>
        <w:tc>
          <w:tcPr>
            <w:tcW w:w="5940" w:type="dxa"/>
          </w:tcPr>
          <w:p w:rsidR="00FB2F92" w:rsidRPr="001965E2" w:rsidRDefault="00B21CD2" w:rsidP="00661B95">
            <w:pPr>
              <w:rPr>
                <w:sz w:val="22"/>
              </w:rPr>
            </w:pPr>
            <w:r w:rsidRPr="001965E2">
              <w:rPr>
                <w:sz w:val="22"/>
              </w:rPr>
              <w:t>T</w:t>
            </w:r>
            <w:r w:rsidR="001D3B96" w:rsidRPr="001965E2">
              <w:rPr>
                <w:sz w:val="22"/>
              </w:rPr>
              <w:t>here has not been a decision made regarding the combining of the graduate schools. Shawn Fitzgerald</w:t>
            </w:r>
            <w:r w:rsidRPr="001965E2">
              <w:rPr>
                <w:sz w:val="22"/>
              </w:rPr>
              <w:t>, EHHS representative,</w:t>
            </w:r>
            <w:r w:rsidR="001D3B96" w:rsidRPr="001965E2">
              <w:rPr>
                <w:sz w:val="22"/>
              </w:rPr>
              <w:t xml:space="preserve"> shared that the committee spent the last three meeting</w:t>
            </w:r>
            <w:r w:rsidRPr="001965E2">
              <w:rPr>
                <w:sz w:val="22"/>
              </w:rPr>
              <w:t>s</w:t>
            </w:r>
            <w:r w:rsidR="001D3B96" w:rsidRPr="001965E2">
              <w:rPr>
                <w:sz w:val="22"/>
              </w:rPr>
              <w:t xml:space="preserve"> going through policies and procedures </w:t>
            </w:r>
            <w:r w:rsidRPr="001965E2">
              <w:rPr>
                <w:sz w:val="22"/>
              </w:rPr>
              <w:t>for the operation of a combined graduate school</w:t>
            </w:r>
            <w:r w:rsidR="001D3B96" w:rsidRPr="001965E2">
              <w:rPr>
                <w:sz w:val="22"/>
              </w:rPr>
              <w:t xml:space="preserve">. </w:t>
            </w:r>
            <w:r w:rsidRPr="001965E2">
              <w:rPr>
                <w:sz w:val="22"/>
              </w:rPr>
              <w:t xml:space="preserve">The meeting </w:t>
            </w:r>
            <w:r w:rsidR="000F2DAC" w:rsidRPr="001965E2">
              <w:rPr>
                <w:sz w:val="22"/>
              </w:rPr>
              <w:t>yesterday</w:t>
            </w:r>
            <w:r w:rsidR="001D3B96" w:rsidRPr="001965E2">
              <w:rPr>
                <w:sz w:val="22"/>
              </w:rPr>
              <w:t xml:space="preserve"> was the first </w:t>
            </w:r>
            <w:r w:rsidRPr="001965E2">
              <w:rPr>
                <w:sz w:val="22"/>
              </w:rPr>
              <w:t>to</w:t>
            </w:r>
            <w:r w:rsidR="001D3B96" w:rsidRPr="001965E2">
              <w:rPr>
                <w:sz w:val="22"/>
              </w:rPr>
              <w:t xml:space="preserve"> look</w:t>
            </w:r>
            <w:r w:rsidRPr="001965E2">
              <w:rPr>
                <w:sz w:val="22"/>
              </w:rPr>
              <w:t xml:space="preserve"> </w:t>
            </w:r>
            <w:r w:rsidR="001D3B96" w:rsidRPr="001965E2">
              <w:rPr>
                <w:sz w:val="22"/>
              </w:rPr>
              <w:t xml:space="preserve">at structure and how </w:t>
            </w:r>
            <w:r w:rsidRPr="001965E2">
              <w:rPr>
                <w:sz w:val="22"/>
              </w:rPr>
              <w:t xml:space="preserve">this change </w:t>
            </w:r>
            <w:r w:rsidR="001D3B96" w:rsidRPr="001965E2">
              <w:rPr>
                <w:sz w:val="22"/>
              </w:rPr>
              <w:t xml:space="preserve">would affect </w:t>
            </w:r>
            <w:r w:rsidRPr="001965E2">
              <w:rPr>
                <w:sz w:val="22"/>
              </w:rPr>
              <w:t>various</w:t>
            </w:r>
            <w:r w:rsidR="001D3B96" w:rsidRPr="001965E2">
              <w:rPr>
                <w:sz w:val="22"/>
              </w:rPr>
              <w:t xml:space="preserve"> school</w:t>
            </w:r>
            <w:r w:rsidRPr="001965E2">
              <w:rPr>
                <w:sz w:val="22"/>
              </w:rPr>
              <w:t>s</w:t>
            </w:r>
            <w:r w:rsidR="001D3B96" w:rsidRPr="001965E2">
              <w:rPr>
                <w:sz w:val="22"/>
              </w:rPr>
              <w:t>.</w:t>
            </w:r>
            <w:r w:rsidRPr="001965E2">
              <w:rPr>
                <w:sz w:val="22"/>
              </w:rPr>
              <w:t xml:space="preserve"> The committee was asked to think about how to phase</w:t>
            </w:r>
            <w:r w:rsidR="00A615D1" w:rsidRPr="001965E2">
              <w:rPr>
                <w:sz w:val="22"/>
              </w:rPr>
              <w:t xml:space="preserve"> in</w:t>
            </w:r>
            <w:r w:rsidRPr="001965E2">
              <w:rPr>
                <w:sz w:val="22"/>
              </w:rPr>
              <w:t xml:space="preserve"> this possible change.</w:t>
            </w:r>
            <w:r w:rsidR="001D3B96" w:rsidRPr="001965E2">
              <w:rPr>
                <w:sz w:val="22"/>
              </w:rPr>
              <w:t xml:space="preserve"> </w:t>
            </w:r>
            <w:r w:rsidR="001965E2" w:rsidRPr="001965E2">
              <w:rPr>
                <w:sz w:val="22"/>
              </w:rPr>
              <w:t>The committee</w:t>
            </w:r>
            <w:r w:rsidR="001D3B96" w:rsidRPr="001965E2">
              <w:rPr>
                <w:sz w:val="22"/>
              </w:rPr>
              <w:t xml:space="preserve"> </w:t>
            </w:r>
            <w:r w:rsidR="00A615D1" w:rsidRPr="001965E2">
              <w:rPr>
                <w:sz w:val="22"/>
              </w:rPr>
              <w:t>is</w:t>
            </w:r>
            <w:r w:rsidR="001D3B96" w:rsidRPr="001965E2">
              <w:rPr>
                <w:sz w:val="22"/>
              </w:rPr>
              <w:t xml:space="preserve"> promoting that it be done in phases with the doctoral programs being first. </w:t>
            </w:r>
            <w:r w:rsidR="00893CAF" w:rsidRPr="001965E2">
              <w:rPr>
                <w:sz w:val="22"/>
              </w:rPr>
              <w:t xml:space="preserve"> </w:t>
            </w:r>
            <w:r w:rsidR="00D142FF" w:rsidRPr="001965E2">
              <w:rPr>
                <w:sz w:val="22"/>
              </w:rPr>
              <w:t xml:space="preserve">Nancy asked the group to help reinforce that the staff in GSS </w:t>
            </w:r>
            <w:r w:rsidR="00A615D1" w:rsidRPr="001965E2">
              <w:rPr>
                <w:sz w:val="22"/>
              </w:rPr>
              <w:t>will</w:t>
            </w:r>
            <w:r w:rsidR="00D142FF" w:rsidRPr="001965E2">
              <w:rPr>
                <w:sz w:val="22"/>
              </w:rPr>
              <w:t xml:space="preserve"> not </w:t>
            </w:r>
            <w:r w:rsidR="00A615D1" w:rsidRPr="001965E2">
              <w:rPr>
                <w:sz w:val="22"/>
              </w:rPr>
              <w:t xml:space="preserve">lose their </w:t>
            </w:r>
            <w:r w:rsidR="00D142FF" w:rsidRPr="001965E2">
              <w:rPr>
                <w:sz w:val="22"/>
              </w:rPr>
              <w:t>jobs.</w:t>
            </w:r>
            <w:r w:rsidR="00893CAF" w:rsidRPr="001965E2">
              <w:rPr>
                <w:sz w:val="22"/>
              </w:rPr>
              <w:t xml:space="preserve"> </w:t>
            </w:r>
            <w:r w:rsidR="00A56848" w:rsidRPr="001965E2">
              <w:rPr>
                <w:sz w:val="22"/>
              </w:rPr>
              <w:t>Shawn indicated that the committee is stressing that the more sensitive procedures stay within the school units.</w:t>
            </w:r>
            <w:r w:rsidR="003808E0" w:rsidRPr="001965E2">
              <w:rPr>
                <w:sz w:val="22"/>
              </w:rPr>
              <w:t xml:space="preserve"> The</w:t>
            </w:r>
            <w:r w:rsidR="00893CAF" w:rsidRPr="001965E2">
              <w:rPr>
                <w:sz w:val="22"/>
              </w:rPr>
              <w:t xml:space="preserve"> committee</w:t>
            </w:r>
            <w:r w:rsidR="003808E0" w:rsidRPr="001965E2">
              <w:rPr>
                <w:sz w:val="22"/>
              </w:rPr>
              <w:t xml:space="preserve"> ha</w:t>
            </w:r>
            <w:r w:rsidR="00893CAF" w:rsidRPr="001965E2">
              <w:rPr>
                <w:sz w:val="22"/>
              </w:rPr>
              <w:t>s</w:t>
            </w:r>
            <w:r w:rsidR="003808E0" w:rsidRPr="001965E2">
              <w:rPr>
                <w:sz w:val="22"/>
              </w:rPr>
              <w:t xml:space="preserve"> asked for an organizational layout of the new plan.</w:t>
            </w:r>
            <w:r w:rsidR="00C40E37" w:rsidRPr="001965E2">
              <w:rPr>
                <w:sz w:val="22"/>
              </w:rPr>
              <w:t xml:space="preserve">  </w:t>
            </w:r>
            <w:r w:rsidR="00573D5F" w:rsidRPr="001965E2">
              <w:rPr>
                <w:sz w:val="22"/>
              </w:rPr>
              <w:t xml:space="preserve">Shawn explained that </w:t>
            </w:r>
            <w:r w:rsidR="00C40E37" w:rsidRPr="001965E2">
              <w:rPr>
                <w:sz w:val="22"/>
              </w:rPr>
              <w:t xml:space="preserve">he had met with Dean Barbour to get her ideas and thinking prior to </w:t>
            </w:r>
            <w:r w:rsidR="00573D5F" w:rsidRPr="001965E2">
              <w:rPr>
                <w:sz w:val="22"/>
              </w:rPr>
              <w:t xml:space="preserve">the committee </w:t>
            </w:r>
            <w:r w:rsidR="00C40E37" w:rsidRPr="001965E2">
              <w:rPr>
                <w:sz w:val="22"/>
              </w:rPr>
              <w:t>reviewing</w:t>
            </w:r>
            <w:r w:rsidR="00573D5F" w:rsidRPr="001965E2">
              <w:rPr>
                <w:sz w:val="22"/>
              </w:rPr>
              <w:t xml:space="preserve"> best practices</w:t>
            </w:r>
            <w:r w:rsidR="00C40E37" w:rsidRPr="001965E2">
              <w:rPr>
                <w:sz w:val="22"/>
              </w:rPr>
              <w:t xml:space="preserve">. </w:t>
            </w:r>
          </w:p>
          <w:p w:rsidR="00FB2F92" w:rsidRPr="001965E2" w:rsidRDefault="00FB2F92" w:rsidP="00661B95">
            <w:pPr>
              <w:rPr>
                <w:rFonts w:ascii="Times New (W1)" w:hAnsi="Times New (W1)"/>
                <w:sz w:val="22"/>
              </w:rPr>
            </w:pPr>
            <w:r w:rsidRPr="001965E2">
              <w:rPr>
                <w:sz w:val="22"/>
              </w:rPr>
              <w:t xml:space="preserve">Nancy asked everyone to share their productive ideas with </w:t>
            </w:r>
            <w:r w:rsidR="00C40E37" w:rsidRPr="001965E2">
              <w:rPr>
                <w:sz w:val="22"/>
              </w:rPr>
              <w:t>Shawn</w:t>
            </w:r>
            <w:r w:rsidRPr="001965E2">
              <w:rPr>
                <w:sz w:val="22"/>
              </w:rPr>
              <w:t xml:space="preserve">, the Provost or Mary </w:t>
            </w:r>
            <w:r w:rsidRPr="001965E2">
              <w:rPr>
                <w:caps/>
                <w:sz w:val="22"/>
              </w:rPr>
              <w:t>a</w:t>
            </w:r>
            <w:r w:rsidRPr="001965E2">
              <w:rPr>
                <w:rFonts w:ascii="Times New (W1)" w:hAnsi="Times New (W1)"/>
                <w:sz w:val="22"/>
              </w:rPr>
              <w:t>nn Stephens.</w:t>
            </w:r>
          </w:p>
        </w:tc>
        <w:tc>
          <w:tcPr>
            <w:tcW w:w="2178" w:type="dxa"/>
          </w:tcPr>
          <w:p w:rsidR="001D3B96" w:rsidRPr="001965E2" w:rsidRDefault="001D3B96" w:rsidP="00661B95">
            <w:pPr>
              <w:rPr>
                <w:sz w:val="22"/>
              </w:rPr>
            </w:pPr>
          </w:p>
        </w:tc>
      </w:tr>
      <w:tr w:rsidR="00FB2F92" w:rsidRPr="001965E2" w:rsidTr="001965E2">
        <w:tc>
          <w:tcPr>
            <w:tcW w:w="2178" w:type="dxa"/>
          </w:tcPr>
          <w:p w:rsidR="00FB2F92" w:rsidRPr="001965E2" w:rsidRDefault="00FB2F92" w:rsidP="00661B95">
            <w:pPr>
              <w:rPr>
                <w:sz w:val="22"/>
              </w:rPr>
            </w:pPr>
            <w:r w:rsidRPr="001965E2">
              <w:rPr>
                <w:sz w:val="22"/>
              </w:rPr>
              <w:t>Review of Schools</w:t>
            </w:r>
          </w:p>
        </w:tc>
        <w:tc>
          <w:tcPr>
            <w:tcW w:w="5940" w:type="dxa"/>
          </w:tcPr>
          <w:p w:rsidR="00FB2F92" w:rsidRPr="001965E2" w:rsidRDefault="00FB2F92" w:rsidP="00935D83">
            <w:pPr>
              <w:rPr>
                <w:sz w:val="22"/>
              </w:rPr>
            </w:pPr>
            <w:r w:rsidRPr="001965E2">
              <w:rPr>
                <w:sz w:val="22"/>
              </w:rPr>
              <w:t xml:space="preserve"> N</w:t>
            </w:r>
            <w:r w:rsidR="00060D90" w:rsidRPr="001965E2">
              <w:rPr>
                <w:sz w:val="22"/>
              </w:rPr>
              <w:t>ancy</w:t>
            </w:r>
            <w:r w:rsidRPr="001965E2">
              <w:rPr>
                <w:sz w:val="22"/>
              </w:rPr>
              <w:t xml:space="preserve"> shared that this needs to happen by program area instead of by schools. The schedule is not finalized as yet. </w:t>
            </w:r>
            <w:r w:rsidR="00060D90" w:rsidRPr="001965E2">
              <w:rPr>
                <w:sz w:val="22"/>
              </w:rPr>
              <w:t>P</w:t>
            </w:r>
            <w:r w:rsidRPr="001965E2">
              <w:rPr>
                <w:sz w:val="22"/>
              </w:rPr>
              <w:t>rogram review</w:t>
            </w:r>
            <w:r w:rsidR="00060D90" w:rsidRPr="001965E2">
              <w:rPr>
                <w:sz w:val="22"/>
              </w:rPr>
              <w:t xml:space="preserve"> will not begin</w:t>
            </w:r>
            <w:r w:rsidRPr="001965E2">
              <w:rPr>
                <w:sz w:val="22"/>
              </w:rPr>
              <w:t xml:space="preserve"> until 2011-2012. </w:t>
            </w:r>
            <w:r w:rsidR="00060D90" w:rsidRPr="001965E2">
              <w:rPr>
                <w:sz w:val="22"/>
              </w:rPr>
              <w:t xml:space="preserve"> </w:t>
            </w:r>
            <w:r w:rsidRPr="001965E2">
              <w:rPr>
                <w:sz w:val="22"/>
              </w:rPr>
              <w:t xml:space="preserve">She will share the final schedule with everyone along with the </w:t>
            </w:r>
            <w:r w:rsidR="00060D90" w:rsidRPr="001965E2">
              <w:rPr>
                <w:sz w:val="22"/>
              </w:rPr>
              <w:t xml:space="preserve">format </w:t>
            </w:r>
            <w:r w:rsidRPr="001965E2">
              <w:rPr>
                <w:sz w:val="22"/>
              </w:rPr>
              <w:t>of the review.</w:t>
            </w:r>
            <w:r w:rsidR="008D74B8" w:rsidRPr="001965E2">
              <w:rPr>
                <w:sz w:val="22"/>
              </w:rPr>
              <w:t xml:space="preserve"> Ellen Glickman is revising the reviewing process now.</w:t>
            </w:r>
            <w:r w:rsidR="00060D90" w:rsidRPr="001965E2">
              <w:rPr>
                <w:sz w:val="22"/>
              </w:rPr>
              <w:t xml:space="preserve"> </w:t>
            </w:r>
            <w:r w:rsidR="008D74B8" w:rsidRPr="001965E2">
              <w:rPr>
                <w:sz w:val="22"/>
              </w:rPr>
              <w:t xml:space="preserve"> They are </w:t>
            </w:r>
            <w:r w:rsidR="00060D90" w:rsidRPr="001965E2">
              <w:rPr>
                <w:sz w:val="22"/>
              </w:rPr>
              <w:t>attempting</w:t>
            </w:r>
            <w:r w:rsidR="008D74B8" w:rsidRPr="001965E2">
              <w:rPr>
                <w:sz w:val="22"/>
              </w:rPr>
              <w:t xml:space="preserve"> to align the</w:t>
            </w:r>
            <w:r w:rsidR="00060D90" w:rsidRPr="001965E2">
              <w:rPr>
                <w:sz w:val="22"/>
              </w:rPr>
              <w:t xml:space="preserve"> program reviews</w:t>
            </w:r>
            <w:r w:rsidR="008D74B8" w:rsidRPr="001965E2">
              <w:rPr>
                <w:sz w:val="22"/>
              </w:rPr>
              <w:t xml:space="preserve"> with the year the external review will be done. </w:t>
            </w:r>
          </w:p>
        </w:tc>
        <w:tc>
          <w:tcPr>
            <w:tcW w:w="2178" w:type="dxa"/>
          </w:tcPr>
          <w:p w:rsidR="00FB2F92" w:rsidRPr="001965E2" w:rsidRDefault="00FB2F92" w:rsidP="00661B95">
            <w:pPr>
              <w:rPr>
                <w:sz w:val="22"/>
              </w:rPr>
            </w:pPr>
          </w:p>
        </w:tc>
      </w:tr>
      <w:tr w:rsidR="00661B95" w:rsidRPr="001965E2" w:rsidTr="001965E2">
        <w:tc>
          <w:tcPr>
            <w:tcW w:w="2178" w:type="dxa"/>
          </w:tcPr>
          <w:p w:rsidR="00661B95" w:rsidRPr="001965E2" w:rsidRDefault="00040914" w:rsidP="00661B95">
            <w:pPr>
              <w:rPr>
                <w:sz w:val="22"/>
              </w:rPr>
            </w:pPr>
            <w:r w:rsidRPr="001965E2">
              <w:rPr>
                <w:sz w:val="22"/>
              </w:rPr>
              <w:t xml:space="preserve">Removal of the MA </w:t>
            </w:r>
            <w:r w:rsidRPr="001965E2">
              <w:rPr>
                <w:sz w:val="22"/>
              </w:rPr>
              <w:lastRenderedPageBreak/>
              <w:t>degree to be heard May 7</w:t>
            </w:r>
            <w:r w:rsidRPr="001965E2">
              <w:rPr>
                <w:sz w:val="22"/>
                <w:vertAlign w:val="superscript"/>
              </w:rPr>
              <w:t>th</w:t>
            </w:r>
          </w:p>
        </w:tc>
        <w:tc>
          <w:tcPr>
            <w:tcW w:w="5940" w:type="dxa"/>
          </w:tcPr>
          <w:p w:rsidR="00661B95" w:rsidRPr="001965E2" w:rsidRDefault="00935D83" w:rsidP="00935D83">
            <w:pPr>
              <w:rPr>
                <w:sz w:val="22"/>
              </w:rPr>
            </w:pPr>
            <w:r w:rsidRPr="001965E2">
              <w:rPr>
                <w:sz w:val="22"/>
              </w:rPr>
              <w:lastRenderedPageBreak/>
              <w:t>These will be heard at the May 7</w:t>
            </w:r>
            <w:r w:rsidRPr="001965E2">
              <w:rPr>
                <w:sz w:val="22"/>
                <w:vertAlign w:val="superscript"/>
              </w:rPr>
              <w:t>th</w:t>
            </w:r>
            <w:r w:rsidRPr="001965E2">
              <w:rPr>
                <w:sz w:val="22"/>
              </w:rPr>
              <w:t xml:space="preserve"> EHHS Curriculum </w:t>
            </w:r>
            <w:r w:rsidRPr="001965E2">
              <w:rPr>
                <w:sz w:val="22"/>
              </w:rPr>
              <w:lastRenderedPageBreak/>
              <w:t>Committee meeting.  Representatives from the programs were encouraged to come and speak.</w:t>
            </w:r>
          </w:p>
        </w:tc>
        <w:tc>
          <w:tcPr>
            <w:tcW w:w="2178" w:type="dxa"/>
          </w:tcPr>
          <w:p w:rsidR="00661B95" w:rsidRPr="001965E2" w:rsidRDefault="00661B95" w:rsidP="00661B95">
            <w:pPr>
              <w:rPr>
                <w:sz w:val="22"/>
              </w:rPr>
            </w:pPr>
          </w:p>
        </w:tc>
      </w:tr>
      <w:tr w:rsidR="00661B95" w:rsidRPr="001965E2" w:rsidTr="001965E2">
        <w:tc>
          <w:tcPr>
            <w:tcW w:w="2178" w:type="dxa"/>
          </w:tcPr>
          <w:p w:rsidR="00661B95" w:rsidRPr="001965E2" w:rsidRDefault="00040914" w:rsidP="00040914">
            <w:pPr>
              <w:rPr>
                <w:sz w:val="22"/>
              </w:rPr>
            </w:pPr>
            <w:r w:rsidRPr="001965E2">
              <w:rPr>
                <w:sz w:val="22"/>
              </w:rPr>
              <w:lastRenderedPageBreak/>
              <w:t>AERA/</w:t>
            </w:r>
            <w:r w:rsidR="0074772B" w:rsidRPr="001965E2">
              <w:rPr>
                <w:sz w:val="22"/>
              </w:rPr>
              <w:t>N</w:t>
            </w:r>
            <w:r w:rsidRPr="001965E2">
              <w:rPr>
                <w:sz w:val="22"/>
              </w:rPr>
              <w:t>AE Survey</w:t>
            </w:r>
          </w:p>
        </w:tc>
        <w:tc>
          <w:tcPr>
            <w:tcW w:w="5940" w:type="dxa"/>
          </w:tcPr>
          <w:p w:rsidR="00661B95" w:rsidRPr="001965E2" w:rsidRDefault="00082A01" w:rsidP="00661B95">
            <w:pPr>
              <w:rPr>
                <w:sz w:val="22"/>
              </w:rPr>
            </w:pPr>
            <w:r w:rsidRPr="001965E2">
              <w:rPr>
                <w:sz w:val="22"/>
              </w:rPr>
              <w:t xml:space="preserve">For the programs that are a part of this (NB has list). Faculty from these programs need to complete the surveys. </w:t>
            </w:r>
          </w:p>
        </w:tc>
        <w:tc>
          <w:tcPr>
            <w:tcW w:w="2178" w:type="dxa"/>
          </w:tcPr>
          <w:p w:rsidR="00661B95" w:rsidRPr="001965E2" w:rsidRDefault="00661B95" w:rsidP="00661B95">
            <w:pPr>
              <w:rPr>
                <w:sz w:val="22"/>
              </w:rPr>
            </w:pPr>
          </w:p>
        </w:tc>
      </w:tr>
      <w:tr w:rsidR="00661B95" w:rsidRPr="001965E2" w:rsidTr="001965E2">
        <w:tc>
          <w:tcPr>
            <w:tcW w:w="2178" w:type="dxa"/>
          </w:tcPr>
          <w:p w:rsidR="00661B95" w:rsidRPr="001965E2" w:rsidRDefault="00040914" w:rsidP="00661B95">
            <w:pPr>
              <w:rPr>
                <w:sz w:val="22"/>
              </w:rPr>
            </w:pPr>
            <w:r w:rsidRPr="001965E2">
              <w:rPr>
                <w:sz w:val="22"/>
              </w:rPr>
              <w:t>Sheryl Smith and the felony statements: do you want to see them?</w:t>
            </w:r>
          </w:p>
        </w:tc>
        <w:tc>
          <w:tcPr>
            <w:tcW w:w="5940" w:type="dxa"/>
          </w:tcPr>
          <w:p w:rsidR="00661B95" w:rsidRPr="001965E2" w:rsidRDefault="003F55FA" w:rsidP="001965E2">
            <w:pPr>
              <w:rPr>
                <w:sz w:val="22"/>
              </w:rPr>
            </w:pPr>
            <w:r w:rsidRPr="001965E2">
              <w:rPr>
                <w:sz w:val="22"/>
              </w:rPr>
              <w:t>With every graduate application</w:t>
            </w:r>
            <w:r w:rsidR="001965E2" w:rsidRPr="001965E2">
              <w:rPr>
                <w:sz w:val="22"/>
              </w:rPr>
              <w:t xml:space="preserve">, </w:t>
            </w:r>
            <w:r w:rsidRPr="001965E2">
              <w:rPr>
                <w:sz w:val="22"/>
              </w:rPr>
              <w:t>the applicant is asked if they have ever committed a felony. If the answer is yes they have to write a personal statement. This statement is then reviewed by Sheryl Smith’s office.</w:t>
            </w:r>
            <w:r w:rsidR="00CF28E9" w:rsidRPr="001965E2">
              <w:rPr>
                <w:sz w:val="22"/>
              </w:rPr>
              <w:t xml:space="preserve"> Nancy explained that the programs have the right to not admit the applicant if the offenses might keep them from obtaining licensure. She asked the group if they want to see all of the felony statements.</w:t>
            </w:r>
            <w:r w:rsidR="001F3CB4" w:rsidRPr="001965E2">
              <w:rPr>
                <w:sz w:val="22"/>
              </w:rPr>
              <w:t xml:space="preserve"> </w:t>
            </w:r>
          </w:p>
        </w:tc>
        <w:tc>
          <w:tcPr>
            <w:tcW w:w="2178" w:type="dxa"/>
          </w:tcPr>
          <w:p w:rsidR="00661B95" w:rsidRPr="001965E2" w:rsidRDefault="001F3CB4" w:rsidP="00FC0FD7">
            <w:pPr>
              <w:rPr>
                <w:sz w:val="22"/>
              </w:rPr>
            </w:pPr>
            <w:r w:rsidRPr="001965E2">
              <w:rPr>
                <w:sz w:val="22"/>
              </w:rPr>
              <w:t>N</w:t>
            </w:r>
            <w:r w:rsidR="00FC0FD7" w:rsidRPr="001965E2">
              <w:rPr>
                <w:sz w:val="22"/>
              </w:rPr>
              <w:t>ancy</w:t>
            </w:r>
            <w:r w:rsidRPr="001965E2">
              <w:rPr>
                <w:sz w:val="22"/>
              </w:rPr>
              <w:t xml:space="preserve"> will</w:t>
            </w:r>
            <w:r w:rsidR="00FC0FD7" w:rsidRPr="001965E2">
              <w:rPr>
                <w:sz w:val="22"/>
              </w:rPr>
              <w:t xml:space="preserve"> inform</w:t>
            </w:r>
            <w:r w:rsidRPr="001965E2">
              <w:rPr>
                <w:sz w:val="22"/>
              </w:rPr>
              <w:t xml:space="preserve"> Sheryl Smith that </w:t>
            </w:r>
            <w:r w:rsidR="00FC0FD7" w:rsidRPr="001965E2">
              <w:rPr>
                <w:sz w:val="22"/>
              </w:rPr>
              <w:t>the programs</w:t>
            </w:r>
            <w:r w:rsidRPr="001965E2">
              <w:rPr>
                <w:sz w:val="22"/>
              </w:rPr>
              <w:t xml:space="preserve"> would like to see all felony statements and investigations.</w:t>
            </w:r>
          </w:p>
        </w:tc>
      </w:tr>
      <w:tr w:rsidR="00040914" w:rsidRPr="001965E2" w:rsidTr="001965E2">
        <w:tc>
          <w:tcPr>
            <w:tcW w:w="2178" w:type="dxa"/>
          </w:tcPr>
          <w:p w:rsidR="00040914" w:rsidRPr="001965E2" w:rsidRDefault="00816295" w:rsidP="00661B95">
            <w:pPr>
              <w:rPr>
                <w:sz w:val="22"/>
              </w:rPr>
            </w:pPr>
            <w:r w:rsidRPr="001965E2">
              <w:rPr>
                <w:sz w:val="22"/>
              </w:rPr>
              <w:t xml:space="preserve">Dissertation I </w:t>
            </w:r>
            <w:r w:rsidR="00040914" w:rsidRPr="001965E2">
              <w:rPr>
                <w:sz w:val="22"/>
              </w:rPr>
              <w:t>dilemma</w:t>
            </w:r>
          </w:p>
        </w:tc>
        <w:tc>
          <w:tcPr>
            <w:tcW w:w="5940" w:type="dxa"/>
          </w:tcPr>
          <w:p w:rsidR="00040914" w:rsidRPr="001965E2" w:rsidRDefault="00816295" w:rsidP="00816295">
            <w:pPr>
              <w:rPr>
                <w:sz w:val="22"/>
              </w:rPr>
            </w:pPr>
            <w:r w:rsidRPr="001965E2">
              <w:rPr>
                <w:sz w:val="22"/>
              </w:rPr>
              <w:t>T</w:t>
            </w:r>
            <w:r w:rsidR="00F446B5" w:rsidRPr="001965E2">
              <w:rPr>
                <w:sz w:val="22"/>
              </w:rPr>
              <w:t xml:space="preserve">his was discussed </w:t>
            </w:r>
            <w:r w:rsidRPr="001965E2">
              <w:rPr>
                <w:sz w:val="22"/>
              </w:rPr>
              <w:t xml:space="preserve">previously. </w:t>
            </w:r>
            <w:r w:rsidR="00F446B5" w:rsidRPr="001965E2">
              <w:rPr>
                <w:sz w:val="22"/>
              </w:rPr>
              <w:t xml:space="preserve"> </w:t>
            </w:r>
            <w:r w:rsidRPr="001965E2">
              <w:rPr>
                <w:sz w:val="22"/>
              </w:rPr>
              <w:t>It was decided that if a</w:t>
            </w:r>
            <w:r w:rsidR="00F446B5" w:rsidRPr="001965E2">
              <w:rPr>
                <w:sz w:val="22"/>
              </w:rPr>
              <w:t xml:space="preserve"> student has not passed comps by the start of the next semester </w:t>
            </w:r>
            <w:r w:rsidRPr="001965E2">
              <w:rPr>
                <w:sz w:val="22"/>
              </w:rPr>
              <w:t>i</w:t>
            </w:r>
            <w:r w:rsidR="00F446B5" w:rsidRPr="001965E2">
              <w:rPr>
                <w:sz w:val="22"/>
              </w:rPr>
              <w:t xml:space="preserve">t was suggested that the student </w:t>
            </w:r>
            <w:r w:rsidRPr="001965E2">
              <w:rPr>
                <w:sz w:val="22"/>
              </w:rPr>
              <w:t xml:space="preserve">would </w:t>
            </w:r>
            <w:r w:rsidR="00F446B5" w:rsidRPr="001965E2">
              <w:rPr>
                <w:sz w:val="22"/>
              </w:rPr>
              <w:t xml:space="preserve">register for individual research credits. </w:t>
            </w:r>
            <w:r w:rsidR="00792B91" w:rsidRPr="001965E2">
              <w:rPr>
                <w:sz w:val="22"/>
              </w:rPr>
              <w:t>Nancy will handle the more complicated cases on an individual basis.</w:t>
            </w:r>
            <w:r w:rsidR="006177D8" w:rsidRPr="001965E2">
              <w:rPr>
                <w:sz w:val="22"/>
              </w:rPr>
              <w:t xml:space="preserve"> There was discussion on whether it was a university policy or college policy that a student has to have passed comps prior to registering for Diss</w:t>
            </w:r>
            <w:r w:rsidRPr="001965E2">
              <w:rPr>
                <w:sz w:val="22"/>
              </w:rPr>
              <w:t>ertation</w:t>
            </w:r>
            <w:r w:rsidR="006177D8" w:rsidRPr="001965E2">
              <w:rPr>
                <w:sz w:val="22"/>
              </w:rPr>
              <w:t xml:space="preserve"> I.</w:t>
            </w:r>
          </w:p>
        </w:tc>
        <w:tc>
          <w:tcPr>
            <w:tcW w:w="2178" w:type="dxa"/>
          </w:tcPr>
          <w:p w:rsidR="00040914" w:rsidRPr="001965E2" w:rsidRDefault="0083401A" w:rsidP="001965E2">
            <w:pPr>
              <w:rPr>
                <w:sz w:val="22"/>
              </w:rPr>
            </w:pPr>
            <w:r w:rsidRPr="001965E2">
              <w:rPr>
                <w:sz w:val="22"/>
              </w:rPr>
              <w:t>N</w:t>
            </w:r>
            <w:r w:rsidR="001D4184" w:rsidRPr="001965E2">
              <w:rPr>
                <w:sz w:val="22"/>
              </w:rPr>
              <w:t xml:space="preserve">ancy ask at the next </w:t>
            </w:r>
            <w:r w:rsidRPr="001965E2">
              <w:rPr>
                <w:sz w:val="22"/>
              </w:rPr>
              <w:t>GSAAC</w:t>
            </w:r>
            <w:r w:rsidR="001D4184" w:rsidRPr="001965E2">
              <w:rPr>
                <w:sz w:val="22"/>
              </w:rPr>
              <w:t xml:space="preserve"> meeting </w:t>
            </w:r>
            <w:r w:rsidRPr="001965E2">
              <w:rPr>
                <w:sz w:val="22"/>
              </w:rPr>
              <w:t xml:space="preserve">if </w:t>
            </w:r>
            <w:r w:rsidR="001D4184" w:rsidRPr="001965E2">
              <w:rPr>
                <w:sz w:val="22"/>
              </w:rPr>
              <w:t>doctoral students</w:t>
            </w:r>
            <w:r w:rsidRPr="001965E2">
              <w:rPr>
                <w:sz w:val="22"/>
              </w:rPr>
              <w:t xml:space="preserve"> could only </w:t>
            </w:r>
            <w:r w:rsidR="001965E2" w:rsidRPr="001965E2">
              <w:rPr>
                <w:sz w:val="22"/>
              </w:rPr>
              <w:t>be registered for fewer than the 8 hours when they are finishing comps defense.</w:t>
            </w:r>
          </w:p>
        </w:tc>
      </w:tr>
      <w:tr w:rsidR="00040914" w:rsidRPr="001965E2" w:rsidTr="001965E2">
        <w:tc>
          <w:tcPr>
            <w:tcW w:w="2178" w:type="dxa"/>
          </w:tcPr>
          <w:p w:rsidR="00040914" w:rsidRPr="001965E2" w:rsidRDefault="00040914" w:rsidP="00661B95">
            <w:pPr>
              <w:rPr>
                <w:sz w:val="22"/>
              </w:rPr>
            </w:pPr>
            <w:r w:rsidRPr="001965E2">
              <w:rPr>
                <w:sz w:val="22"/>
              </w:rPr>
              <w:t xml:space="preserve">GA Budget and accountability – coming </w:t>
            </w:r>
          </w:p>
        </w:tc>
        <w:tc>
          <w:tcPr>
            <w:tcW w:w="5940" w:type="dxa"/>
          </w:tcPr>
          <w:p w:rsidR="00040914" w:rsidRPr="001965E2" w:rsidRDefault="00FC1695" w:rsidP="00FC1695">
            <w:pPr>
              <w:rPr>
                <w:sz w:val="22"/>
              </w:rPr>
            </w:pPr>
            <w:r w:rsidRPr="001965E2">
              <w:rPr>
                <w:sz w:val="22"/>
              </w:rPr>
              <w:t>Nancy announced</w:t>
            </w:r>
            <w:r w:rsidR="0010548F" w:rsidRPr="001965E2">
              <w:rPr>
                <w:sz w:val="22"/>
              </w:rPr>
              <w:t xml:space="preserve"> the GA funds for 2010-2011 will remain the same. She explained that </w:t>
            </w:r>
            <w:r w:rsidRPr="001965E2">
              <w:rPr>
                <w:sz w:val="22"/>
              </w:rPr>
              <w:t xml:space="preserve">with the reorganization </w:t>
            </w:r>
            <w:r w:rsidR="0010548F" w:rsidRPr="001965E2">
              <w:rPr>
                <w:sz w:val="22"/>
              </w:rPr>
              <w:t xml:space="preserve">the </w:t>
            </w:r>
            <w:r w:rsidRPr="001965E2">
              <w:rPr>
                <w:sz w:val="22"/>
              </w:rPr>
              <w:t xml:space="preserve">current </w:t>
            </w:r>
            <w:r w:rsidR="0010548F" w:rsidRPr="001965E2">
              <w:rPr>
                <w:sz w:val="22"/>
              </w:rPr>
              <w:t xml:space="preserve">GAs were followed to determine the budget. </w:t>
            </w:r>
            <w:r w:rsidR="00112A48" w:rsidRPr="001965E2">
              <w:rPr>
                <w:sz w:val="22"/>
              </w:rPr>
              <w:t>The faculty was told about the GA review/evaluation process that will be due by May 22</w:t>
            </w:r>
            <w:r w:rsidR="00112A48" w:rsidRPr="001965E2">
              <w:rPr>
                <w:sz w:val="22"/>
                <w:vertAlign w:val="superscript"/>
              </w:rPr>
              <w:t>nd</w:t>
            </w:r>
            <w:r w:rsidR="00112A48" w:rsidRPr="001965E2">
              <w:rPr>
                <w:sz w:val="22"/>
              </w:rPr>
              <w:t xml:space="preserve">. This form will be important to help establish the budget in the future. </w:t>
            </w:r>
            <w:r w:rsidRPr="001965E2">
              <w:rPr>
                <w:sz w:val="22"/>
              </w:rPr>
              <w:t>T</w:t>
            </w:r>
            <w:r w:rsidR="00EE58BC" w:rsidRPr="001965E2">
              <w:rPr>
                <w:sz w:val="22"/>
              </w:rPr>
              <w:t xml:space="preserve">he </w:t>
            </w:r>
            <w:r w:rsidRPr="001965E2">
              <w:rPr>
                <w:sz w:val="22"/>
              </w:rPr>
              <w:t>entire</w:t>
            </w:r>
            <w:r w:rsidR="00EE58BC" w:rsidRPr="001965E2">
              <w:rPr>
                <w:sz w:val="22"/>
              </w:rPr>
              <w:t xml:space="preserve"> set of procedures will be rolled out shortly.</w:t>
            </w:r>
            <w:r w:rsidR="00976D55" w:rsidRPr="001965E2">
              <w:rPr>
                <w:sz w:val="22"/>
              </w:rPr>
              <w:t xml:space="preserve"> The evaluation form should be out the beginning of next week.</w:t>
            </w:r>
          </w:p>
        </w:tc>
        <w:tc>
          <w:tcPr>
            <w:tcW w:w="2178" w:type="dxa"/>
          </w:tcPr>
          <w:p w:rsidR="00040914" w:rsidRPr="001965E2" w:rsidRDefault="00040914" w:rsidP="00661B95">
            <w:pPr>
              <w:rPr>
                <w:sz w:val="22"/>
              </w:rPr>
            </w:pPr>
          </w:p>
        </w:tc>
      </w:tr>
      <w:tr w:rsidR="00040914" w:rsidRPr="001965E2" w:rsidTr="001965E2">
        <w:tc>
          <w:tcPr>
            <w:tcW w:w="2178" w:type="dxa"/>
          </w:tcPr>
          <w:p w:rsidR="00040914" w:rsidRPr="001965E2" w:rsidRDefault="00040914" w:rsidP="00661B95">
            <w:pPr>
              <w:rPr>
                <w:sz w:val="22"/>
              </w:rPr>
            </w:pPr>
            <w:r w:rsidRPr="001965E2">
              <w:rPr>
                <w:sz w:val="22"/>
              </w:rPr>
              <w:t>AQIP day – May 19, 9-1:30</w:t>
            </w:r>
          </w:p>
        </w:tc>
        <w:tc>
          <w:tcPr>
            <w:tcW w:w="5940" w:type="dxa"/>
          </w:tcPr>
          <w:p w:rsidR="00040914" w:rsidRPr="001965E2" w:rsidRDefault="00976D55" w:rsidP="00627167">
            <w:pPr>
              <w:rPr>
                <w:sz w:val="22"/>
              </w:rPr>
            </w:pPr>
            <w:r w:rsidRPr="001965E2">
              <w:rPr>
                <w:sz w:val="22"/>
              </w:rPr>
              <w:t>N</w:t>
            </w:r>
            <w:r w:rsidR="003C5641" w:rsidRPr="001965E2">
              <w:rPr>
                <w:sz w:val="22"/>
              </w:rPr>
              <w:t>ancy</w:t>
            </w:r>
            <w:r w:rsidRPr="001965E2">
              <w:rPr>
                <w:sz w:val="22"/>
              </w:rPr>
              <w:t xml:space="preserve"> has been meeting with the program coordinators</w:t>
            </w:r>
            <w:r w:rsidR="00875DB2" w:rsidRPr="001965E2">
              <w:rPr>
                <w:sz w:val="22"/>
              </w:rPr>
              <w:t xml:space="preserve"> regarding the shift to the AQIP system in terms of program improvement.</w:t>
            </w:r>
            <w:r w:rsidR="00627167" w:rsidRPr="001965E2">
              <w:rPr>
                <w:sz w:val="22"/>
              </w:rPr>
              <w:t xml:space="preserve"> </w:t>
            </w:r>
            <w:r w:rsidR="00875DB2" w:rsidRPr="001965E2">
              <w:rPr>
                <w:sz w:val="22"/>
              </w:rPr>
              <w:t xml:space="preserve"> Those that have accreditations should be aligning them with the AQIP system.  The</w:t>
            </w:r>
            <w:r w:rsidR="000820F7" w:rsidRPr="001965E2">
              <w:rPr>
                <w:sz w:val="22"/>
              </w:rPr>
              <w:t xml:space="preserve"> </w:t>
            </w:r>
            <w:r w:rsidR="00B57280" w:rsidRPr="001965E2">
              <w:rPr>
                <w:sz w:val="22"/>
              </w:rPr>
              <w:t>May 19</w:t>
            </w:r>
            <w:r w:rsidR="00B57280" w:rsidRPr="001965E2">
              <w:rPr>
                <w:sz w:val="22"/>
                <w:vertAlign w:val="superscript"/>
              </w:rPr>
              <w:t>th</w:t>
            </w:r>
            <w:r w:rsidR="00B57280" w:rsidRPr="001965E2">
              <w:rPr>
                <w:sz w:val="22"/>
              </w:rPr>
              <w:t xml:space="preserve"> meeting</w:t>
            </w:r>
            <w:r w:rsidR="00627167" w:rsidRPr="001965E2">
              <w:rPr>
                <w:sz w:val="22"/>
              </w:rPr>
              <w:t xml:space="preserve"> was quickly reviewed</w:t>
            </w:r>
            <w:r w:rsidR="00B57280" w:rsidRPr="001965E2">
              <w:rPr>
                <w:sz w:val="22"/>
              </w:rPr>
              <w:t xml:space="preserve">. </w:t>
            </w:r>
            <w:r w:rsidR="00627167" w:rsidRPr="001965E2">
              <w:rPr>
                <w:sz w:val="22"/>
              </w:rPr>
              <w:t xml:space="preserve"> </w:t>
            </w:r>
            <w:r w:rsidR="00B57280" w:rsidRPr="001965E2">
              <w:rPr>
                <w:sz w:val="22"/>
              </w:rPr>
              <w:t xml:space="preserve">One of </w:t>
            </w:r>
            <w:r w:rsidR="00627167" w:rsidRPr="001965E2">
              <w:rPr>
                <w:sz w:val="22"/>
              </w:rPr>
              <w:t>the</w:t>
            </w:r>
            <w:r w:rsidR="00B57280" w:rsidRPr="001965E2">
              <w:rPr>
                <w:sz w:val="22"/>
              </w:rPr>
              <w:t xml:space="preserve"> goals is that the program coordinators will not be entering the information into Weave online themselves, but will give the information to a staff person to enter.</w:t>
            </w:r>
            <w:r w:rsidR="000820F7" w:rsidRPr="001965E2">
              <w:rPr>
                <w:sz w:val="22"/>
              </w:rPr>
              <w:t xml:space="preserve"> Th</w:t>
            </w:r>
            <w:r w:rsidR="00627167" w:rsidRPr="001965E2">
              <w:rPr>
                <w:sz w:val="22"/>
              </w:rPr>
              <w:t xml:space="preserve">e May </w:t>
            </w:r>
            <w:r w:rsidR="006228B3" w:rsidRPr="001965E2">
              <w:rPr>
                <w:sz w:val="22"/>
              </w:rPr>
              <w:t>19</w:t>
            </w:r>
            <w:r w:rsidR="006228B3" w:rsidRPr="001965E2">
              <w:rPr>
                <w:sz w:val="22"/>
                <w:vertAlign w:val="superscript"/>
              </w:rPr>
              <w:t>th</w:t>
            </w:r>
            <w:r w:rsidR="006228B3" w:rsidRPr="001965E2">
              <w:rPr>
                <w:sz w:val="22"/>
              </w:rPr>
              <w:t xml:space="preserve"> meeting</w:t>
            </w:r>
            <w:r w:rsidR="00627167" w:rsidRPr="001965E2">
              <w:rPr>
                <w:sz w:val="22"/>
              </w:rPr>
              <w:t xml:space="preserve"> will take the place of</w:t>
            </w:r>
            <w:r w:rsidR="000820F7" w:rsidRPr="001965E2">
              <w:rPr>
                <w:sz w:val="22"/>
              </w:rPr>
              <w:t xml:space="preserve"> Data Dialog day which will be moved to the fall.</w:t>
            </w:r>
            <w:r w:rsidR="001F013D" w:rsidRPr="001965E2">
              <w:rPr>
                <w:sz w:val="22"/>
              </w:rPr>
              <w:t xml:space="preserve"> </w:t>
            </w:r>
            <w:r w:rsidR="00636848" w:rsidRPr="001965E2">
              <w:rPr>
                <w:sz w:val="22"/>
              </w:rPr>
              <w:t>N</w:t>
            </w:r>
            <w:r w:rsidR="00627167" w:rsidRPr="001965E2">
              <w:rPr>
                <w:sz w:val="22"/>
              </w:rPr>
              <w:t>ancy</w:t>
            </w:r>
            <w:r w:rsidR="00636848" w:rsidRPr="001965E2">
              <w:rPr>
                <w:sz w:val="22"/>
              </w:rPr>
              <w:t xml:space="preserve"> asked if program coordinators had seen the previous information from AQIP. Most had not. She shared that the directors have the information.</w:t>
            </w:r>
          </w:p>
        </w:tc>
        <w:tc>
          <w:tcPr>
            <w:tcW w:w="2178" w:type="dxa"/>
          </w:tcPr>
          <w:p w:rsidR="00040914" w:rsidRPr="001965E2" w:rsidRDefault="00040914" w:rsidP="00661B95">
            <w:pPr>
              <w:rPr>
                <w:sz w:val="22"/>
              </w:rPr>
            </w:pPr>
          </w:p>
        </w:tc>
      </w:tr>
      <w:tr w:rsidR="00040914" w:rsidRPr="001965E2" w:rsidTr="001965E2">
        <w:tc>
          <w:tcPr>
            <w:tcW w:w="2178" w:type="dxa"/>
          </w:tcPr>
          <w:p w:rsidR="00040914" w:rsidRPr="001965E2" w:rsidRDefault="00040914" w:rsidP="00040914">
            <w:pPr>
              <w:rPr>
                <w:sz w:val="22"/>
              </w:rPr>
            </w:pPr>
            <w:r w:rsidRPr="001965E2">
              <w:rPr>
                <w:sz w:val="22"/>
              </w:rPr>
              <w:t xml:space="preserve">Graduate Student Council Issues  </w:t>
            </w:r>
          </w:p>
        </w:tc>
        <w:tc>
          <w:tcPr>
            <w:tcW w:w="5940" w:type="dxa"/>
          </w:tcPr>
          <w:p w:rsidR="00DA7DF9" w:rsidRPr="001965E2" w:rsidRDefault="00DA7DF9" w:rsidP="001965E2">
            <w:pPr>
              <w:pStyle w:val="ListParagraph"/>
              <w:ind w:left="0"/>
              <w:rPr>
                <w:sz w:val="22"/>
              </w:rPr>
            </w:pPr>
            <w:r w:rsidRPr="001965E2">
              <w:rPr>
                <w:sz w:val="22"/>
              </w:rPr>
              <w:t>Hope is heading up this group for the Dean.</w:t>
            </w:r>
          </w:p>
          <w:p w:rsidR="00DA7DF9" w:rsidRPr="001965E2" w:rsidRDefault="00DA7DF9" w:rsidP="001965E2">
            <w:pPr>
              <w:pStyle w:val="ListParagraph"/>
              <w:ind w:left="-18"/>
              <w:rPr>
                <w:sz w:val="22"/>
              </w:rPr>
            </w:pPr>
            <w:r w:rsidRPr="001965E2">
              <w:rPr>
                <w:sz w:val="22"/>
              </w:rPr>
              <w:t>Below is a list of items that the students were requested to respond to:</w:t>
            </w:r>
          </w:p>
          <w:p w:rsidR="00040914" w:rsidRPr="001965E2" w:rsidRDefault="00040914" w:rsidP="001965E2">
            <w:pPr>
              <w:pStyle w:val="ListParagraph"/>
              <w:numPr>
                <w:ilvl w:val="0"/>
                <w:numId w:val="2"/>
              </w:numPr>
              <w:ind w:left="360"/>
              <w:rPr>
                <w:sz w:val="22"/>
              </w:rPr>
            </w:pPr>
            <w:r w:rsidRPr="001965E2">
              <w:rPr>
                <w:sz w:val="22"/>
                <w:u w:val="single"/>
              </w:rPr>
              <w:t>List of courses and when they will be offered in the future.</w:t>
            </w:r>
          </w:p>
          <w:p w:rsidR="005E7801" w:rsidRPr="001965E2" w:rsidRDefault="00040914" w:rsidP="001965E2">
            <w:pPr>
              <w:pStyle w:val="ListParagraph"/>
              <w:numPr>
                <w:ilvl w:val="0"/>
                <w:numId w:val="2"/>
              </w:numPr>
              <w:ind w:left="360"/>
              <w:rPr>
                <w:sz w:val="22"/>
              </w:rPr>
            </w:pPr>
            <w:r w:rsidRPr="001965E2">
              <w:rPr>
                <w:sz w:val="22"/>
                <w:u w:val="single"/>
              </w:rPr>
              <w:t>Summer opportunities for GAs and graduate students</w:t>
            </w:r>
            <w:r w:rsidRPr="001965E2">
              <w:rPr>
                <w:sz w:val="22"/>
              </w:rPr>
              <w:t>?</w:t>
            </w:r>
            <w:r w:rsidR="00527B5B" w:rsidRPr="001965E2">
              <w:rPr>
                <w:sz w:val="22"/>
              </w:rPr>
              <w:t xml:space="preserve"> </w:t>
            </w:r>
          </w:p>
          <w:p w:rsidR="00040914" w:rsidRPr="001965E2" w:rsidRDefault="00527B5B" w:rsidP="001965E2">
            <w:pPr>
              <w:pStyle w:val="ListParagraph"/>
              <w:ind w:left="360"/>
              <w:rPr>
                <w:sz w:val="22"/>
              </w:rPr>
            </w:pPr>
            <w:r w:rsidRPr="001965E2">
              <w:rPr>
                <w:sz w:val="22"/>
              </w:rPr>
              <w:t>N</w:t>
            </w:r>
            <w:r w:rsidR="006228B3" w:rsidRPr="001965E2">
              <w:rPr>
                <w:sz w:val="22"/>
              </w:rPr>
              <w:t>ancy</w:t>
            </w:r>
            <w:r w:rsidRPr="001965E2">
              <w:rPr>
                <w:sz w:val="22"/>
              </w:rPr>
              <w:t xml:space="preserve"> explained that this is a choice that e</w:t>
            </w:r>
            <w:r w:rsidR="006228B3" w:rsidRPr="001965E2">
              <w:rPr>
                <w:sz w:val="22"/>
              </w:rPr>
              <w:t xml:space="preserve">ach director must make. A list </w:t>
            </w:r>
            <w:r w:rsidRPr="001965E2">
              <w:rPr>
                <w:sz w:val="22"/>
              </w:rPr>
              <w:t>o</w:t>
            </w:r>
            <w:r w:rsidR="006228B3" w:rsidRPr="001965E2">
              <w:rPr>
                <w:sz w:val="22"/>
              </w:rPr>
              <w:t xml:space="preserve">f opportunities </w:t>
            </w:r>
            <w:r w:rsidRPr="001965E2">
              <w:rPr>
                <w:sz w:val="22"/>
              </w:rPr>
              <w:t>could be made available to the students.</w:t>
            </w:r>
            <w:r w:rsidR="00C857FB" w:rsidRPr="001965E2">
              <w:rPr>
                <w:sz w:val="22"/>
              </w:rPr>
              <w:t xml:space="preserve"> It was pointed out that international</w:t>
            </w:r>
            <w:r w:rsidR="001965E2" w:rsidRPr="001965E2">
              <w:rPr>
                <w:sz w:val="22"/>
              </w:rPr>
              <w:t xml:space="preserve"> students</w:t>
            </w:r>
            <w:r w:rsidR="00C857FB" w:rsidRPr="001965E2">
              <w:rPr>
                <w:sz w:val="22"/>
              </w:rPr>
              <w:t xml:space="preserve"> cannot work during the summer unless it is career related – according to their visas. </w:t>
            </w:r>
          </w:p>
          <w:p w:rsidR="00040914" w:rsidRPr="001965E2" w:rsidRDefault="00040914" w:rsidP="001965E2">
            <w:pPr>
              <w:pStyle w:val="ListParagraph"/>
              <w:numPr>
                <w:ilvl w:val="0"/>
                <w:numId w:val="2"/>
              </w:numPr>
              <w:ind w:left="360"/>
              <w:rPr>
                <w:sz w:val="22"/>
              </w:rPr>
            </w:pPr>
            <w:r w:rsidRPr="001965E2">
              <w:rPr>
                <w:sz w:val="22"/>
                <w:u w:val="single"/>
              </w:rPr>
              <w:t>GAs doing research for other graduate students.</w:t>
            </w:r>
            <w:r w:rsidR="00A029ED" w:rsidRPr="001965E2">
              <w:rPr>
                <w:sz w:val="22"/>
                <w:u w:val="single"/>
              </w:rPr>
              <w:t xml:space="preserve"> </w:t>
            </w:r>
            <w:r w:rsidR="00A029ED" w:rsidRPr="001965E2">
              <w:rPr>
                <w:sz w:val="22"/>
              </w:rPr>
              <w:t>Th</w:t>
            </w:r>
            <w:r w:rsidR="005E7801" w:rsidRPr="001965E2">
              <w:rPr>
                <w:sz w:val="22"/>
              </w:rPr>
              <w:t xml:space="preserve">ere </w:t>
            </w:r>
            <w:r w:rsidR="00A029ED" w:rsidRPr="001965E2">
              <w:rPr>
                <w:sz w:val="22"/>
              </w:rPr>
              <w:t>ha</w:t>
            </w:r>
            <w:r w:rsidR="005E7801" w:rsidRPr="001965E2">
              <w:rPr>
                <w:sz w:val="22"/>
              </w:rPr>
              <w:t>ve</w:t>
            </w:r>
            <w:r w:rsidR="00A029ED" w:rsidRPr="001965E2">
              <w:rPr>
                <w:sz w:val="22"/>
              </w:rPr>
              <w:t xml:space="preserve"> evidently only been 1-2 incidents. </w:t>
            </w:r>
            <w:r w:rsidR="001965E2" w:rsidRPr="001965E2">
              <w:rPr>
                <w:sz w:val="22"/>
              </w:rPr>
              <w:t xml:space="preserve"> </w:t>
            </w:r>
          </w:p>
          <w:p w:rsidR="00040914" w:rsidRPr="001965E2" w:rsidRDefault="00040914" w:rsidP="001965E2">
            <w:pPr>
              <w:pStyle w:val="ListParagraph"/>
              <w:numPr>
                <w:ilvl w:val="0"/>
                <w:numId w:val="2"/>
              </w:numPr>
              <w:ind w:left="360"/>
              <w:rPr>
                <w:sz w:val="22"/>
              </w:rPr>
            </w:pPr>
            <w:r w:rsidRPr="001965E2">
              <w:rPr>
                <w:sz w:val="22"/>
                <w:u w:val="single"/>
              </w:rPr>
              <w:t>Who is eligible to teach graduate level courses?</w:t>
            </w:r>
            <w:r w:rsidR="004D390F" w:rsidRPr="001965E2">
              <w:rPr>
                <w:sz w:val="22"/>
              </w:rPr>
              <w:t xml:space="preserve"> Master’s students should not be teaching master’s students – only undergrad. </w:t>
            </w:r>
            <w:r w:rsidR="005E7801" w:rsidRPr="001965E2">
              <w:rPr>
                <w:sz w:val="22"/>
              </w:rPr>
              <w:t xml:space="preserve"> Doctoral students would be able to teach </w:t>
            </w:r>
            <w:r w:rsidR="005E7801" w:rsidRPr="001965E2">
              <w:rPr>
                <w:sz w:val="22"/>
              </w:rPr>
              <w:lastRenderedPageBreak/>
              <w:t>graduate level courses.</w:t>
            </w:r>
          </w:p>
          <w:p w:rsidR="005E7801" w:rsidRPr="001965E2" w:rsidRDefault="00040914" w:rsidP="001965E2">
            <w:pPr>
              <w:pStyle w:val="ListParagraph"/>
              <w:numPr>
                <w:ilvl w:val="0"/>
                <w:numId w:val="2"/>
              </w:numPr>
              <w:ind w:left="360"/>
              <w:rPr>
                <w:sz w:val="22"/>
              </w:rPr>
            </w:pPr>
            <w:r w:rsidRPr="001965E2">
              <w:rPr>
                <w:sz w:val="22"/>
                <w:u w:val="single"/>
              </w:rPr>
              <w:t>FERPA and GA duties (grant and college)</w:t>
            </w:r>
            <w:r w:rsidR="005E7801" w:rsidRPr="001965E2">
              <w:rPr>
                <w:sz w:val="22"/>
                <w:u w:val="single"/>
              </w:rPr>
              <w:t>.</w:t>
            </w:r>
            <w:r w:rsidR="00447B25" w:rsidRPr="001965E2">
              <w:rPr>
                <w:sz w:val="22"/>
              </w:rPr>
              <w:t xml:space="preserve"> </w:t>
            </w:r>
          </w:p>
          <w:p w:rsidR="00447B25" w:rsidRPr="001965E2" w:rsidRDefault="00447B25" w:rsidP="001965E2">
            <w:pPr>
              <w:pStyle w:val="ListParagraph"/>
              <w:ind w:left="360"/>
              <w:rPr>
                <w:sz w:val="22"/>
              </w:rPr>
            </w:pPr>
            <w:r w:rsidRPr="001965E2">
              <w:rPr>
                <w:sz w:val="22"/>
              </w:rPr>
              <w:t>Any of the grad students who are working in Banner must have signed a confidentiality agreement. If the student is working with a grant where there is student information involved they must have signed a confidentiality statement.</w:t>
            </w:r>
          </w:p>
          <w:p w:rsidR="005E7801" w:rsidRPr="001965E2" w:rsidRDefault="00040914" w:rsidP="001965E2">
            <w:pPr>
              <w:pStyle w:val="ListParagraph"/>
              <w:numPr>
                <w:ilvl w:val="0"/>
                <w:numId w:val="2"/>
              </w:numPr>
              <w:ind w:left="360"/>
              <w:rPr>
                <w:sz w:val="22"/>
              </w:rPr>
            </w:pPr>
            <w:r w:rsidRPr="001965E2">
              <w:rPr>
                <w:sz w:val="22"/>
                <w:u w:val="single"/>
              </w:rPr>
              <w:t>Graduate student orientation – need a sub-committee to plan</w:t>
            </w:r>
            <w:r w:rsidR="00C20F2F" w:rsidRPr="001965E2">
              <w:rPr>
                <w:sz w:val="22"/>
                <w:u w:val="single"/>
              </w:rPr>
              <w:t>.</w:t>
            </w:r>
            <w:r w:rsidR="00C20F2F" w:rsidRPr="001965E2">
              <w:rPr>
                <w:sz w:val="22"/>
              </w:rPr>
              <w:t xml:space="preserve">  </w:t>
            </w:r>
          </w:p>
          <w:p w:rsidR="00040914" w:rsidRPr="001965E2" w:rsidRDefault="005E7801" w:rsidP="001965E2">
            <w:pPr>
              <w:pStyle w:val="ListParagraph"/>
              <w:ind w:left="360"/>
              <w:rPr>
                <w:sz w:val="22"/>
              </w:rPr>
            </w:pPr>
            <w:r w:rsidRPr="001965E2">
              <w:rPr>
                <w:sz w:val="22"/>
              </w:rPr>
              <w:t>A</w:t>
            </w:r>
            <w:r w:rsidR="00C20F2F" w:rsidRPr="001965E2">
              <w:rPr>
                <w:sz w:val="22"/>
              </w:rPr>
              <w:t>n orientation</w:t>
            </w:r>
            <w:r w:rsidRPr="001965E2">
              <w:rPr>
                <w:sz w:val="22"/>
              </w:rPr>
              <w:t xml:space="preserve"> for all graduate students is needed,</w:t>
            </w:r>
            <w:r w:rsidR="00C20F2F" w:rsidRPr="001965E2">
              <w:rPr>
                <w:sz w:val="22"/>
              </w:rPr>
              <w:t xml:space="preserve"> even if it’s only for a couple of hours. </w:t>
            </w:r>
            <w:r w:rsidRPr="001965E2">
              <w:rPr>
                <w:sz w:val="22"/>
              </w:rPr>
              <w:t xml:space="preserve">It appears that many of the programs currently hold their own orientations. </w:t>
            </w:r>
            <w:r w:rsidR="00C20F2F" w:rsidRPr="001965E2">
              <w:rPr>
                <w:sz w:val="22"/>
              </w:rPr>
              <w:t>It was suggested that perhaps N</w:t>
            </w:r>
            <w:r w:rsidRPr="001965E2">
              <w:rPr>
                <w:sz w:val="22"/>
              </w:rPr>
              <w:t xml:space="preserve">ancy could require </w:t>
            </w:r>
            <w:r w:rsidR="00C20F2F" w:rsidRPr="001965E2">
              <w:rPr>
                <w:sz w:val="22"/>
              </w:rPr>
              <w:t xml:space="preserve">programs </w:t>
            </w:r>
            <w:r w:rsidRPr="001965E2">
              <w:rPr>
                <w:sz w:val="22"/>
              </w:rPr>
              <w:t>hold</w:t>
            </w:r>
            <w:r w:rsidR="00C20F2F" w:rsidRPr="001965E2">
              <w:rPr>
                <w:sz w:val="22"/>
              </w:rPr>
              <w:t xml:space="preserve"> an orientation.</w:t>
            </w:r>
          </w:p>
          <w:p w:rsidR="005E7801" w:rsidRPr="001965E2" w:rsidRDefault="00040914" w:rsidP="001965E2">
            <w:pPr>
              <w:pStyle w:val="ListParagraph"/>
              <w:numPr>
                <w:ilvl w:val="0"/>
                <w:numId w:val="2"/>
              </w:numPr>
              <w:ind w:left="360"/>
              <w:rPr>
                <w:sz w:val="22"/>
              </w:rPr>
            </w:pPr>
            <w:r w:rsidRPr="001965E2">
              <w:rPr>
                <w:sz w:val="22"/>
                <w:u w:val="single"/>
              </w:rPr>
              <w:t>Opportunities for graduate students to practice presentations</w:t>
            </w:r>
            <w:r w:rsidR="0024632D" w:rsidRPr="001965E2">
              <w:rPr>
                <w:sz w:val="22"/>
                <w:u w:val="single"/>
              </w:rPr>
              <w:t>.</w:t>
            </w:r>
            <w:r w:rsidR="0024632D" w:rsidRPr="001965E2">
              <w:rPr>
                <w:sz w:val="22"/>
              </w:rPr>
              <w:t xml:space="preserve"> </w:t>
            </w:r>
          </w:p>
          <w:p w:rsidR="00040914" w:rsidRPr="001965E2" w:rsidRDefault="0024632D" w:rsidP="001965E2">
            <w:pPr>
              <w:pStyle w:val="ListParagraph"/>
              <w:ind w:left="360"/>
              <w:rPr>
                <w:sz w:val="22"/>
              </w:rPr>
            </w:pPr>
            <w:r w:rsidRPr="001965E2">
              <w:rPr>
                <w:sz w:val="22"/>
              </w:rPr>
              <w:t>Several responded</w:t>
            </w:r>
            <w:r w:rsidR="00DF3400" w:rsidRPr="001965E2">
              <w:rPr>
                <w:sz w:val="22"/>
              </w:rPr>
              <w:t xml:space="preserve"> with their solution to this issue.</w:t>
            </w:r>
            <w:r w:rsidRPr="001965E2">
              <w:rPr>
                <w:sz w:val="22"/>
              </w:rPr>
              <w:t xml:space="preserve"> </w:t>
            </w:r>
            <w:r w:rsidR="00DF3400" w:rsidRPr="001965E2">
              <w:rPr>
                <w:sz w:val="22"/>
              </w:rPr>
              <w:t>O</w:t>
            </w:r>
            <w:r w:rsidRPr="001965E2">
              <w:rPr>
                <w:sz w:val="22"/>
              </w:rPr>
              <w:t xml:space="preserve">ne program </w:t>
            </w:r>
            <w:r w:rsidR="00DF3400" w:rsidRPr="001965E2">
              <w:rPr>
                <w:sz w:val="22"/>
              </w:rPr>
              <w:t>has</w:t>
            </w:r>
            <w:r w:rsidRPr="001965E2">
              <w:rPr>
                <w:sz w:val="22"/>
              </w:rPr>
              <w:t xml:space="preserve"> doctoral presentations midterm.  It was suggested if students are going to</w:t>
            </w:r>
            <w:r w:rsidR="00DF3400" w:rsidRPr="001965E2">
              <w:rPr>
                <w:sz w:val="22"/>
              </w:rPr>
              <w:t xml:space="preserve"> present at a conference</w:t>
            </w:r>
            <w:r w:rsidRPr="001965E2">
              <w:rPr>
                <w:sz w:val="22"/>
              </w:rPr>
              <w:t xml:space="preserve"> they could present ahead of time to others in the college to practice.</w:t>
            </w:r>
            <w:r w:rsidR="00DF3400" w:rsidRPr="001965E2">
              <w:rPr>
                <w:sz w:val="22"/>
              </w:rPr>
              <w:t xml:space="preserve"> </w:t>
            </w:r>
            <w:r w:rsidR="008D0EC7" w:rsidRPr="001965E2">
              <w:rPr>
                <w:sz w:val="22"/>
              </w:rPr>
              <w:t xml:space="preserve"> Each program seems to have a small conference their students can attend to practice.</w:t>
            </w:r>
          </w:p>
          <w:p w:rsidR="00DF3400" w:rsidRPr="001965E2" w:rsidRDefault="00040914" w:rsidP="001965E2">
            <w:pPr>
              <w:pStyle w:val="ListParagraph"/>
              <w:numPr>
                <w:ilvl w:val="0"/>
                <w:numId w:val="2"/>
              </w:numPr>
              <w:ind w:left="360"/>
              <w:rPr>
                <w:sz w:val="22"/>
              </w:rPr>
            </w:pPr>
            <w:r w:rsidRPr="001965E2">
              <w:rPr>
                <w:sz w:val="22"/>
                <w:u w:val="single"/>
              </w:rPr>
              <w:t>On-line networking for graduate students?</w:t>
            </w:r>
            <w:r w:rsidR="0077170A" w:rsidRPr="001965E2">
              <w:rPr>
                <w:sz w:val="22"/>
              </w:rPr>
              <w:t xml:space="preserve"> </w:t>
            </w:r>
          </w:p>
          <w:p w:rsidR="00040914" w:rsidRPr="001965E2" w:rsidRDefault="0077170A" w:rsidP="001965E2">
            <w:pPr>
              <w:pStyle w:val="ListParagraph"/>
              <w:ind w:left="360"/>
              <w:rPr>
                <w:sz w:val="22"/>
              </w:rPr>
            </w:pPr>
            <w:r w:rsidRPr="001965E2">
              <w:rPr>
                <w:sz w:val="22"/>
              </w:rPr>
              <w:t xml:space="preserve">There are listserves and some are creating groups on line. </w:t>
            </w:r>
          </w:p>
          <w:p w:rsidR="00DF3400" w:rsidRPr="001965E2" w:rsidRDefault="00040914" w:rsidP="001965E2">
            <w:pPr>
              <w:pStyle w:val="ListParagraph"/>
              <w:numPr>
                <w:ilvl w:val="0"/>
                <w:numId w:val="2"/>
              </w:numPr>
              <w:ind w:left="360"/>
              <w:rPr>
                <w:sz w:val="22"/>
              </w:rPr>
            </w:pPr>
            <w:r w:rsidRPr="001965E2">
              <w:rPr>
                <w:sz w:val="22"/>
                <w:u w:val="single"/>
              </w:rPr>
              <w:t>Research training in SPSS, In Vivo, etc</w:t>
            </w:r>
            <w:r w:rsidR="001D198A" w:rsidRPr="001965E2">
              <w:rPr>
                <w:sz w:val="22"/>
                <w:u w:val="single"/>
              </w:rPr>
              <w:t>.</w:t>
            </w:r>
            <w:r w:rsidR="001D198A" w:rsidRPr="001965E2">
              <w:rPr>
                <w:sz w:val="22"/>
              </w:rPr>
              <w:t xml:space="preserve">  </w:t>
            </w:r>
          </w:p>
          <w:p w:rsidR="00040914" w:rsidRPr="001965E2" w:rsidRDefault="00327D54" w:rsidP="001965E2">
            <w:pPr>
              <w:pStyle w:val="ListParagraph"/>
              <w:ind w:left="360"/>
              <w:rPr>
                <w:sz w:val="22"/>
              </w:rPr>
            </w:pPr>
            <w:r w:rsidRPr="001965E2">
              <w:rPr>
                <w:sz w:val="22"/>
              </w:rPr>
              <w:t>It</w:t>
            </w:r>
            <w:r w:rsidR="001D198A" w:rsidRPr="001965E2">
              <w:rPr>
                <w:sz w:val="22"/>
              </w:rPr>
              <w:t xml:space="preserve"> was discussed that students are to be taking these courses. It was pointed out that some students are being advised not to take these extra courses and to take their questions to the Bureau. </w:t>
            </w:r>
            <w:r w:rsidR="00040914" w:rsidRPr="001965E2">
              <w:rPr>
                <w:sz w:val="22"/>
              </w:rPr>
              <w:t xml:space="preserve"> </w:t>
            </w:r>
          </w:p>
        </w:tc>
        <w:tc>
          <w:tcPr>
            <w:tcW w:w="2178" w:type="dxa"/>
          </w:tcPr>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5E7801" w:rsidRPr="001965E2" w:rsidRDefault="005E7801" w:rsidP="00716BD3">
            <w:pPr>
              <w:rPr>
                <w:sz w:val="22"/>
              </w:rPr>
            </w:pPr>
          </w:p>
          <w:p w:rsidR="00716BD3" w:rsidRPr="001965E2" w:rsidRDefault="005E7801" w:rsidP="00716BD3">
            <w:pPr>
              <w:rPr>
                <w:sz w:val="22"/>
              </w:rPr>
            </w:pPr>
            <w:r w:rsidRPr="001965E2">
              <w:rPr>
                <w:sz w:val="22"/>
              </w:rPr>
              <w:t xml:space="preserve">c. </w:t>
            </w:r>
            <w:r w:rsidR="00762685" w:rsidRPr="001965E2">
              <w:rPr>
                <w:sz w:val="22"/>
              </w:rPr>
              <w:t>Nancy will ask a couple of the programs that this might happen in.</w:t>
            </w:r>
          </w:p>
          <w:p w:rsidR="00716BD3" w:rsidRPr="001965E2" w:rsidRDefault="005E7801" w:rsidP="00716BD3">
            <w:pPr>
              <w:rPr>
                <w:sz w:val="22"/>
              </w:rPr>
            </w:pPr>
            <w:r w:rsidRPr="001965E2">
              <w:rPr>
                <w:sz w:val="22"/>
              </w:rPr>
              <w:t xml:space="preserve">d. </w:t>
            </w:r>
            <w:r w:rsidR="00716BD3" w:rsidRPr="001965E2">
              <w:rPr>
                <w:sz w:val="22"/>
              </w:rPr>
              <w:t xml:space="preserve">Nancy will </w:t>
            </w:r>
            <w:r w:rsidR="00716BD3" w:rsidRPr="001965E2">
              <w:rPr>
                <w:sz w:val="22"/>
              </w:rPr>
              <w:lastRenderedPageBreak/>
              <w:t xml:space="preserve">investigate the policy on who can teach who. </w:t>
            </w:r>
          </w:p>
          <w:p w:rsidR="006852E9" w:rsidRPr="001965E2" w:rsidRDefault="006852E9" w:rsidP="00716BD3">
            <w:pPr>
              <w:rPr>
                <w:sz w:val="22"/>
              </w:rPr>
            </w:pPr>
          </w:p>
          <w:p w:rsidR="005E7801" w:rsidRPr="001965E2" w:rsidRDefault="005E7801" w:rsidP="00716BD3">
            <w:pPr>
              <w:rPr>
                <w:sz w:val="22"/>
              </w:rPr>
            </w:pPr>
          </w:p>
          <w:p w:rsidR="00580CF2" w:rsidRDefault="00580CF2" w:rsidP="005E7801">
            <w:pPr>
              <w:rPr>
                <w:sz w:val="22"/>
              </w:rPr>
            </w:pPr>
          </w:p>
          <w:p w:rsidR="006852E9" w:rsidRPr="001965E2" w:rsidRDefault="005E7801" w:rsidP="005E7801">
            <w:pPr>
              <w:rPr>
                <w:sz w:val="22"/>
              </w:rPr>
            </w:pPr>
            <w:r w:rsidRPr="001965E2">
              <w:rPr>
                <w:sz w:val="22"/>
              </w:rPr>
              <w:t xml:space="preserve">f. Karla </w:t>
            </w:r>
            <w:r w:rsidR="006852E9" w:rsidRPr="001965E2">
              <w:rPr>
                <w:sz w:val="22"/>
              </w:rPr>
              <w:t>Anhalt will send N</w:t>
            </w:r>
            <w:r w:rsidRPr="001965E2">
              <w:rPr>
                <w:sz w:val="22"/>
              </w:rPr>
              <w:t>ancy a list of</w:t>
            </w:r>
            <w:r w:rsidR="006852E9" w:rsidRPr="001965E2">
              <w:rPr>
                <w:sz w:val="22"/>
              </w:rPr>
              <w:t xml:space="preserve"> FAQs</w:t>
            </w:r>
            <w:r w:rsidRPr="001965E2">
              <w:rPr>
                <w:sz w:val="22"/>
              </w:rPr>
              <w:t xml:space="preserve"> they use</w:t>
            </w:r>
            <w:r w:rsidR="006852E9" w:rsidRPr="001965E2">
              <w:rPr>
                <w:sz w:val="22"/>
              </w:rPr>
              <w:t>.</w:t>
            </w:r>
          </w:p>
        </w:tc>
      </w:tr>
    </w:tbl>
    <w:p w:rsidR="00661B95" w:rsidRPr="00DF3400" w:rsidRDefault="00661B95" w:rsidP="00661B95">
      <w:pPr>
        <w:rPr>
          <w:sz w:val="22"/>
        </w:rPr>
      </w:pPr>
    </w:p>
    <w:p w:rsidR="00661B95" w:rsidRPr="00DF3400" w:rsidRDefault="00661B95" w:rsidP="00661B95">
      <w:pPr>
        <w:rPr>
          <w:sz w:val="22"/>
        </w:rPr>
      </w:pPr>
      <w:r w:rsidRPr="00DF3400">
        <w:rPr>
          <w:sz w:val="22"/>
        </w:rPr>
        <w:t>The meeting was adjourned at</w:t>
      </w:r>
      <w:r w:rsidR="00C9775E">
        <w:rPr>
          <w:sz w:val="22"/>
        </w:rPr>
        <w:t xml:space="preserve"> 3:30 pm.</w:t>
      </w:r>
      <w:r w:rsidR="00C9775E">
        <w:rPr>
          <w:sz w:val="22"/>
        </w:rPr>
        <w:tab/>
      </w:r>
    </w:p>
    <w:p w:rsidR="00661B95" w:rsidRPr="00DF3400" w:rsidRDefault="00661B95" w:rsidP="00661B95">
      <w:pPr>
        <w:rPr>
          <w:sz w:val="22"/>
        </w:rPr>
      </w:pPr>
      <w:r w:rsidRPr="00DF3400">
        <w:rPr>
          <w:sz w:val="22"/>
        </w:rPr>
        <w:t>Next meeting:</w:t>
      </w:r>
      <w:r w:rsidR="00C9775E">
        <w:rPr>
          <w:sz w:val="22"/>
        </w:rPr>
        <w:t xml:space="preserve">  </w:t>
      </w:r>
      <w:r w:rsidR="00C9775E" w:rsidRPr="00C9775E">
        <w:rPr>
          <w:b/>
          <w:sz w:val="22"/>
        </w:rPr>
        <w:t>This was the final meeting of the year.</w:t>
      </w:r>
    </w:p>
    <w:p w:rsidR="00661B95" w:rsidRPr="00DF3400" w:rsidRDefault="00661B95" w:rsidP="00661B95">
      <w:pPr>
        <w:rPr>
          <w:sz w:val="22"/>
        </w:rPr>
      </w:pPr>
    </w:p>
    <w:p w:rsidR="00661B95" w:rsidRPr="00DF3400" w:rsidRDefault="00661B95" w:rsidP="00661B95">
      <w:pPr>
        <w:rPr>
          <w:sz w:val="22"/>
        </w:rPr>
      </w:pPr>
      <w:r w:rsidRPr="00DF3400">
        <w:rPr>
          <w:sz w:val="22"/>
        </w:rPr>
        <w:t>Respectfully submitted</w:t>
      </w:r>
    </w:p>
    <w:p w:rsidR="00661B95" w:rsidRPr="00DF3400" w:rsidRDefault="00661B95" w:rsidP="00661B95">
      <w:pPr>
        <w:rPr>
          <w:sz w:val="22"/>
        </w:rPr>
      </w:pPr>
      <w:r w:rsidRPr="00DF3400">
        <w:rPr>
          <w:sz w:val="22"/>
        </w:rPr>
        <w:t>Luci Wymer, Recorder</w:t>
      </w:r>
      <w:r w:rsidR="001965E2">
        <w:rPr>
          <w:sz w:val="22"/>
        </w:rPr>
        <w:t>/NB</w:t>
      </w:r>
    </w:p>
    <w:sectPr w:rsidR="00661B95" w:rsidRPr="00DF3400"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1FF"/>
    <w:multiLevelType w:val="hybridMultilevel"/>
    <w:tmpl w:val="7708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86B51"/>
    <w:multiLevelType w:val="hybridMultilevel"/>
    <w:tmpl w:val="4BFC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1B95"/>
    <w:rsid w:val="00040914"/>
    <w:rsid w:val="00060D90"/>
    <w:rsid w:val="000820F7"/>
    <w:rsid w:val="00082A01"/>
    <w:rsid w:val="000F177F"/>
    <w:rsid w:val="000F2DAC"/>
    <w:rsid w:val="0010548F"/>
    <w:rsid w:val="00112A48"/>
    <w:rsid w:val="00143CB0"/>
    <w:rsid w:val="001965E2"/>
    <w:rsid w:val="001C6AB1"/>
    <w:rsid w:val="001D198A"/>
    <w:rsid w:val="001D3B96"/>
    <w:rsid w:val="001D4184"/>
    <w:rsid w:val="001F013D"/>
    <w:rsid w:val="001F1D5A"/>
    <w:rsid w:val="001F3CB4"/>
    <w:rsid w:val="002451BA"/>
    <w:rsid w:val="0024632D"/>
    <w:rsid w:val="003078BA"/>
    <w:rsid w:val="00327D54"/>
    <w:rsid w:val="003808E0"/>
    <w:rsid w:val="00392598"/>
    <w:rsid w:val="003C5641"/>
    <w:rsid w:val="003F55FA"/>
    <w:rsid w:val="004035E6"/>
    <w:rsid w:val="00447B25"/>
    <w:rsid w:val="004C0E01"/>
    <w:rsid w:val="004D390F"/>
    <w:rsid w:val="00527B5B"/>
    <w:rsid w:val="00573D5F"/>
    <w:rsid w:val="00580CF2"/>
    <w:rsid w:val="0059197D"/>
    <w:rsid w:val="005E7801"/>
    <w:rsid w:val="006177D8"/>
    <w:rsid w:val="006228B3"/>
    <w:rsid w:val="00627167"/>
    <w:rsid w:val="00636848"/>
    <w:rsid w:val="00661B95"/>
    <w:rsid w:val="006655C2"/>
    <w:rsid w:val="006852E9"/>
    <w:rsid w:val="006864AD"/>
    <w:rsid w:val="007057C5"/>
    <w:rsid w:val="00716BD3"/>
    <w:rsid w:val="0074772B"/>
    <w:rsid w:val="00762685"/>
    <w:rsid w:val="00762A58"/>
    <w:rsid w:val="0077170A"/>
    <w:rsid w:val="00792B91"/>
    <w:rsid w:val="00816295"/>
    <w:rsid w:val="0083401A"/>
    <w:rsid w:val="00875DB2"/>
    <w:rsid w:val="00893CAF"/>
    <w:rsid w:val="008D0EC7"/>
    <w:rsid w:val="008D74B8"/>
    <w:rsid w:val="00935D83"/>
    <w:rsid w:val="00946DD8"/>
    <w:rsid w:val="00976D55"/>
    <w:rsid w:val="00A029ED"/>
    <w:rsid w:val="00A56848"/>
    <w:rsid w:val="00A615D1"/>
    <w:rsid w:val="00A84CBE"/>
    <w:rsid w:val="00B21CD2"/>
    <w:rsid w:val="00B223A2"/>
    <w:rsid w:val="00B32E63"/>
    <w:rsid w:val="00B513C3"/>
    <w:rsid w:val="00B57280"/>
    <w:rsid w:val="00C20F2F"/>
    <w:rsid w:val="00C40E37"/>
    <w:rsid w:val="00C84FAC"/>
    <w:rsid w:val="00C857FB"/>
    <w:rsid w:val="00C9775E"/>
    <w:rsid w:val="00CB2728"/>
    <w:rsid w:val="00CF28E9"/>
    <w:rsid w:val="00D142FF"/>
    <w:rsid w:val="00D73EED"/>
    <w:rsid w:val="00D97F88"/>
    <w:rsid w:val="00DA7DF9"/>
    <w:rsid w:val="00DF3400"/>
    <w:rsid w:val="00E007D5"/>
    <w:rsid w:val="00EE58BC"/>
    <w:rsid w:val="00F446B5"/>
    <w:rsid w:val="00F66288"/>
    <w:rsid w:val="00FB2F92"/>
    <w:rsid w:val="00FC0FD7"/>
    <w:rsid w:val="00FC1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40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A97A-88E2-4873-9401-A5812AC4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3</cp:revision>
  <dcterms:created xsi:type="dcterms:W3CDTF">2010-04-29T17:43:00Z</dcterms:created>
  <dcterms:modified xsi:type="dcterms:W3CDTF">2010-04-29T17:52:00Z</dcterms:modified>
</cp:coreProperties>
</file>