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245BFF" w:rsidRDefault="009F7BCA" w:rsidP="00661B95">
      <w:pPr>
        <w:jc w:val="center"/>
        <w:rPr>
          <w:b/>
          <w:sz w:val="22"/>
        </w:rPr>
      </w:pPr>
      <w:r w:rsidRPr="00245BFF">
        <w:rPr>
          <w:b/>
          <w:sz w:val="22"/>
        </w:rPr>
        <w:t xml:space="preserve">RESEARCH COUNCIL </w:t>
      </w:r>
    </w:p>
    <w:p w:rsidR="00661B95" w:rsidRPr="00245BFF" w:rsidRDefault="00DC64BF" w:rsidP="00661B95">
      <w:pPr>
        <w:jc w:val="center"/>
        <w:rPr>
          <w:b/>
          <w:sz w:val="22"/>
        </w:rPr>
      </w:pPr>
      <w:r w:rsidRPr="00245BFF">
        <w:rPr>
          <w:b/>
          <w:sz w:val="22"/>
        </w:rPr>
        <w:t>February 25, 2013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Default="00661B95" w:rsidP="00661B95">
      <w:r>
        <w:t>MEMBERS ATTENDING:</w:t>
      </w:r>
      <w:r w:rsidR="00237939">
        <w:t xml:space="preserve">  Kate Krival, HS; Marty Lash, TLC; Cathy Hackney, Admin. Affairs, M. Hoversten, Grants Administrator; Luci Wymer, Recorder</w:t>
      </w:r>
    </w:p>
    <w:p w:rsidR="00661B95" w:rsidRDefault="00661B95" w:rsidP="00661B95">
      <w:r>
        <w:t>MEMBERS ABSENT:</w:t>
      </w:r>
      <w:r w:rsidR="00237939">
        <w:t xml:space="preserve">  Aryn Karpinski, FLA;  Hayley Arnold, HS; Pena Bedesem, LDES; Frank Sansosti, LDES; Mike Mikusa, TLC</w:t>
      </w:r>
    </w:p>
    <w:p w:rsidR="00661B95" w:rsidRDefault="00661B95" w:rsidP="00661B95">
      <w:r>
        <w:t>GUESTS:</w:t>
      </w:r>
      <w:r w:rsidR="00237939">
        <w:t xml:space="preserve">  None</w:t>
      </w:r>
    </w:p>
    <w:p w:rsidR="00661B95" w:rsidRDefault="00661B95" w:rsidP="00661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178"/>
      </w:tblGrid>
      <w:tr w:rsidR="00661B95" w:rsidTr="00661B95">
        <w:tc>
          <w:tcPr>
            <w:tcW w:w="217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3607EA" w:rsidP="001C7F8A">
            <w:pPr>
              <w:rPr>
                <w:sz w:val="22"/>
              </w:rPr>
            </w:pPr>
            <w:r>
              <w:rPr>
                <w:sz w:val="22"/>
              </w:rPr>
              <w:t>Use of Professional Development fees for Open Access Publication</w:t>
            </w:r>
          </w:p>
        </w:tc>
        <w:tc>
          <w:tcPr>
            <w:tcW w:w="5940" w:type="dxa"/>
          </w:tcPr>
          <w:p w:rsidR="00662F03" w:rsidRPr="00496824" w:rsidRDefault="00237939" w:rsidP="003D6D4C">
            <w:pPr>
              <w:rPr>
                <w:sz w:val="22"/>
              </w:rPr>
            </w:pPr>
            <w:r>
              <w:rPr>
                <w:sz w:val="22"/>
              </w:rPr>
              <w:t xml:space="preserve">C. Hackney shared Drs. </w:t>
            </w:r>
            <w:r w:rsidR="003607EA">
              <w:rPr>
                <w:sz w:val="22"/>
              </w:rPr>
              <w:t>J. Barkley</w:t>
            </w:r>
            <w:r w:rsidR="004C50CB">
              <w:rPr>
                <w:sz w:val="22"/>
              </w:rPr>
              <w:t xml:space="preserve"> &amp; Andrew </w:t>
            </w:r>
            <w:proofErr w:type="spellStart"/>
            <w:r w:rsidR="004C50CB">
              <w:rPr>
                <w:sz w:val="22"/>
              </w:rPr>
              <w:t>Lepp’s</w:t>
            </w:r>
            <w:proofErr w:type="spellEnd"/>
            <w:r w:rsidR="003607EA">
              <w:rPr>
                <w:sz w:val="22"/>
              </w:rPr>
              <w:t xml:space="preserve"> request for the use of </w:t>
            </w:r>
            <w:r w:rsidR="004C50CB">
              <w:rPr>
                <w:sz w:val="22"/>
              </w:rPr>
              <w:t>professional development monies for Open Access Publication</w:t>
            </w:r>
            <w:r w:rsidR="003607EA">
              <w:rPr>
                <w:sz w:val="22"/>
              </w:rPr>
              <w:t xml:space="preserve">.  She explained </w:t>
            </w:r>
            <w:r w:rsidR="004C50CB">
              <w:rPr>
                <w:sz w:val="22"/>
              </w:rPr>
              <w:t xml:space="preserve">the Dean was consulted along with </w:t>
            </w:r>
            <w:r>
              <w:rPr>
                <w:sz w:val="22"/>
              </w:rPr>
              <w:t>Sh</w:t>
            </w:r>
            <w:r w:rsidR="00B9794D">
              <w:rPr>
                <w:sz w:val="22"/>
              </w:rPr>
              <w:t>a</w:t>
            </w:r>
            <w:r>
              <w:rPr>
                <w:sz w:val="22"/>
              </w:rPr>
              <w:t>w</w:t>
            </w:r>
            <w:r w:rsidR="00B9794D">
              <w:rPr>
                <w:sz w:val="22"/>
              </w:rPr>
              <w:t xml:space="preserve">n Fitzgerald and </w:t>
            </w:r>
            <w:r w:rsidR="004C50CB">
              <w:rPr>
                <w:sz w:val="22"/>
              </w:rPr>
              <w:t xml:space="preserve">Lynne Rowan. </w:t>
            </w:r>
            <w:r>
              <w:rPr>
                <w:sz w:val="22"/>
              </w:rPr>
              <w:t>The Dean</w:t>
            </w:r>
            <w:r w:rsidR="004C50CB">
              <w:rPr>
                <w:sz w:val="22"/>
              </w:rPr>
              <w:t xml:space="preserve"> approved</w:t>
            </w:r>
            <w:r>
              <w:rPr>
                <w:sz w:val="22"/>
              </w:rPr>
              <w:t xml:space="preserve"> Dr. </w:t>
            </w:r>
            <w:r w:rsidR="004C50CB">
              <w:rPr>
                <w:sz w:val="22"/>
              </w:rPr>
              <w:t xml:space="preserve">Barkley’s request.  He then asked C. </w:t>
            </w:r>
            <w:r>
              <w:rPr>
                <w:sz w:val="22"/>
              </w:rPr>
              <w:t>Hackney</w:t>
            </w:r>
            <w:r w:rsidR="004C50CB">
              <w:rPr>
                <w:sz w:val="22"/>
              </w:rPr>
              <w:t xml:space="preserve"> to get faculty approval for this through the Research Council.  There was conversation regarding whether or not this is appropriate </w:t>
            </w:r>
            <w:r>
              <w:rPr>
                <w:sz w:val="22"/>
              </w:rPr>
              <w:t xml:space="preserve">use </w:t>
            </w:r>
            <w:r w:rsidR="004C50CB">
              <w:rPr>
                <w:sz w:val="22"/>
              </w:rPr>
              <w:t xml:space="preserve">of these funds.  She shared that the URC will be giving them some support.  It was suggested that there could be a limit set and over that there would have to be special consideration.  It was shared that the normal amount is $700.  Suggestion was that for the higher fees there would be some </w:t>
            </w:r>
            <w:r w:rsidR="003D6D4C">
              <w:rPr>
                <w:sz w:val="22"/>
              </w:rPr>
              <w:t>oversight</w:t>
            </w:r>
            <w:r w:rsidR="004C50CB">
              <w:rPr>
                <w:sz w:val="22"/>
              </w:rPr>
              <w:t xml:space="preserve"> by the school.  </w:t>
            </w:r>
            <w:r w:rsidR="00EC03A1">
              <w:rPr>
                <w:sz w:val="22"/>
              </w:rPr>
              <w:t xml:space="preserve">There was some confusion as to where these funds would be coming from and if publication should be paid for.  If was felt that in a very liberal sense this could be done.  </w:t>
            </w:r>
            <w:r w:rsidR="004C50CB">
              <w:rPr>
                <w:sz w:val="22"/>
              </w:rPr>
              <w:t xml:space="preserve"> </w:t>
            </w:r>
          </w:p>
        </w:tc>
        <w:tc>
          <w:tcPr>
            <w:tcW w:w="2178" w:type="dxa"/>
          </w:tcPr>
          <w:p w:rsidR="00661B95" w:rsidRPr="00496824" w:rsidRDefault="00EC03A1" w:rsidP="00661B95">
            <w:pPr>
              <w:rPr>
                <w:sz w:val="22"/>
              </w:rPr>
            </w:pPr>
            <w:r>
              <w:rPr>
                <w:sz w:val="22"/>
              </w:rPr>
              <w:t>This will be tabled until there are more members in attendance and more information has been obtained about where the funds are derived.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DE661B" w:rsidP="00661B95">
            <w:pPr>
              <w:rPr>
                <w:sz w:val="22"/>
              </w:rPr>
            </w:pPr>
            <w:r>
              <w:rPr>
                <w:sz w:val="22"/>
              </w:rPr>
              <w:t>Extension of SEED Award funds for Jake Barkley.</w:t>
            </w:r>
          </w:p>
        </w:tc>
        <w:tc>
          <w:tcPr>
            <w:tcW w:w="5940" w:type="dxa"/>
          </w:tcPr>
          <w:p w:rsidR="00661B95" w:rsidRDefault="00DE661B" w:rsidP="003D6D4C">
            <w:pPr>
              <w:rPr>
                <w:sz w:val="22"/>
              </w:rPr>
            </w:pPr>
            <w:r>
              <w:rPr>
                <w:sz w:val="22"/>
              </w:rPr>
              <w:t xml:space="preserve">There was discussion on why this research is running late and how much money is remaining. </w:t>
            </w:r>
            <w:r w:rsidR="003D6D4C">
              <w:rPr>
                <w:sz w:val="22"/>
              </w:rPr>
              <w:t xml:space="preserve"> M. Hoversten volunteered to develop a form for this which would request all of the needed information.  </w:t>
            </w:r>
          </w:p>
          <w:p w:rsidR="003D6D4C" w:rsidRDefault="003D6D4C" w:rsidP="003D6D4C">
            <w:pPr>
              <w:rPr>
                <w:sz w:val="22"/>
              </w:rPr>
            </w:pPr>
          </w:p>
          <w:p w:rsidR="003D6D4C" w:rsidRPr="00496824" w:rsidRDefault="003D6D4C" w:rsidP="003D6D4C">
            <w:pPr>
              <w:rPr>
                <w:sz w:val="22"/>
              </w:rPr>
            </w:pPr>
            <w:r>
              <w:rPr>
                <w:sz w:val="22"/>
              </w:rPr>
              <w:t>This will be discussed again next meeting when there is a quorum.</w:t>
            </w:r>
          </w:p>
        </w:tc>
        <w:tc>
          <w:tcPr>
            <w:tcW w:w="2178" w:type="dxa"/>
          </w:tcPr>
          <w:p w:rsidR="00661B95" w:rsidRDefault="009B3491" w:rsidP="00661B95">
            <w:pPr>
              <w:rPr>
                <w:sz w:val="22"/>
              </w:rPr>
            </w:pPr>
            <w:r>
              <w:rPr>
                <w:sz w:val="22"/>
              </w:rPr>
              <w:t>Michelle will develop an SEED extension request</w:t>
            </w:r>
            <w:r w:rsidR="00437344">
              <w:rPr>
                <w:sz w:val="22"/>
              </w:rPr>
              <w:t xml:space="preserve"> form</w:t>
            </w:r>
            <w:r>
              <w:rPr>
                <w:sz w:val="22"/>
              </w:rPr>
              <w:t xml:space="preserve">.  </w:t>
            </w:r>
          </w:p>
          <w:p w:rsidR="00437344" w:rsidRDefault="00437344" w:rsidP="00661B95">
            <w:pPr>
              <w:rPr>
                <w:sz w:val="22"/>
              </w:rPr>
            </w:pPr>
          </w:p>
          <w:p w:rsidR="00437344" w:rsidRPr="00496824" w:rsidRDefault="00437344" w:rsidP="00661B95">
            <w:pPr>
              <w:rPr>
                <w:sz w:val="22"/>
              </w:rPr>
            </w:pPr>
            <w:r>
              <w:rPr>
                <w:sz w:val="22"/>
              </w:rPr>
              <w:t xml:space="preserve">Michelle will work with J. Barkley and disseminate the form to </w:t>
            </w:r>
            <w:r w:rsidR="003D6D4C">
              <w:rPr>
                <w:sz w:val="22"/>
              </w:rPr>
              <w:t>all.</w:t>
            </w:r>
          </w:p>
        </w:tc>
      </w:tr>
      <w:tr w:rsidR="00661B95" w:rsidRPr="00496824" w:rsidTr="00661B95">
        <w:tc>
          <w:tcPr>
            <w:tcW w:w="2178" w:type="dxa"/>
          </w:tcPr>
          <w:p w:rsidR="00661B95" w:rsidRPr="00496824" w:rsidRDefault="00437344" w:rsidP="00661B95">
            <w:pPr>
              <w:rPr>
                <w:sz w:val="22"/>
              </w:rPr>
            </w:pPr>
            <w:r>
              <w:rPr>
                <w:sz w:val="22"/>
              </w:rPr>
              <w:t>Review and rating of SEED Award</w:t>
            </w:r>
          </w:p>
        </w:tc>
        <w:tc>
          <w:tcPr>
            <w:tcW w:w="5940" w:type="dxa"/>
          </w:tcPr>
          <w:p w:rsidR="00661B95" w:rsidRPr="00496824" w:rsidRDefault="00437344" w:rsidP="00BA2146">
            <w:pPr>
              <w:rPr>
                <w:sz w:val="22"/>
              </w:rPr>
            </w:pPr>
            <w:r>
              <w:rPr>
                <w:sz w:val="22"/>
              </w:rPr>
              <w:t xml:space="preserve">There was not a quorum at the meeting so no decision was made for the </w:t>
            </w:r>
            <w:r w:rsidR="00BA2146">
              <w:rPr>
                <w:sz w:val="22"/>
              </w:rPr>
              <w:t>winners of the SEED Awards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2178" w:type="dxa"/>
          </w:tcPr>
          <w:p w:rsidR="00661B95" w:rsidRPr="00496824" w:rsidRDefault="00437344" w:rsidP="00661B95">
            <w:pPr>
              <w:rPr>
                <w:sz w:val="22"/>
              </w:rPr>
            </w:pPr>
            <w:r>
              <w:rPr>
                <w:sz w:val="22"/>
              </w:rPr>
              <w:t xml:space="preserve">Brian will be asked to come to the next meeting to address issues with the </w:t>
            </w:r>
            <w:r w:rsidR="00BA2146">
              <w:rPr>
                <w:sz w:val="22"/>
              </w:rPr>
              <w:t>portal application.</w:t>
            </w:r>
          </w:p>
        </w:tc>
      </w:tr>
    </w:tbl>
    <w:p w:rsidR="00661B95" w:rsidRPr="00496824" w:rsidRDefault="00661B95" w:rsidP="00661B95">
      <w:pPr>
        <w:rPr>
          <w:sz w:val="22"/>
        </w:rPr>
      </w:pPr>
    </w:p>
    <w:p w:rsidR="00661B95" w:rsidRPr="00BA2146" w:rsidRDefault="00661B95" w:rsidP="00661B95">
      <w:pPr>
        <w:rPr>
          <w:b/>
          <w:sz w:val="22"/>
        </w:rPr>
      </w:pPr>
      <w:r w:rsidRPr="00496824">
        <w:rPr>
          <w:sz w:val="22"/>
        </w:rPr>
        <w:t>The meeting was adjourned at</w:t>
      </w:r>
      <w:bookmarkStart w:id="0" w:name="_GoBack"/>
      <w:bookmarkEnd w:id="0"/>
      <w:r w:rsidR="00BA2146">
        <w:rPr>
          <w:sz w:val="22"/>
        </w:rPr>
        <w:t xml:space="preserve"> 10:15 am.</w:t>
      </w: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Next meeting:</w:t>
      </w:r>
      <w:r w:rsidR="00BA2146">
        <w:rPr>
          <w:sz w:val="22"/>
        </w:rPr>
        <w:t xml:space="preserve">  </w:t>
      </w:r>
      <w:r w:rsidR="00BA2146">
        <w:rPr>
          <w:b/>
          <w:sz w:val="22"/>
        </w:rPr>
        <w:t>March 12</w:t>
      </w:r>
      <w:r w:rsidR="00BA2146" w:rsidRPr="00BA2146">
        <w:rPr>
          <w:b/>
          <w:sz w:val="22"/>
          <w:vertAlign w:val="superscript"/>
        </w:rPr>
        <w:t>th</w:t>
      </w:r>
      <w:r w:rsidR="00BA2146">
        <w:rPr>
          <w:b/>
          <w:sz w:val="22"/>
        </w:rPr>
        <w:t>, 9:30 – 10:30, WH-</w:t>
      </w:r>
      <w:proofErr w:type="spellStart"/>
      <w:r w:rsidR="00BA2146">
        <w:rPr>
          <w:b/>
          <w:sz w:val="22"/>
        </w:rPr>
        <w:t>Rm</w:t>
      </w:r>
      <w:proofErr w:type="spellEnd"/>
      <w:r w:rsidR="00BA2146">
        <w:rPr>
          <w:b/>
          <w:sz w:val="22"/>
        </w:rPr>
        <w:t xml:space="preserve"> 403</w:t>
      </w:r>
    </w:p>
    <w:p w:rsidR="00661B95" w:rsidRPr="00496824" w:rsidRDefault="00661B95" w:rsidP="00661B95">
      <w:pPr>
        <w:rPr>
          <w:sz w:val="22"/>
        </w:rPr>
      </w:pP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Respectfully submitted</w:t>
      </w:r>
    </w:p>
    <w:p w:rsidR="00661B95" w:rsidRPr="00496824" w:rsidRDefault="00661B95" w:rsidP="00661B95">
      <w:pPr>
        <w:rPr>
          <w:sz w:val="22"/>
        </w:rPr>
      </w:pPr>
      <w:r w:rsidRPr="00496824">
        <w:rPr>
          <w:sz w:val="22"/>
        </w:rPr>
        <w:t>Luci Wymer, Recorder</w:t>
      </w:r>
    </w:p>
    <w:sectPr w:rsidR="00661B95" w:rsidRPr="00496824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00DA6"/>
    <w:rsid w:val="000E54E3"/>
    <w:rsid w:val="001A16BF"/>
    <w:rsid w:val="001C1959"/>
    <w:rsid w:val="001C7F8A"/>
    <w:rsid w:val="00237939"/>
    <w:rsid w:val="002451BA"/>
    <w:rsid w:val="00245BFF"/>
    <w:rsid w:val="002647C3"/>
    <w:rsid w:val="00275ED4"/>
    <w:rsid w:val="002A1AE4"/>
    <w:rsid w:val="002A1F4E"/>
    <w:rsid w:val="002C03C2"/>
    <w:rsid w:val="003078BA"/>
    <w:rsid w:val="003607EA"/>
    <w:rsid w:val="003D6D4C"/>
    <w:rsid w:val="003D7832"/>
    <w:rsid w:val="00423260"/>
    <w:rsid w:val="0042487D"/>
    <w:rsid w:val="00437344"/>
    <w:rsid w:val="00445E83"/>
    <w:rsid w:val="00496824"/>
    <w:rsid w:val="004A7F33"/>
    <w:rsid w:val="004C50CB"/>
    <w:rsid w:val="004D5116"/>
    <w:rsid w:val="0059197D"/>
    <w:rsid w:val="005F1A36"/>
    <w:rsid w:val="005F5025"/>
    <w:rsid w:val="00661B95"/>
    <w:rsid w:val="00662F03"/>
    <w:rsid w:val="006655C2"/>
    <w:rsid w:val="006B15CD"/>
    <w:rsid w:val="006B4DC7"/>
    <w:rsid w:val="00762A58"/>
    <w:rsid w:val="0076685F"/>
    <w:rsid w:val="007F2912"/>
    <w:rsid w:val="007F4537"/>
    <w:rsid w:val="00834CB0"/>
    <w:rsid w:val="0086376F"/>
    <w:rsid w:val="00946DD8"/>
    <w:rsid w:val="00953CD6"/>
    <w:rsid w:val="009A174D"/>
    <w:rsid w:val="009A4D4F"/>
    <w:rsid w:val="009B3491"/>
    <w:rsid w:val="009C465C"/>
    <w:rsid w:val="009D4D5B"/>
    <w:rsid w:val="009F7BCA"/>
    <w:rsid w:val="00A44D0C"/>
    <w:rsid w:val="00AA04F3"/>
    <w:rsid w:val="00AA7DB2"/>
    <w:rsid w:val="00AC4CB8"/>
    <w:rsid w:val="00AF4FA2"/>
    <w:rsid w:val="00AF53B8"/>
    <w:rsid w:val="00B223A2"/>
    <w:rsid w:val="00B54C0F"/>
    <w:rsid w:val="00B9794D"/>
    <w:rsid w:val="00BA2146"/>
    <w:rsid w:val="00BF1B95"/>
    <w:rsid w:val="00C840AB"/>
    <w:rsid w:val="00C94811"/>
    <w:rsid w:val="00CB2728"/>
    <w:rsid w:val="00DC64BF"/>
    <w:rsid w:val="00DC7710"/>
    <w:rsid w:val="00DE661B"/>
    <w:rsid w:val="00DE7B20"/>
    <w:rsid w:val="00DF4375"/>
    <w:rsid w:val="00E06139"/>
    <w:rsid w:val="00E91C19"/>
    <w:rsid w:val="00EC03A1"/>
    <w:rsid w:val="00ED455F"/>
    <w:rsid w:val="00EF7711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2</cp:revision>
  <dcterms:created xsi:type="dcterms:W3CDTF">2013-03-05T19:45:00Z</dcterms:created>
  <dcterms:modified xsi:type="dcterms:W3CDTF">2013-03-05T19:45:00Z</dcterms:modified>
</cp:coreProperties>
</file>