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D80F" w14:textId="2362F9D4" w:rsidR="00837924" w:rsidRPr="00696922" w:rsidRDefault="00290337" w:rsidP="00F24E51">
      <w:pPr>
        <w:pStyle w:val="Title"/>
        <w:spacing w:before="40"/>
        <w:jc w:val="center"/>
        <w:rPr>
          <w:rFonts w:ascii="Arial" w:hAnsi="Arial" w:cs="Arial"/>
          <w:b/>
          <w:sz w:val="32"/>
          <w:szCs w:val="32"/>
        </w:rPr>
      </w:pPr>
      <w:r>
        <w:rPr>
          <w:noProof/>
        </w:rPr>
        <w:drawing>
          <wp:inline distT="0" distB="0" distL="0" distR="0" wp14:anchorId="6622AC9E" wp14:editId="75C861F5">
            <wp:extent cx="1955800" cy="1316776"/>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878" cy="1321542"/>
                    </a:xfrm>
                    <a:prstGeom prst="rect">
                      <a:avLst/>
                    </a:prstGeom>
                    <a:noFill/>
                    <a:ln>
                      <a:noFill/>
                    </a:ln>
                  </pic:spPr>
                </pic:pic>
              </a:graphicData>
            </a:graphic>
          </wp:inline>
        </w:drawing>
      </w:r>
    </w:p>
    <w:p w14:paraId="04C79304" w14:textId="77777777" w:rsidR="00837924" w:rsidRPr="00F24E51" w:rsidRDefault="00837924" w:rsidP="00F132B6">
      <w:pPr>
        <w:pStyle w:val="Title"/>
        <w:spacing w:before="40"/>
        <w:jc w:val="center"/>
        <w:rPr>
          <w:rFonts w:ascii="Arial" w:hAnsi="Arial" w:cs="Arial"/>
          <w:b/>
          <w:sz w:val="8"/>
          <w:szCs w:val="32"/>
        </w:rPr>
      </w:pPr>
    </w:p>
    <w:p w14:paraId="775FB294" w14:textId="77777777" w:rsidR="00555027" w:rsidRPr="00696922" w:rsidRDefault="009F2707" w:rsidP="00837924">
      <w:pPr>
        <w:pStyle w:val="Title"/>
        <w:jc w:val="center"/>
        <w:rPr>
          <w:rFonts w:ascii="Arial" w:hAnsi="Arial" w:cs="Arial"/>
          <w:b/>
          <w:sz w:val="48"/>
        </w:rPr>
      </w:pPr>
      <w:r w:rsidRPr="00696922">
        <w:rPr>
          <w:rFonts w:ascii="Arial" w:hAnsi="Arial" w:cs="Arial"/>
          <w:b/>
          <w:sz w:val="48"/>
        </w:rPr>
        <w:t xml:space="preserve">Guide to Using </w:t>
      </w:r>
      <w:r w:rsidR="00837924" w:rsidRPr="00696922">
        <w:rPr>
          <w:rFonts w:ascii="Arial" w:hAnsi="Arial" w:cs="Arial"/>
          <w:b/>
          <w:sz w:val="48"/>
        </w:rPr>
        <w:t xml:space="preserve">Your </w:t>
      </w:r>
      <w:r w:rsidRPr="00696922">
        <w:rPr>
          <w:rFonts w:ascii="Arial" w:hAnsi="Arial" w:cs="Arial"/>
          <w:b/>
          <w:sz w:val="48"/>
        </w:rPr>
        <w:t>Accommodations</w:t>
      </w:r>
    </w:p>
    <w:p w14:paraId="2D52C576" w14:textId="77777777" w:rsidR="00837924" w:rsidRPr="00696922" w:rsidRDefault="00837924" w:rsidP="00837924">
      <w:pPr>
        <w:rPr>
          <w:rFonts w:cs="Arial"/>
        </w:rPr>
      </w:pPr>
    </w:p>
    <w:p w14:paraId="5B6E16B5" w14:textId="77777777" w:rsidR="00837924" w:rsidRPr="002B4BA0" w:rsidRDefault="00837924" w:rsidP="00837924">
      <w:pPr>
        <w:rPr>
          <w:rFonts w:cs="Arial"/>
        </w:rPr>
      </w:pPr>
      <w:r w:rsidRPr="00696922">
        <w:rPr>
          <w:rFonts w:cs="Arial"/>
        </w:rPr>
        <w:t xml:space="preserve">Once your accommodations have been approved you will want to ensure that you are using all the </w:t>
      </w:r>
      <w:r w:rsidRPr="002B4BA0">
        <w:rPr>
          <w:rFonts w:cs="Arial"/>
        </w:rPr>
        <w:t xml:space="preserve">resources available to you to ensure your success. Follow these simple guidelines to help you. </w:t>
      </w:r>
    </w:p>
    <w:p w14:paraId="296A0B9A" w14:textId="075551E8" w:rsidR="00555027" w:rsidRPr="007732BD" w:rsidRDefault="00555027" w:rsidP="00113377">
      <w:pPr>
        <w:pStyle w:val="IntenseQuote"/>
        <w:rPr>
          <w:b/>
          <w:color w:val="003976"/>
          <w:sz w:val="28"/>
        </w:rPr>
      </w:pPr>
      <w:r w:rsidRPr="007732BD">
        <w:rPr>
          <w:b/>
          <w:color w:val="003976"/>
          <w:sz w:val="28"/>
        </w:rPr>
        <w:t xml:space="preserve">Request </w:t>
      </w:r>
      <w:r w:rsidR="00363087" w:rsidRPr="007732BD">
        <w:rPr>
          <w:b/>
          <w:color w:val="003976"/>
          <w:sz w:val="28"/>
        </w:rPr>
        <w:t>course accessibility letters</w:t>
      </w:r>
      <w:r w:rsidRPr="007732BD">
        <w:rPr>
          <w:b/>
          <w:color w:val="003976"/>
          <w:sz w:val="28"/>
        </w:rPr>
        <w:t xml:space="preserve"> each semester</w:t>
      </w:r>
    </w:p>
    <w:p w14:paraId="644BD15C" w14:textId="38219197" w:rsidR="00B1364A" w:rsidRPr="002B4BA0" w:rsidRDefault="00555027" w:rsidP="00837924">
      <w:pPr>
        <w:rPr>
          <w:rFonts w:cs="Arial"/>
        </w:rPr>
      </w:pPr>
      <w:r w:rsidRPr="002B4BA0">
        <w:rPr>
          <w:rFonts w:cs="Arial"/>
        </w:rPr>
        <w:t xml:space="preserve">SAS will not send your </w:t>
      </w:r>
      <w:r w:rsidR="00363087" w:rsidRPr="002B4BA0">
        <w:rPr>
          <w:rFonts w:cs="Arial"/>
        </w:rPr>
        <w:t>course accessibility letters</w:t>
      </w:r>
      <w:r w:rsidRPr="002B4BA0">
        <w:rPr>
          <w:rFonts w:cs="Arial"/>
        </w:rPr>
        <w:t xml:space="preserve"> until you request your let</w:t>
      </w:r>
      <w:r w:rsidR="00B36DDE" w:rsidRPr="002B4BA0">
        <w:rPr>
          <w:rFonts w:cs="Arial"/>
        </w:rPr>
        <w:t xml:space="preserve">ters through </w:t>
      </w:r>
      <w:hyperlink r:id="rId9" w:history="1">
        <w:r w:rsidR="00B36DDE" w:rsidRPr="00290337">
          <w:rPr>
            <w:rStyle w:val="Hyperlink"/>
            <w:rFonts w:cs="Arial"/>
          </w:rPr>
          <w:t>Access KSU</w:t>
        </w:r>
      </w:hyperlink>
      <w:r w:rsidRPr="002B4BA0">
        <w:rPr>
          <w:rFonts w:cs="Arial"/>
        </w:rPr>
        <w:t>.</w:t>
      </w:r>
      <w:r w:rsidR="00B1364A" w:rsidRPr="002B4BA0">
        <w:rPr>
          <w:rFonts w:cs="Arial"/>
        </w:rPr>
        <w:t xml:space="preserve"> </w:t>
      </w:r>
      <w:r w:rsidRPr="002B4BA0">
        <w:rPr>
          <w:rFonts w:cs="Arial"/>
        </w:rPr>
        <w:t xml:space="preserve">This must be done </w:t>
      </w:r>
      <w:r w:rsidRPr="002B4BA0">
        <w:rPr>
          <w:rFonts w:cs="Arial"/>
          <w:b/>
          <w:u w:val="single"/>
        </w:rPr>
        <w:t>every</w:t>
      </w:r>
      <w:r w:rsidRPr="002B4BA0">
        <w:rPr>
          <w:rFonts w:cs="Arial"/>
        </w:rPr>
        <w:t xml:space="preserve"> semester for every class where you want to use accommodations.</w:t>
      </w:r>
      <w:r w:rsidR="00B1364A" w:rsidRPr="002B4BA0">
        <w:rPr>
          <w:rFonts w:cs="Arial"/>
        </w:rPr>
        <w:t xml:space="preserve"> Please make sure to request your accommodations in a timely manner as some accommodations require advanced preparation and planning. </w:t>
      </w:r>
    </w:p>
    <w:p w14:paraId="4BAB9C06" w14:textId="77777777" w:rsidR="00B1364A" w:rsidRPr="002B4BA0" w:rsidRDefault="00B1364A" w:rsidP="00837924">
      <w:pPr>
        <w:rPr>
          <w:rFonts w:cs="Arial"/>
        </w:rPr>
      </w:pPr>
    </w:p>
    <w:p w14:paraId="118D77B6" w14:textId="4E3BD7E5" w:rsidR="00555027" w:rsidRPr="002B4BA0" w:rsidRDefault="00B1364A" w:rsidP="00837924">
      <w:pPr>
        <w:rPr>
          <w:rFonts w:cs="Arial"/>
        </w:rPr>
      </w:pPr>
      <w:r w:rsidRPr="002B4BA0">
        <w:rPr>
          <w:rFonts w:cs="Arial"/>
        </w:rPr>
        <w:t>**Note: Professors are not obligated to provide you with classroom accommodations if you have not provided your accommodation letter.</w:t>
      </w:r>
      <w:r w:rsidR="00536380">
        <w:rPr>
          <w:rFonts w:cs="Arial"/>
        </w:rPr>
        <w:t xml:space="preserve"> Accommodations are not retroactively applied. </w:t>
      </w:r>
    </w:p>
    <w:p w14:paraId="7B36394F" w14:textId="145CA803" w:rsidR="00555027" w:rsidRPr="007732BD" w:rsidRDefault="00F132B6" w:rsidP="00113377">
      <w:pPr>
        <w:pStyle w:val="IntenseQuote"/>
        <w:rPr>
          <w:i w:val="0"/>
        </w:rPr>
      </w:pPr>
      <w:r w:rsidRPr="007732BD">
        <w:rPr>
          <w:rStyle w:val="Heading1Char"/>
          <w:rFonts w:ascii="Arial" w:hAnsi="Arial" w:cs="Arial"/>
          <w:b/>
          <w:i/>
          <w:color w:val="003976"/>
        </w:rPr>
        <w:t>R</w:t>
      </w:r>
      <w:r w:rsidR="00555027" w:rsidRPr="007732BD">
        <w:rPr>
          <w:rStyle w:val="Heading1Char"/>
          <w:rFonts w:ascii="Arial" w:hAnsi="Arial" w:cs="Arial"/>
          <w:b/>
          <w:i/>
          <w:color w:val="003976"/>
        </w:rPr>
        <w:t>eview our website</w:t>
      </w:r>
      <w:r w:rsidR="00290337">
        <w:rPr>
          <w:rStyle w:val="Heading1Char"/>
          <w:rFonts w:ascii="Arial" w:hAnsi="Arial" w:cs="Arial"/>
          <w:b/>
          <w:i/>
          <w:color w:val="003976"/>
        </w:rPr>
        <w:t xml:space="preserve"> for any updates</w:t>
      </w:r>
    </w:p>
    <w:p w14:paraId="6A4194BE" w14:textId="236013CB" w:rsidR="0043596A" w:rsidRPr="002B4BA0" w:rsidRDefault="0043596A" w:rsidP="00837924">
      <w:pPr>
        <w:rPr>
          <w:rFonts w:cs="Arial"/>
          <w:sz w:val="28"/>
          <w:szCs w:val="28"/>
        </w:rPr>
      </w:pPr>
      <w:r w:rsidRPr="002B4BA0">
        <w:rPr>
          <w:rFonts w:cs="Arial"/>
        </w:rPr>
        <w:t xml:space="preserve">SAS students are responsible for reading and understanding the </w:t>
      </w:r>
      <w:r w:rsidR="00A82F6C" w:rsidRPr="002B4BA0">
        <w:rPr>
          <w:rFonts w:cs="Arial"/>
        </w:rPr>
        <w:t>all relevant</w:t>
      </w:r>
      <w:r w:rsidRPr="002B4BA0">
        <w:rPr>
          <w:rFonts w:cs="Arial"/>
        </w:rPr>
        <w:t xml:space="preserve"> policies</w:t>
      </w:r>
      <w:r w:rsidR="00A82F6C" w:rsidRPr="002B4BA0">
        <w:rPr>
          <w:rFonts w:cs="Arial"/>
        </w:rPr>
        <w:t xml:space="preserve"> and procedures</w:t>
      </w:r>
      <w:r w:rsidRPr="002B4BA0">
        <w:rPr>
          <w:rFonts w:cs="Arial"/>
        </w:rPr>
        <w:t xml:space="preserve">. Please contact </w:t>
      </w:r>
      <w:r w:rsidR="00E16C43" w:rsidRPr="002B4BA0">
        <w:rPr>
          <w:rFonts w:cs="Arial"/>
        </w:rPr>
        <w:t>SAS</w:t>
      </w:r>
      <w:r w:rsidR="00B1364A" w:rsidRPr="002B4BA0">
        <w:rPr>
          <w:rFonts w:cs="Arial"/>
        </w:rPr>
        <w:t xml:space="preserve"> at 330-888-6314 or </w:t>
      </w:r>
      <w:hyperlink r:id="rId10" w:history="1">
        <w:r w:rsidR="00B1364A" w:rsidRPr="002B4BA0">
          <w:rPr>
            <w:rStyle w:val="Hyperlink"/>
            <w:rFonts w:cs="Arial"/>
          </w:rPr>
          <w:t>bblank10@kent.edu</w:t>
        </w:r>
      </w:hyperlink>
      <w:r w:rsidR="00B1364A" w:rsidRPr="002B4BA0">
        <w:rPr>
          <w:rFonts w:cs="Arial"/>
        </w:rPr>
        <w:t xml:space="preserve"> </w:t>
      </w:r>
      <w:r w:rsidRPr="002B4BA0">
        <w:rPr>
          <w:rFonts w:cs="Arial"/>
        </w:rPr>
        <w:t xml:space="preserve">if you have questions or concerns. </w:t>
      </w:r>
    </w:p>
    <w:p w14:paraId="70F41F67" w14:textId="5426A5B1" w:rsidR="00555027" w:rsidRPr="002B4BA0" w:rsidRDefault="00555027" w:rsidP="00113377">
      <w:pPr>
        <w:pStyle w:val="IntenseQuote"/>
      </w:pPr>
      <w:r w:rsidRPr="007732BD">
        <w:rPr>
          <w:rStyle w:val="Heading1Char"/>
          <w:rFonts w:ascii="Arial" w:hAnsi="Arial" w:cs="Arial"/>
          <w:b/>
          <w:i/>
          <w:color w:val="003976"/>
        </w:rPr>
        <w:t>Communicate regularly with your instructors</w:t>
      </w:r>
    </w:p>
    <w:p w14:paraId="3599D0EE" w14:textId="74CA66A5" w:rsidR="00696922" w:rsidRDefault="00555027" w:rsidP="00837924">
      <w:pPr>
        <w:rPr>
          <w:rFonts w:cs="Arial"/>
        </w:rPr>
      </w:pPr>
      <w:r w:rsidRPr="002B4BA0">
        <w:rPr>
          <w:rFonts w:cs="Arial"/>
        </w:rPr>
        <w:t>Communication with instructors is essential. Introduce yourself to your instructors at the beginning of each semester. This is a good time to discuss your accommodations, as well as any questions or</w:t>
      </w:r>
      <w:r w:rsidR="00B1364A" w:rsidRPr="002B4BA0">
        <w:rPr>
          <w:rFonts w:cs="Arial"/>
        </w:rPr>
        <w:t xml:space="preserve"> </w:t>
      </w:r>
      <w:r w:rsidRPr="002B4BA0">
        <w:rPr>
          <w:rFonts w:cs="Arial"/>
        </w:rPr>
        <w:t xml:space="preserve">concerns you have about the class. </w:t>
      </w:r>
      <w:r w:rsidR="00F24E51" w:rsidRPr="00F24E51">
        <w:rPr>
          <w:rFonts w:cs="Arial"/>
        </w:rPr>
        <w:t xml:space="preserve">Make certain that you are familiar with the syllabus and the course requirements so that you can address any questions or concerns you may have regarding the application of your accommodations. Please remember that you do not need to identify the nature of your disability to your professors; however, many students have found it helpful to discuss their specific learning styles with their instructors.  </w:t>
      </w:r>
    </w:p>
    <w:p w14:paraId="13D0BD22" w14:textId="77777777" w:rsidR="00F24E51" w:rsidRPr="002B4BA0" w:rsidRDefault="00F24E51" w:rsidP="00837924">
      <w:pPr>
        <w:rPr>
          <w:rFonts w:cs="Arial"/>
        </w:rPr>
      </w:pPr>
    </w:p>
    <w:p w14:paraId="028DCC31" w14:textId="37E4125C" w:rsidR="00113377" w:rsidRDefault="00696922" w:rsidP="00837924">
      <w:pPr>
        <w:rPr>
          <w:rFonts w:cs="Arial"/>
        </w:rPr>
      </w:pPr>
      <w:r w:rsidRPr="002B4BA0">
        <w:rPr>
          <w:rFonts w:cs="Arial"/>
        </w:rPr>
        <w:t xml:space="preserve">** Note: </w:t>
      </w:r>
      <w:r w:rsidR="00555027" w:rsidRPr="002B4BA0">
        <w:rPr>
          <w:rFonts w:cs="Arial"/>
        </w:rPr>
        <w:t>Contact SAS</w:t>
      </w:r>
      <w:r w:rsidR="00B1364A" w:rsidRPr="002B4BA0">
        <w:rPr>
          <w:rFonts w:cs="Arial"/>
        </w:rPr>
        <w:t xml:space="preserve"> at 330-888-6314 or </w:t>
      </w:r>
      <w:hyperlink r:id="rId11" w:history="1">
        <w:r w:rsidR="00B1364A" w:rsidRPr="002B4BA0">
          <w:rPr>
            <w:rStyle w:val="Hyperlink"/>
            <w:rFonts w:cs="Arial"/>
          </w:rPr>
          <w:t>bblank10@kent.edu</w:t>
        </w:r>
      </w:hyperlink>
      <w:r w:rsidR="00B1364A" w:rsidRPr="002B4BA0">
        <w:rPr>
          <w:rFonts w:cs="Arial"/>
        </w:rPr>
        <w:t xml:space="preserve"> </w:t>
      </w:r>
      <w:r w:rsidR="00555027" w:rsidRPr="002B4BA0">
        <w:rPr>
          <w:rFonts w:cs="Arial"/>
        </w:rPr>
        <w:t xml:space="preserve"> immediately if your instructors did not receive your </w:t>
      </w:r>
      <w:r w:rsidR="00363087" w:rsidRPr="002B4BA0">
        <w:rPr>
          <w:rFonts w:cs="Arial"/>
        </w:rPr>
        <w:t>course accessibility letters</w:t>
      </w:r>
      <w:r w:rsidR="00555027" w:rsidRPr="002B4BA0">
        <w:rPr>
          <w:rFonts w:cs="Arial"/>
        </w:rPr>
        <w:t>, or if you feel your accommodations are not being implemented properly.</w:t>
      </w:r>
    </w:p>
    <w:p w14:paraId="43A1356E" w14:textId="77777777" w:rsidR="00290337" w:rsidRPr="00F24E51" w:rsidRDefault="00290337" w:rsidP="00837924">
      <w:pPr>
        <w:rPr>
          <w:rFonts w:cs="Arial"/>
        </w:rPr>
      </w:pPr>
    </w:p>
    <w:p w14:paraId="14DF36F1" w14:textId="6F33EB0C" w:rsidR="009F2707" w:rsidRPr="007732BD" w:rsidRDefault="009F2707" w:rsidP="00113377">
      <w:pPr>
        <w:pStyle w:val="IntenseQuote"/>
        <w:rPr>
          <w:b/>
          <w:color w:val="003976"/>
          <w:sz w:val="28"/>
        </w:rPr>
      </w:pPr>
      <w:r w:rsidRPr="007732BD">
        <w:rPr>
          <w:b/>
          <w:color w:val="003976"/>
          <w:sz w:val="28"/>
        </w:rPr>
        <w:lastRenderedPageBreak/>
        <w:t xml:space="preserve">Review testing procedures </w:t>
      </w:r>
      <w:r w:rsidR="006B3A8F" w:rsidRPr="007732BD">
        <w:rPr>
          <w:b/>
          <w:color w:val="003976"/>
          <w:sz w:val="28"/>
        </w:rPr>
        <w:t>at the Student Services Center</w:t>
      </w:r>
      <w:r w:rsidRPr="007732BD">
        <w:rPr>
          <w:b/>
          <w:color w:val="003976"/>
          <w:sz w:val="28"/>
        </w:rPr>
        <w:t xml:space="preserve"> </w:t>
      </w:r>
    </w:p>
    <w:p w14:paraId="524B6570" w14:textId="6A09C523" w:rsidR="009F2707" w:rsidRPr="002B4BA0" w:rsidRDefault="002B4BA0" w:rsidP="00837924">
      <w:pPr>
        <w:rPr>
          <w:rFonts w:cs="Arial"/>
        </w:rPr>
      </w:pPr>
      <w:r>
        <w:rPr>
          <w:rFonts w:cs="Arial"/>
        </w:rPr>
        <w:t xml:space="preserve">If your accommodation calls for </w:t>
      </w:r>
      <w:r w:rsidR="00E32AB1">
        <w:rPr>
          <w:rFonts w:cs="Arial"/>
        </w:rPr>
        <w:t xml:space="preserve">extended time, </w:t>
      </w:r>
      <w:r w:rsidR="00290337">
        <w:rPr>
          <w:rFonts w:cs="Arial"/>
        </w:rPr>
        <w:t xml:space="preserve">a </w:t>
      </w:r>
      <w:r w:rsidR="00E32AB1">
        <w:rPr>
          <w:rFonts w:cs="Arial"/>
        </w:rPr>
        <w:t>distraction-reduce</w:t>
      </w:r>
      <w:r w:rsidR="00290337">
        <w:rPr>
          <w:rFonts w:cs="Arial"/>
        </w:rPr>
        <w:t>d</w:t>
      </w:r>
      <w:r w:rsidR="00ED27E6">
        <w:rPr>
          <w:rFonts w:cs="Arial"/>
        </w:rPr>
        <w:t xml:space="preserve"> testing room, scribe</w:t>
      </w:r>
      <w:r w:rsidR="00536380">
        <w:rPr>
          <w:rFonts w:cs="Arial"/>
        </w:rPr>
        <w:t xml:space="preserve">, reader </w:t>
      </w:r>
      <w:r w:rsidR="00E32AB1">
        <w:rPr>
          <w:rFonts w:cs="Arial"/>
        </w:rPr>
        <w:t>and/</w:t>
      </w:r>
      <w:r w:rsidR="00536380">
        <w:rPr>
          <w:rFonts w:cs="Arial"/>
        </w:rPr>
        <w:t xml:space="preserve">or certain technology not provided within the classroom, you must schedule an appointment. </w:t>
      </w:r>
      <w:r w:rsidR="00373A6A" w:rsidRPr="002B4BA0">
        <w:rPr>
          <w:rFonts w:cs="Arial"/>
        </w:rPr>
        <w:t>Appointments must be made</w:t>
      </w:r>
      <w:r w:rsidR="00373A6A" w:rsidRPr="002B4BA0">
        <w:rPr>
          <w:rFonts w:cs="Arial"/>
          <w:b/>
        </w:rPr>
        <w:t xml:space="preserve"> </w:t>
      </w:r>
      <w:r w:rsidR="00373A6A" w:rsidRPr="007732BD">
        <w:rPr>
          <w:rFonts w:cs="Arial"/>
          <w:b/>
          <w:u w:val="single"/>
        </w:rPr>
        <w:t>5 business days</w:t>
      </w:r>
      <w:r w:rsidR="00373A6A" w:rsidRPr="002B4BA0">
        <w:rPr>
          <w:rFonts w:cs="Arial"/>
        </w:rPr>
        <w:t xml:space="preserve"> in advance</w:t>
      </w:r>
      <w:r>
        <w:rPr>
          <w:rFonts w:cs="Arial"/>
        </w:rPr>
        <w:t xml:space="preserve"> at the Geauga Campus </w:t>
      </w:r>
      <w:r w:rsidRPr="002B4BA0">
        <w:rPr>
          <w:rFonts w:cs="Arial"/>
        </w:rPr>
        <w:t>and</w:t>
      </w:r>
      <w:r w:rsidRPr="002B4BA0">
        <w:rPr>
          <w:rFonts w:cs="Arial"/>
          <w:b/>
        </w:rPr>
        <w:t xml:space="preserve"> </w:t>
      </w:r>
      <w:r w:rsidRPr="007732BD">
        <w:rPr>
          <w:rFonts w:cs="Arial"/>
          <w:b/>
          <w:u w:val="single"/>
        </w:rPr>
        <w:t>4 business days</w:t>
      </w:r>
      <w:r>
        <w:rPr>
          <w:rFonts w:cs="Arial"/>
        </w:rPr>
        <w:t xml:space="preserve"> in advance at the </w:t>
      </w:r>
      <w:r w:rsidR="00290337">
        <w:rPr>
          <w:rFonts w:cs="Arial"/>
        </w:rPr>
        <w:t xml:space="preserve">Twinsburg </w:t>
      </w:r>
      <w:r>
        <w:rPr>
          <w:rFonts w:cs="Arial"/>
        </w:rPr>
        <w:t>Academic Center</w:t>
      </w:r>
      <w:r w:rsidR="00C457A8">
        <w:rPr>
          <w:rFonts w:cs="Arial"/>
        </w:rPr>
        <w:t>,</w:t>
      </w:r>
      <w:r w:rsidR="00373A6A" w:rsidRPr="002B4BA0">
        <w:rPr>
          <w:rFonts w:cs="Arial"/>
        </w:rPr>
        <w:t xml:space="preserve"> in order to ensure that there is availability. Please </w:t>
      </w:r>
      <w:hyperlink r:id="rId12" w:history="1">
        <w:r w:rsidR="00290337" w:rsidRPr="00290337">
          <w:rPr>
            <w:rStyle w:val="Hyperlink"/>
            <w:rFonts w:cs="Arial"/>
          </w:rPr>
          <w:t>complete the form</w:t>
        </w:r>
      </w:hyperlink>
      <w:r w:rsidR="00290337">
        <w:rPr>
          <w:rFonts w:cs="Arial"/>
        </w:rPr>
        <w:t xml:space="preserve"> online to schedule </w:t>
      </w:r>
      <w:proofErr w:type="spellStart"/>
      <w:r w:rsidR="00290337">
        <w:rPr>
          <w:rFonts w:cs="Arial"/>
        </w:rPr>
        <w:t>your</w:t>
      </w:r>
      <w:proofErr w:type="spellEnd"/>
      <w:r w:rsidR="00290337">
        <w:rPr>
          <w:rFonts w:cs="Arial"/>
        </w:rPr>
        <w:t xml:space="preserve"> test</w:t>
      </w:r>
      <w:r>
        <w:rPr>
          <w:rFonts w:cs="Arial"/>
        </w:rPr>
        <w:t>.</w:t>
      </w:r>
      <w:r w:rsidR="00373A6A" w:rsidRPr="002B4BA0">
        <w:rPr>
          <w:rFonts w:cs="Arial"/>
        </w:rPr>
        <w:t xml:space="preserve"> </w:t>
      </w:r>
      <w:r w:rsidR="005F6CCB" w:rsidRPr="002B4BA0">
        <w:rPr>
          <w:rFonts w:cs="Arial"/>
        </w:rPr>
        <w:t>You should t</w:t>
      </w:r>
      <w:r w:rsidR="009F2707" w:rsidRPr="002B4BA0">
        <w:rPr>
          <w:rFonts w:cs="Arial"/>
        </w:rPr>
        <w:t>ake your exam at the same time as your class</w:t>
      </w:r>
      <w:r w:rsidR="00290337">
        <w:rPr>
          <w:rFonts w:cs="Arial"/>
        </w:rPr>
        <w:t xml:space="preserve"> or as close to it</w:t>
      </w:r>
      <w:r w:rsidR="009F2707" w:rsidRPr="002B4BA0">
        <w:rPr>
          <w:rFonts w:cs="Arial"/>
        </w:rPr>
        <w:t xml:space="preserve">. </w:t>
      </w:r>
      <w:r w:rsidR="00DD19BA" w:rsidRPr="002B4BA0">
        <w:rPr>
          <w:rFonts w:cs="Arial"/>
        </w:rPr>
        <w:t xml:space="preserve">Discuss any exams </w:t>
      </w:r>
      <w:r w:rsidR="005F6CCB" w:rsidRPr="002B4BA0">
        <w:rPr>
          <w:rFonts w:cs="Arial"/>
        </w:rPr>
        <w:t>taken</w:t>
      </w:r>
      <w:r w:rsidR="009F2707" w:rsidRPr="002B4BA0">
        <w:rPr>
          <w:rFonts w:cs="Arial"/>
        </w:rPr>
        <w:t xml:space="preserve"> outside of the regular class time </w:t>
      </w:r>
      <w:r w:rsidR="00DD19BA" w:rsidRPr="002B4BA0">
        <w:rPr>
          <w:rFonts w:cs="Arial"/>
        </w:rPr>
        <w:t>with your instructor prior to the test</w:t>
      </w:r>
      <w:r w:rsidR="00290337">
        <w:rPr>
          <w:rFonts w:cs="Arial"/>
        </w:rPr>
        <w:t xml:space="preserve"> for approval</w:t>
      </w:r>
      <w:r w:rsidR="00DD19BA" w:rsidRPr="002B4BA0">
        <w:rPr>
          <w:rFonts w:cs="Arial"/>
        </w:rPr>
        <w:t>.</w:t>
      </w:r>
      <w:r w:rsidR="00536380">
        <w:rPr>
          <w:rFonts w:cs="Arial"/>
        </w:rPr>
        <w:t xml:space="preserve"> It is your responsibility to inform the professor that you will be completing the test with the SAS office. </w:t>
      </w:r>
    </w:p>
    <w:p w14:paraId="317F58C6" w14:textId="35CD2D49" w:rsidR="006F7385" w:rsidRPr="00113377" w:rsidRDefault="006F7385" w:rsidP="00113377">
      <w:pPr>
        <w:pStyle w:val="IntenseQuote"/>
        <w:rPr>
          <w:b/>
          <w:color w:val="003976"/>
          <w:sz w:val="28"/>
        </w:rPr>
      </w:pPr>
      <w:r w:rsidRPr="00113377">
        <w:rPr>
          <w:b/>
          <w:color w:val="003976"/>
          <w:sz w:val="28"/>
        </w:rPr>
        <w:t xml:space="preserve">Meet with your academic advisor </w:t>
      </w:r>
    </w:p>
    <w:p w14:paraId="7D7D6AA9" w14:textId="02D3AC2A" w:rsidR="006F7385" w:rsidRPr="002B4BA0" w:rsidRDefault="006F7385" w:rsidP="00837924">
      <w:pPr>
        <w:rPr>
          <w:rFonts w:cs="Arial"/>
        </w:rPr>
      </w:pPr>
      <w:r w:rsidRPr="002B4BA0">
        <w:rPr>
          <w:rFonts w:cs="Arial"/>
        </w:rPr>
        <w:t xml:space="preserve">SAS students receive priority registration. </w:t>
      </w:r>
      <w:r w:rsidR="00290337">
        <w:rPr>
          <w:rFonts w:cs="Arial"/>
        </w:rPr>
        <w:t>This means you will be able to m</w:t>
      </w:r>
      <w:r w:rsidRPr="002B4BA0">
        <w:rPr>
          <w:rFonts w:cs="Arial"/>
        </w:rPr>
        <w:t>eet with your advisor</w:t>
      </w:r>
      <w:r w:rsidR="00290337">
        <w:rPr>
          <w:rFonts w:cs="Arial"/>
        </w:rPr>
        <w:t xml:space="preserve"> usually within the first full month of semester to</w:t>
      </w:r>
      <w:r w:rsidRPr="002B4BA0">
        <w:rPr>
          <w:rFonts w:cs="Arial"/>
        </w:rPr>
        <w:t xml:space="preserve"> discuss your courses for the next semester. </w:t>
      </w:r>
      <w:r w:rsidR="00E13E40" w:rsidRPr="002B4BA0">
        <w:rPr>
          <w:rFonts w:cs="Arial"/>
        </w:rPr>
        <w:t>SAS will email the exact date each semester.</w:t>
      </w:r>
      <w:r w:rsidR="00C43F1A" w:rsidRPr="002B4BA0">
        <w:rPr>
          <w:rFonts w:cs="Arial"/>
        </w:rPr>
        <w:t xml:space="preserve"> </w:t>
      </w:r>
      <w:r w:rsidRPr="002B4BA0">
        <w:rPr>
          <w:rFonts w:cs="Arial"/>
        </w:rPr>
        <w:t xml:space="preserve">Your advisor is your best resource for information about choosing classes, as well as information about dropping classes or changing your schedule. </w:t>
      </w:r>
    </w:p>
    <w:p w14:paraId="4F71C137" w14:textId="1D70A44C" w:rsidR="00555027" w:rsidRPr="00113377" w:rsidRDefault="00555027" w:rsidP="00113377">
      <w:pPr>
        <w:pStyle w:val="IntenseQuote"/>
        <w:rPr>
          <w:b/>
          <w:color w:val="003976"/>
          <w:sz w:val="28"/>
        </w:rPr>
      </w:pPr>
      <w:r w:rsidRPr="00113377">
        <w:rPr>
          <w:b/>
          <w:color w:val="003976"/>
          <w:sz w:val="28"/>
        </w:rPr>
        <w:t xml:space="preserve">Use </w:t>
      </w:r>
      <w:r w:rsidR="00013BA4">
        <w:rPr>
          <w:b/>
          <w:color w:val="003976"/>
          <w:sz w:val="28"/>
        </w:rPr>
        <w:t xml:space="preserve">our free </w:t>
      </w:r>
      <w:r w:rsidRPr="00113377">
        <w:rPr>
          <w:b/>
          <w:color w:val="003976"/>
          <w:sz w:val="28"/>
        </w:rPr>
        <w:t>campus resources</w:t>
      </w:r>
    </w:p>
    <w:p w14:paraId="5A0E4381" w14:textId="11F6BE8F" w:rsidR="00555027" w:rsidRDefault="002B4BA0" w:rsidP="00837924">
      <w:pPr>
        <w:rPr>
          <w:rFonts w:cs="Arial"/>
        </w:rPr>
      </w:pPr>
      <w:r w:rsidRPr="002B4BA0">
        <w:rPr>
          <w:rStyle w:val="Heading2Char"/>
          <w:rFonts w:ascii="Arial" w:hAnsi="Arial" w:cs="Arial"/>
        </w:rPr>
        <w:t>Tutoring:</w:t>
      </w:r>
      <w:r w:rsidRPr="002B4BA0">
        <w:rPr>
          <w:rFonts w:cs="Arial"/>
        </w:rPr>
        <w:t xml:space="preserve"> </w:t>
      </w:r>
      <w:r w:rsidR="00555027" w:rsidRPr="002B4BA0">
        <w:rPr>
          <w:rFonts w:cs="Arial"/>
        </w:rPr>
        <w:t xml:space="preserve">Free tutoring </w:t>
      </w:r>
      <w:r w:rsidR="00290337">
        <w:rPr>
          <w:rFonts w:cs="Arial"/>
        </w:rPr>
        <w:t xml:space="preserve">is available online and face-to-face through drop-in sessions and appointment-based sessions with peer and professional tutors. </w:t>
      </w:r>
      <w:r w:rsidRPr="002B4BA0">
        <w:rPr>
          <w:rFonts w:cs="Arial"/>
        </w:rPr>
        <w:t>Please check ou</w:t>
      </w:r>
      <w:r w:rsidR="00290337">
        <w:rPr>
          <w:rFonts w:cs="Arial"/>
        </w:rPr>
        <w:t xml:space="preserve">t </w:t>
      </w:r>
      <w:hyperlink r:id="rId13" w:history="1">
        <w:r w:rsidR="00290337" w:rsidRPr="00013C6B">
          <w:rPr>
            <w:rStyle w:val="Hyperlink"/>
            <w:rFonts w:cs="Arial"/>
          </w:rPr>
          <w:t>https://www.kent.edu/geauga/tutoring-testing</w:t>
        </w:r>
      </w:hyperlink>
      <w:r w:rsidR="00290337">
        <w:rPr>
          <w:rStyle w:val="Hyperlink"/>
          <w:rFonts w:cs="Arial"/>
        </w:rPr>
        <w:t xml:space="preserve"> </w:t>
      </w:r>
      <w:r w:rsidRPr="002B4BA0">
        <w:rPr>
          <w:rFonts w:cs="Arial"/>
        </w:rPr>
        <w:t xml:space="preserve"> </w:t>
      </w:r>
      <w:r w:rsidR="00290337">
        <w:rPr>
          <w:rFonts w:cs="Arial"/>
        </w:rPr>
        <w:t>for tutoring information and</w:t>
      </w:r>
      <w:r w:rsidRPr="002B4BA0">
        <w:rPr>
          <w:rFonts w:cs="Arial"/>
        </w:rPr>
        <w:t xml:space="preserve"> hours. </w:t>
      </w:r>
    </w:p>
    <w:p w14:paraId="409D96D8" w14:textId="6017DDDB" w:rsidR="00113377" w:rsidRPr="00EA52FE" w:rsidRDefault="00290337" w:rsidP="00EA52FE">
      <w:pPr>
        <w:shd w:val="clear" w:color="auto" w:fill="FFFFFF"/>
        <w:spacing w:before="100" w:beforeAutospacing="1" w:after="100" w:afterAutospacing="1" w:line="260" w:lineRule="atLeast"/>
        <w:rPr>
          <w:rFonts w:eastAsia="Times New Roman" w:cs="Arial"/>
          <w:color w:val="222222"/>
          <w:szCs w:val="24"/>
        </w:rPr>
      </w:pPr>
      <w:r w:rsidRPr="00013BA4">
        <w:rPr>
          <w:rStyle w:val="Heading2Char"/>
          <w:rFonts w:ascii="Arial" w:hAnsi="Arial" w:cs="Arial"/>
        </w:rPr>
        <w:t>Academic Success</w:t>
      </w:r>
      <w:r w:rsidR="00013BA4">
        <w:rPr>
          <w:rStyle w:val="Heading2Char"/>
          <w:rFonts w:ascii="Arial" w:hAnsi="Arial" w:cs="Arial"/>
        </w:rPr>
        <w:t xml:space="preserve"> Workshops</w:t>
      </w:r>
      <w:r w:rsidRPr="00013BA4">
        <w:rPr>
          <w:rStyle w:val="Heading2Char"/>
          <w:rFonts w:ascii="Arial" w:hAnsi="Arial" w:cs="Arial"/>
        </w:rPr>
        <w:t xml:space="preserve"> and </w:t>
      </w:r>
      <w:r w:rsidR="00013BA4">
        <w:rPr>
          <w:rStyle w:val="Heading2Char"/>
          <w:rFonts w:ascii="Arial" w:hAnsi="Arial" w:cs="Arial"/>
        </w:rPr>
        <w:t>Coaching</w:t>
      </w:r>
      <w:r w:rsidR="00696922" w:rsidRPr="00013BA4">
        <w:rPr>
          <w:rStyle w:val="Heading2Char"/>
          <w:rFonts w:ascii="Arial" w:hAnsi="Arial" w:cs="Arial"/>
          <w:sz w:val="24"/>
          <w:szCs w:val="24"/>
        </w:rPr>
        <w:t>:</w:t>
      </w:r>
      <w:r w:rsidR="00696922" w:rsidRPr="00013BA4">
        <w:rPr>
          <w:rFonts w:cs="Arial"/>
          <w:szCs w:val="24"/>
        </w:rPr>
        <w:t xml:space="preserve"> </w:t>
      </w:r>
      <w:r w:rsidR="00013BA4" w:rsidRPr="00297C48">
        <w:rPr>
          <w:rFonts w:eastAsia="Times New Roman" w:cs="Arial"/>
          <w:color w:val="222222"/>
          <w:szCs w:val="24"/>
        </w:rPr>
        <w:t xml:space="preserve">Academic success workshops are available to teach </w:t>
      </w:r>
      <w:r w:rsidR="00013BA4">
        <w:rPr>
          <w:rFonts w:eastAsia="Times New Roman" w:cs="Arial"/>
          <w:color w:val="222222"/>
          <w:szCs w:val="24"/>
        </w:rPr>
        <w:t>students</w:t>
      </w:r>
      <w:r w:rsidR="00013BA4" w:rsidRPr="00297C48">
        <w:rPr>
          <w:rFonts w:eastAsia="Times New Roman" w:cs="Arial"/>
          <w:color w:val="222222"/>
          <w:szCs w:val="24"/>
        </w:rPr>
        <w:t xml:space="preserve"> the skills that will help</w:t>
      </w:r>
      <w:r w:rsidR="00013BA4" w:rsidRPr="00013BA4">
        <w:rPr>
          <w:rFonts w:eastAsia="Times New Roman" w:cs="Arial"/>
          <w:color w:val="222222"/>
          <w:szCs w:val="24"/>
        </w:rPr>
        <w:t xml:space="preserve"> you become</w:t>
      </w:r>
      <w:r w:rsidR="00013BA4" w:rsidRPr="00297C48">
        <w:rPr>
          <w:rFonts w:eastAsia="Times New Roman" w:cs="Arial"/>
          <w:color w:val="222222"/>
          <w:szCs w:val="24"/>
        </w:rPr>
        <w:t xml:space="preserve"> a more successful student and achieve </w:t>
      </w:r>
      <w:r w:rsidR="00013BA4" w:rsidRPr="00013BA4">
        <w:rPr>
          <w:rFonts w:eastAsia="Times New Roman" w:cs="Arial"/>
          <w:color w:val="222222"/>
          <w:szCs w:val="24"/>
        </w:rPr>
        <w:t>you</w:t>
      </w:r>
      <w:r w:rsidR="00013BA4" w:rsidRPr="00297C48">
        <w:rPr>
          <w:rFonts w:eastAsia="Times New Roman" w:cs="Arial"/>
          <w:color w:val="222222"/>
          <w:szCs w:val="24"/>
        </w:rPr>
        <w:t>r goals.</w:t>
      </w:r>
      <w:r w:rsidR="00013BA4" w:rsidRPr="00013BA4">
        <w:rPr>
          <w:rFonts w:eastAsia="Times New Roman" w:cs="Arial"/>
          <w:color w:val="222222"/>
          <w:szCs w:val="24"/>
        </w:rPr>
        <w:t xml:space="preserve"> These workshops are available online in your Blackboard account in the course called Geauga Academic Workshops.</w:t>
      </w:r>
      <w:r w:rsidR="00013BA4" w:rsidRPr="00297C48">
        <w:rPr>
          <w:rFonts w:eastAsia="Times New Roman" w:cs="Arial"/>
          <w:color w:val="222222"/>
          <w:szCs w:val="24"/>
        </w:rPr>
        <w:t> </w:t>
      </w:r>
      <w:hyperlink r:id="rId14" w:tgtFrame="_blank" w:history="1">
        <w:r w:rsidR="00013BA4" w:rsidRPr="00297C48">
          <w:rPr>
            <w:rFonts w:eastAsia="Times New Roman" w:cs="Arial"/>
            <w:b/>
            <w:bCs/>
            <w:color w:val="0073BD"/>
            <w:szCs w:val="24"/>
            <w:u w:val="single"/>
          </w:rPr>
          <w:t xml:space="preserve">Check out our </w:t>
        </w:r>
        <w:r w:rsidR="00013BA4" w:rsidRPr="00013BA4">
          <w:rPr>
            <w:rFonts w:eastAsia="Times New Roman" w:cs="Arial"/>
            <w:b/>
            <w:bCs/>
            <w:color w:val="0073BD"/>
            <w:szCs w:val="24"/>
            <w:u w:val="single"/>
          </w:rPr>
          <w:t xml:space="preserve">available </w:t>
        </w:r>
        <w:r w:rsidR="00013BA4" w:rsidRPr="00297C48">
          <w:rPr>
            <w:rFonts w:eastAsia="Times New Roman" w:cs="Arial"/>
            <w:b/>
            <w:bCs/>
            <w:color w:val="0073BD"/>
            <w:szCs w:val="24"/>
            <w:u w:val="single"/>
          </w:rPr>
          <w:t>workshops.</w:t>
        </w:r>
      </w:hyperlink>
      <w:r w:rsidR="00013BA4" w:rsidRPr="00013BA4">
        <w:rPr>
          <w:rFonts w:eastAsia="Times New Roman" w:cs="Arial"/>
          <w:color w:val="222222"/>
          <w:szCs w:val="24"/>
        </w:rPr>
        <w:t xml:space="preserve"> If you cannot find this course in Blackboard, email </w:t>
      </w:r>
      <w:hyperlink r:id="rId15" w:history="1">
        <w:r w:rsidR="00013BA4" w:rsidRPr="00297C48">
          <w:rPr>
            <w:rFonts w:eastAsia="Times New Roman" w:cs="Arial"/>
            <w:b/>
            <w:bCs/>
            <w:color w:val="0073BD"/>
            <w:szCs w:val="24"/>
            <w:u w:val="single"/>
          </w:rPr>
          <w:t xml:space="preserve">Brandie </w:t>
        </w:r>
        <w:proofErr w:type="spellStart"/>
        <w:r w:rsidR="00013BA4" w:rsidRPr="00297C48">
          <w:rPr>
            <w:rFonts w:eastAsia="Times New Roman" w:cs="Arial"/>
            <w:b/>
            <w:bCs/>
            <w:color w:val="0073BD"/>
            <w:szCs w:val="24"/>
            <w:u w:val="single"/>
          </w:rPr>
          <w:t>Blankenship</w:t>
        </w:r>
      </w:hyperlink>
      <w:r w:rsidR="00013BA4" w:rsidRPr="00013BA4">
        <w:rPr>
          <w:rFonts w:eastAsia="Times New Roman" w:cs="Arial"/>
          <w:color w:val="222222"/>
          <w:szCs w:val="24"/>
        </w:rPr>
        <w:t>or</w:t>
      </w:r>
      <w:proofErr w:type="spellEnd"/>
      <w:r w:rsidR="00013BA4" w:rsidRPr="00013BA4">
        <w:rPr>
          <w:rFonts w:eastAsia="Times New Roman" w:cs="Arial"/>
          <w:color w:val="222222"/>
          <w:szCs w:val="24"/>
        </w:rPr>
        <w:t xml:space="preserve"> call 330-888-6314. </w:t>
      </w:r>
      <w:r w:rsidR="00013BA4">
        <w:rPr>
          <w:rFonts w:eastAsia="Times New Roman" w:cs="Arial"/>
          <w:color w:val="222222"/>
          <w:szCs w:val="24"/>
        </w:rPr>
        <w:br/>
      </w:r>
      <w:r w:rsidR="00013BA4">
        <w:rPr>
          <w:rFonts w:eastAsia="Times New Roman" w:cs="Arial"/>
          <w:color w:val="222222"/>
          <w:szCs w:val="24"/>
        </w:rPr>
        <w:br/>
        <w:t>A</w:t>
      </w:r>
      <w:r w:rsidR="00013BA4" w:rsidRPr="00297C48">
        <w:rPr>
          <w:rFonts w:eastAsia="Times New Roman" w:cs="Arial"/>
          <w:color w:val="222222"/>
          <w:szCs w:val="24"/>
        </w:rPr>
        <w:t xml:space="preserve">cademic coaching is available to </w:t>
      </w:r>
      <w:r w:rsidR="00013BA4" w:rsidRPr="00013BA4">
        <w:rPr>
          <w:rFonts w:eastAsia="Times New Roman" w:cs="Arial"/>
          <w:color w:val="222222"/>
          <w:szCs w:val="24"/>
        </w:rPr>
        <w:t>students</w:t>
      </w:r>
      <w:r w:rsidR="00013BA4" w:rsidRPr="00297C48">
        <w:rPr>
          <w:rFonts w:eastAsia="Times New Roman" w:cs="Arial"/>
          <w:color w:val="222222"/>
          <w:szCs w:val="24"/>
        </w:rPr>
        <w:t xml:space="preserve"> who would like one-on-one assistance in any of the topics covered in the academic success workshops.</w:t>
      </w:r>
      <w:r w:rsidR="00013BA4" w:rsidRPr="00013BA4">
        <w:rPr>
          <w:rFonts w:eastAsia="Times New Roman" w:cs="Arial"/>
          <w:color w:val="222222"/>
          <w:szCs w:val="24"/>
        </w:rPr>
        <w:t xml:space="preserve"> Make an appointment by visiting </w:t>
      </w:r>
      <w:hyperlink r:id="rId16" w:history="1">
        <w:r w:rsidR="00013BA4" w:rsidRPr="00013BA4">
          <w:rPr>
            <w:rStyle w:val="Hyperlink"/>
            <w:rFonts w:eastAsia="Times New Roman" w:cs="Arial"/>
            <w:szCs w:val="24"/>
          </w:rPr>
          <w:t>advising.kent.edu</w:t>
        </w:r>
      </w:hyperlink>
      <w:r w:rsidR="00013BA4" w:rsidRPr="00013BA4">
        <w:rPr>
          <w:rFonts w:eastAsia="Times New Roman" w:cs="Arial"/>
          <w:color w:val="222222"/>
          <w:szCs w:val="24"/>
        </w:rPr>
        <w:t xml:space="preserve"> or emailing</w:t>
      </w:r>
      <w:r w:rsidR="00013BA4" w:rsidRPr="00297C48">
        <w:rPr>
          <w:rFonts w:eastAsia="Times New Roman" w:cs="Arial"/>
          <w:color w:val="222222"/>
          <w:szCs w:val="24"/>
        </w:rPr>
        <w:t> </w:t>
      </w:r>
      <w:hyperlink r:id="rId17" w:history="1">
        <w:r w:rsidR="00013BA4" w:rsidRPr="00297C48">
          <w:rPr>
            <w:rFonts w:eastAsia="Times New Roman" w:cs="Arial"/>
            <w:b/>
            <w:bCs/>
            <w:color w:val="0073BD"/>
            <w:szCs w:val="24"/>
            <w:u w:val="single"/>
          </w:rPr>
          <w:t>Brandie Blankenship</w:t>
        </w:r>
      </w:hyperlink>
      <w:r w:rsidR="00013BA4" w:rsidRPr="00297C48">
        <w:rPr>
          <w:rFonts w:eastAsia="Times New Roman" w:cs="Arial"/>
          <w:color w:val="222222"/>
          <w:szCs w:val="24"/>
        </w:rPr>
        <w:t> </w:t>
      </w:r>
      <w:r w:rsidR="00013BA4" w:rsidRPr="00013BA4">
        <w:rPr>
          <w:rFonts w:eastAsia="Times New Roman" w:cs="Arial"/>
          <w:color w:val="222222"/>
          <w:szCs w:val="24"/>
        </w:rPr>
        <w:t>or calling</w:t>
      </w:r>
      <w:r w:rsidR="00013BA4" w:rsidRPr="00297C48">
        <w:rPr>
          <w:rFonts w:eastAsia="Times New Roman" w:cs="Arial"/>
          <w:color w:val="222222"/>
          <w:szCs w:val="24"/>
        </w:rPr>
        <w:t xml:space="preserve"> 330-888-6314. </w:t>
      </w:r>
      <w:r w:rsidR="00EA52FE">
        <w:rPr>
          <w:rFonts w:eastAsia="Times New Roman" w:cs="Arial"/>
          <w:color w:val="222222"/>
          <w:szCs w:val="24"/>
        </w:rPr>
        <w:br/>
      </w:r>
      <w:r w:rsidR="00EA52FE">
        <w:rPr>
          <w:rFonts w:eastAsia="Times New Roman" w:cs="Arial"/>
          <w:color w:val="222222"/>
          <w:szCs w:val="24"/>
        </w:rPr>
        <w:br/>
      </w:r>
      <w:hyperlink r:id="rId18" w:tgtFrame="_blank" w:history="1">
        <w:r w:rsidR="00013BA4" w:rsidRPr="00297C48">
          <w:rPr>
            <w:rFonts w:ascii="Helvetica" w:eastAsia="Times New Roman" w:hAnsi="Helvetica" w:cs="Helvetica"/>
            <w:color w:val="0073BD"/>
            <w:szCs w:val="24"/>
            <w:u w:val="single"/>
            <w:bdr w:val="none" w:sz="0" w:space="0" w:color="auto" w:frame="1"/>
          </w:rPr>
          <w:t>View Our Success Resources</w:t>
        </w:r>
      </w:hyperlink>
      <w:bookmarkStart w:id="0" w:name="_GoBack"/>
      <w:bookmarkEnd w:id="0"/>
    </w:p>
    <w:p w14:paraId="7162989F" w14:textId="6BE1F324" w:rsidR="00C457A8" w:rsidRPr="00C457A8" w:rsidRDefault="00C457A8" w:rsidP="00710A4F">
      <w:pPr>
        <w:rPr>
          <w:rFonts w:cs="Arial"/>
        </w:rPr>
      </w:pPr>
      <w:r w:rsidRPr="00C457A8">
        <w:rPr>
          <w:rFonts w:cs="Arial"/>
          <w:b/>
        </w:rPr>
        <w:t>Note:</w:t>
      </w:r>
      <w:r w:rsidRPr="00C457A8">
        <w:rPr>
          <w:rFonts w:cs="Arial"/>
        </w:rPr>
        <w:t xml:space="preserve"> </w:t>
      </w:r>
      <w:r>
        <w:rPr>
          <w:rFonts w:cs="Arial"/>
        </w:rPr>
        <w:t>If</w:t>
      </w:r>
      <w:r w:rsidRPr="00C457A8">
        <w:rPr>
          <w:rFonts w:cs="Arial"/>
        </w:rPr>
        <w:t xml:space="preserve"> you drop or withdraw from a course it is your responsibility to remove your accommodations in Access KSU. In addition, if you need to modify or add an accommodation you must receive SAS approval, and in some cases may need to setup an appointment with the SAS Office.</w:t>
      </w:r>
    </w:p>
    <w:p w14:paraId="7ACB75B2" w14:textId="6A6F1FED" w:rsidR="00C457A8" w:rsidRDefault="00C457A8" w:rsidP="00710A4F">
      <w:pPr>
        <w:rPr>
          <w:rFonts w:cs="Arial"/>
          <w:b/>
        </w:rPr>
      </w:pPr>
    </w:p>
    <w:p w14:paraId="4428C773" w14:textId="77777777" w:rsidR="00C457A8" w:rsidRDefault="00C457A8" w:rsidP="00710A4F">
      <w:pPr>
        <w:rPr>
          <w:rFonts w:cs="Arial"/>
          <w:b/>
        </w:rPr>
      </w:pPr>
    </w:p>
    <w:p w14:paraId="2C54DD22" w14:textId="77777777" w:rsidR="00696922" w:rsidRPr="00696922" w:rsidRDefault="00696922" w:rsidP="00696922">
      <w:pPr>
        <w:jc w:val="center"/>
        <w:rPr>
          <w:rFonts w:cs="Arial"/>
          <w:b/>
        </w:rPr>
      </w:pPr>
      <w:r w:rsidRPr="00696922">
        <w:rPr>
          <w:rFonts w:cs="Arial"/>
          <w:b/>
        </w:rPr>
        <w:t>Contact the SAS Office with any questions.</w:t>
      </w:r>
    </w:p>
    <w:p w14:paraId="4EB4374B" w14:textId="77777777" w:rsidR="00696922" w:rsidRPr="00696922" w:rsidRDefault="00696922" w:rsidP="00696922">
      <w:pPr>
        <w:jc w:val="center"/>
        <w:rPr>
          <w:rFonts w:cs="Arial"/>
          <w:b/>
        </w:rPr>
      </w:pPr>
    </w:p>
    <w:p w14:paraId="72BA1F32" w14:textId="77777777" w:rsidR="00696922" w:rsidRPr="00696922" w:rsidRDefault="00696922" w:rsidP="00696922">
      <w:pPr>
        <w:jc w:val="center"/>
        <w:rPr>
          <w:rFonts w:cs="Arial"/>
          <w:b/>
        </w:rPr>
      </w:pPr>
      <w:r w:rsidRPr="00696922">
        <w:rPr>
          <w:rFonts w:cs="Arial"/>
          <w:b/>
        </w:rPr>
        <w:t>Brandie Blankenship, Academic Services Coordinator</w:t>
      </w:r>
    </w:p>
    <w:p w14:paraId="694BB108" w14:textId="77777777" w:rsidR="00696922" w:rsidRPr="00696922" w:rsidRDefault="00696922" w:rsidP="00696922">
      <w:pPr>
        <w:jc w:val="center"/>
        <w:rPr>
          <w:rFonts w:cs="Arial"/>
          <w:b/>
        </w:rPr>
      </w:pPr>
      <w:r w:rsidRPr="00696922">
        <w:rPr>
          <w:rFonts w:cs="Arial"/>
          <w:b/>
        </w:rPr>
        <w:t xml:space="preserve">330-888-6314 or </w:t>
      </w:r>
      <w:hyperlink r:id="rId19" w:history="1">
        <w:r w:rsidRPr="00696922">
          <w:rPr>
            <w:rStyle w:val="Hyperlink"/>
            <w:rFonts w:cs="Arial"/>
            <w:b/>
          </w:rPr>
          <w:t>bblank10@kent.edu</w:t>
        </w:r>
      </w:hyperlink>
    </w:p>
    <w:p w14:paraId="17D36117" w14:textId="77777777" w:rsidR="00D51E2E" w:rsidRPr="00837924" w:rsidRDefault="00D51E2E" w:rsidP="00696922">
      <w:pPr>
        <w:jc w:val="center"/>
        <w:rPr>
          <w:b/>
        </w:rPr>
      </w:pPr>
    </w:p>
    <w:sectPr w:rsidR="00D51E2E" w:rsidRPr="00837924" w:rsidSect="00D91A36">
      <w:headerReference w:type="default" r:id="rId20"/>
      <w:pgSz w:w="12240" w:h="15840"/>
      <w:pgMar w:top="576" w:right="720" w:bottom="432"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18A09" w14:textId="77777777" w:rsidR="00305568" w:rsidRDefault="00305568" w:rsidP="00363087">
      <w:r>
        <w:separator/>
      </w:r>
    </w:p>
  </w:endnote>
  <w:endnote w:type="continuationSeparator" w:id="0">
    <w:p w14:paraId="09AF780B" w14:textId="77777777" w:rsidR="00305568" w:rsidRDefault="00305568" w:rsidP="0036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0687F" w14:textId="77777777" w:rsidR="00305568" w:rsidRDefault="00305568" w:rsidP="00363087">
      <w:r>
        <w:separator/>
      </w:r>
    </w:p>
  </w:footnote>
  <w:footnote w:type="continuationSeparator" w:id="0">
    <w:p w14:paraId="7545CFB0" w14:textId="77777777" w:rsidR="00305568" w:rsidRDefault="00305568" w:rsidP="0036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FAF4F" w14:textId="7EE5F794" w:rsidR="00D91A36" w:rsidRPr="00D91A36" w:rsidRDefault="00D91A36">
    <w:pPr>
      <w:pStyle w:val="Header"/>
      <w:rPr>
        <w:sz w:val="28"/>
        <w:szCs w:val="28"/>
      </w:rPr>
    </w:pPr>
    <w:r w:rsidRPr="00D91A36">
      <w:rPr>
        <w:sz w:val="28"/>
        <w:szCs w:val="28"/>
      </w:rPr>
      <w:t>#</w:t>
    </w:r>
    <w:r w:rsidR="00290337">
      <w:rPr>
        <w:sz w:val="28"/>
        <w:szCs w:val="2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A4B88"/>
    <w:multiLevelType w:val="hybridMultilevel"/>
    <w:tmpl w:val="AF6E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C5C40"/>
    <w:multiLevelType w:val="hybridMultilevel"/>
    <w:tmpl w:val="84F2B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92D3E"/>
    <w:multiLevelType w:val="hybridMultilevel"/>
    <w:tmpl w:val="8AF8F420"/>
    <w:lvl w:ilvl="0" w:tplc="6F98761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A7F9E"/>
    <w:multiLevelType w:val="hybridMultilevel"/>
    <w:tmpl w:val="60C8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27"/>
    <w:rsid w:val="00013BA4"/>
    <w:rsid w:val="00041821"/>
    <w:rsid w:val="000912B9"/>
    <w:rsid w:val="00093A8D"/>
    <w:rsid w:val="00113377"/>
    <w:rsid w:val="00135073"/>
    <w:rsid w:val="001358A9"/>
    <w:rsid w:val="001419EA"/>
    <w:rsid w:val="001C341F"/>
    <w:rsid w:val="00253411"/>
    <w:rsid w:val="00290337"/>
    <w:rsid w:val="002B4BA0"/>
    <w:rsid w:val="00302568"/>
    <w:rsid w:val="00305568"/>
    <w:rsid w:val="00363087"/>
    <w:rsid w:val="00373A6A"/>
    <w:rsid w:val="0038610B"/>
    <w:rsid w:val="0043596A"/>
    <w:rsid w:val="00437F32"/>
    <w:rsid w:val="00536380"/>
    <w:rsid w:val="00555027"/>
    <w:rsid w:val="00573483"/>
    <w:rsid w:val="005A7B4A"/>
    <w:rsid w:val="005F6CCB"/>
    <w:rsid w:val="006807C7"/>
    <w:rsid w:val="00681626"/>
    <w:rsid w:val="00696922"/>
    <w:rsid w:val="006B2BA7"/>
    <w:rsid w:val="006B3A8F"/>
    <w:rsid w:val="006F7385"/>
    <w:rsid w:val="0070727C"/>
    <w:rsid w:val="00710A4F"/>
    <w:rsid w:val="007732BD"/>
    <w:rsid w:val="00837924"/>
    <w:rsid w:val="008717E4"/>
    <w:rsid w:val="00891F2C"/>
    <w:rsid w:val="008F1D7B"/>
    <w:rsid w:val="009526BF"/>
    <w:rsid w:val="00990D34"/>
    <w:rsid w:val="009F2707"/>
    <w:rsid w:val="00A82F6C"/>
    <w:rsid w:val="00B1364A"/>
    <w:rsid w:val="00B36DDE"/>
    <w:rsid w:val="00B93114"/>
    <w:rsid w:val="00BA20CA"/>
    <w:rsid w:val="00BB382D"/>
    <w:rsid w:val="00C43F1A"/>
    <w:rsid w:val="00C457A8"/>
    <w:rsid w:val="00C5224E"/>
    <w:rsid w:val="00D27CC5"/>
    <w:rsid w:val="00D51E2E"/>
    <w:rsid w:val="00D53181"/>
    <w:rsid w:val="00D91A36"/>
    <w:rsid w:val="00DD19BA"/>
    <w:rsid w:val="00E13E40"/>
    <w:rsid w:val="00E16C43"/>
    <w:rsid w:val="00E32AB1"/>
    <w:rsid w:val="00EA52FE"/>
    <w:rsid w:val="00ED27E6"/>
    <w:rsid w:val="00F132B6"/>
    <w:rsid w:val="00F211C3"/>
    <w:rsid w:val="00F2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9CEA"/>
  <w15:chartTrackingRefBased/>
  <w15:docId w15:val="{AED88AD5-8060-405B-AAC2-ED998872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027"/>
    <w:pPr>
      <w:spacing w:after="0" w:line="240" w:lineRule="auto"/>
    </w:pPr>
  </w:style>
  <w:style w:type="paragraph" w:styleId="Heading1">
    <w:name w:val="heading 1"/>
    <w:basedOn w:val="Normal"/>
    <w:next w:val="Normal"/>
    <w:link w:val="Heading1Char"/>
    <w:uiPriority w:val="9"/>
    <w:qFormat/>
    <w:rsid w:val="00F132B6"/>
    <w:pPr>
      <w:keepNext/>
      <w:keepLines/>
      <w:spacing w:before="240"/>
      <w:outlineLvl w:val="0"/>
    </w:pPr>
    <w:rPr>
      <w:rFonts w:asciiTheme="majorHAnsi" w:eastAsiaTheme="majorEastAsia" w:hAnsiTheme="majorHAnsi" w:cstheme="majorBidi"/>
      <w:i/>
      <w:color w:val="2E74B5" w:themeColor="accent1" w:themeShade="BF"/>
      <w:sz w:val="28"/>
      <w:szCs w:val="28"/>
    </w:rPr>
  </w:style>
  <w:style w:type="paragraph" w:styleId="Heading2">
    <w:name w:val="heading 2"/>
    <w:basedOn w:val="Normal"/>
    <w:next w:val="Normal"/>
    <w:link w:val="Heading2Char"/>
    <w:uiPriority w:val="9"/>
    <w:unhideWhenUsed/>
    <w:qFormat/>
    <w:rsid w:val="002B4BA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2B6"/>
    <w:rPr>
      <w:rFonts w:asciiTheme="majorHAnsi" w:eastAsiaTheme="majorEastAsia" w:hAnsiTheme="majorHAnsi" w:cstheme="majorBidi"/>
      <w:i/>
      <w:color w:val="2E74B5" w:themeColor="accent1" w:themeShade="BF"/>
      <w:sz w:val="28"/>
      <w:szCs w:val="28"/>
    </w:rPr>
  </w:style>
  <w:style w:type="paragraph" w:styleId="ListParagraph">
    <w:name w:val="List Paragraph"/>
    <w:basedOn w:val="Normal"/>
    <w:uiPriority w:val="34"/>
    <w:qFormat/>
    <w:rsid w:val="00555027"/>
    <w:pPr>
      <w:ind w:left="720"/>
      <w:contextualSpacing/>
    </w:pPr>
  </w:style>
  <w:style w:type="character" w:styleId="Hyperlink">
    <w:name w:val="Hyperlink"/>
    <w:basedOn w:val="DefaultParagraphFont"/>
    <w:uiPriority w:val="99"/>
    <w:unhideWhenUsed/>
    <w:rsid w:val="00555027"/>
    <w:rPr>
      <w:color w:val="0563C1" w:themeColor="hyperlink"/>
      <w:u w:val="single"/>
    </w:rPr>
  </w:style>
  <w:style w:type="paragraph" w:styleId="Title">
    <w:name w:val="Title"/>
    <w:basedOn w:val="Normal"/>
    <w:next w:val="Normal"/>
    <w:link w:val="TitleChar"/>
    <w:uiPriority w:val="10"/>
    <w:qFormat/>
    <w:rsid w:val="005550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502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F13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2B6"/>
    <w:rPr>
      <w:rFonts w:ascii="Segoe UI" w:hAnsi="Segoe UI" w:cs="Segoe UI"/>
      <w:sz w:val="18"/>
      <w:szCs w:val="18"/>
    </w:rPr>
  </w:style>
  <w:style w:type="character" w:customStyle="1" w:styleId="panel-inner-wrap">
    <w:name w:val="panel-inner-wrap"/>
    <w:basedOn w:val="DefaultParagraphFont"/>
    <w:rsid w:val="00437F32"/>
  </w:style>
  <w:style w:type="paragraph" w:styleId="Header">
    <w:name w:val="header"/>
    <w:basedOn w:val="Normal"/>
    <w:link w:val="HeaderChar"/>
    <w:uiPriority w:val="99"/>
    <w:unhideWhenUsed/>
    <w:rsid w:val="00363087"/>
    <w:pPr>
      <w:tabs>
        <w:tab w:val="center" w:pos="4680"/>
        <w:tab w:val="right" w:pos="9360"/>
      </w:tabs>
    </w:pPr>
  </w:style>
  <w:style w:type="character" w:customStyle="1" w:styleId="HeaderChar">
    <w:name w:val="Header Char"/>
    <w:basedOn w:val="DefaultParagraphFont"/>
    <w:link w:val="Header"/>
    <w:uiPriority w:val="99"/>
    <w:rsid w:val="00363087"/>
  </w:style>
  <w:style w:type="paragraph" w:styleId="Footer">
    <w:name w:val="footer"/>
    <w:basedOn w:val="Normal"/>
    <w:link w:val="FooterChar"/>
    <w:uiPriority w:val="99"/>
    <w:unhideWhenUsed/>
    <w:rsid w:val="00363087"/>
    <w:pPr>
      <w:tabs>
        <w:tab w:val="center" w:pos="4680"/>
        <w:tab w:val="right" w:pos="9360"/>
      </w:tabs>
    </w:pPr>
  </w:style>
  <w:style w:type="character" w:customStyle="1" w:styleId="FooterChar">
    <w:name w:val="Footer Char"/>
    <w:basedOn w:val="DefaultParagraphFont"/>
    <w:link w:val="Footer"/>
    <w:uiPriority w:val="99"/>
    <w:rsid w:val="00363087"/>
  </w:style>
  <w:style w:type="character" w:styleId="UnresolvedMention">
    <w:name w:val="Unresolved Mention"/>
    <w:basedOn w:val="DefaultParagraphFont"/>
    <w:uiPriority w:val="99"/>
    <w:semiHidden/>
    <w:unhideWhenUsed/>
    <w:rsid w:val="00B1364A"/>
    <w:rPr>
      <w:color w:val="605E5C"/>
      <w:shd w:val="clear" w:color="auto" w:fill="E1DFDD"/>
    </w:rPr>
  </w:style>
  <w:style w:type="character" w:customStyle="1" w:styleId="Heading2Char">
    <w:name w:val="Heading 2 Char"/>
    <w:basedOn w:val="DefaultParagraphFont"/>
    <w:link w:val="Heading2"/>
    <w:uiPriority w:val="9"/>
    <w:rsid w:val="002B4BA0"/>
    <w:rPr>
      <w:rFonts w:asciiTheme="majorHAnsi" w:eastAsiaTheme="majorEastAsia" w:hAnsiTheme="majorHAnsi" w:cstheme="majorBidi"/>
      <w:color w:val="2E74B5" w:themeColor="accent1" w:themeShade="BF"/>
      <w:sz w:val="26"/>
      <w:szCs w:val="26"/>
    </w:rPr>
  </w:style>
  <w:style w:type="paragraph" w:styleId="IntenseQuote">
    <w:name w:val="Intense Quote"/>
    <w:basedOn w:val="Normal"/>
    <w:next w:val="Normal"/>
    <w:link w:val="IntenseQuoteChar"/>
    <w:uiPriority w:val="30"/>
    <w:qFormat/>
    <w:rsid w:val="001133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13377"/>
    <w:rPr>
      <w:i/>
      <w:iCs/>
      <w:color w:val="5B9BD5" w:themeColor="accent1"/>
    </w:rPr>
  </w:style>
  <w:style w:type="character" w:styleId="Emphasis">
    <w:name w:val="Emphasis"/>
    <w:basedOn w:val="DefaultParagraphFont"/>
    <w:uiPriority w:val="20"/>
    <w:qFormat/>
    <w:rsid w:val="00113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ent.edu/geauga/tutoring-testing" TargetMode="External"/><Relationship Id="rId18" Type="http://schemas.openxmlformats.org/officeDocument/2006/relationships/hyperlink" Target="https://libguides.geauga.kent.edu/c.php?g=90547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edc.kent.edu/otrs/" TargetMode="External"/><Relationship Id="rId17" Type="http://schemas.openxmlformats.org/officeDocument/2006/relationships/hyperlink" Target="mailto:bblank10@kent.edu" TargetMode="External"/><Relationship Id="rId2" Type="http://schemas.openxmlformats.org/officeDocument/2006/relationships/numbering" Target="numbering.xml"/><Relationship Id="rId16" Type="http://schemas.openxmlformats.org/officeDocument/2006/relationships/hyperlink" Target="advising.kent.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blank10@kent.edu" TargetMode="External"/><Relationship Id="rId5" Type="http://schemas.openxmlformats.org/officeDocument/2006/relationships/webSettings" Target="webSettings.xml"/><Relationship Id="rId15" Type="http://schemas.openxmlformats.org/officeDocument/2006/relationships/hyperlink" Target="mailto:bblank10@kent.edu" TargetMode="External"/><Relationship Id="rId10" Type="http://schemas.openxmlformats.org/officeDocument/2006/relationships/hyperlink" Target="mailto:bblank10@kent.edu" TargetMode="External"/><Relationship Id="rId19" Type="http://schemas.openxmlformats.org/officeDocument/2006/relationships/hyperlink" Target="mailto:bblank10@kent.edu" TargetMode="External"/><Relationship Id="rId4" Type="http://schemas.openxmlformats.org/officeDocument/2006/relationships/settings" Target="settings.xml"/><Relationship Id="rId9" Type="http://schemas.openxmlformats.org/officeDocument/2006/relationships/hyperlink" Target="https://olympic.accessiblelearning.com/" TargetMode="External"/><Relationship Id="rId14" Type="http://schemas.openxmlformats.org/officeDocument/2006/relationships/hyperlink" Target="https://www.kent.edu/geauga/academic-workshop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F746B-0A22-4C48-BE30-38BFF036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Weyant, Amanda</dc:creator>
  <cp:keywords/>
  <dc:description/>
  <cp:lastModifiedBy>Blankenship, Brandie</cp:lastModifiedBy>
  <cp:revision>10</cp:revision>
  <cp:lastPrinted>2018-06-26T20:07:00Z</cp:lastPrinted>
  <dcterms:created xsi:type="dcterms:W3CDTF">2018-10-10T16:00:00Z</dcterms:created>
  <dcterms:modified xsi:type="dcterms:W3CDTF">2020-08-20T15:59:00Z</dcterms:modified>
</cp:coreProperties>
</file>