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3D1B" w14:textId="77777777" w:rsidR="005A420E" w:rsidRDefault="005A420E">
      <w:pPr>
        <w:tabs>
          <w:tab w:val="center" w:pos="4680"/>
          <w:tab w:val="left" w:pos="5040"/>
          <w:tab w:val="left" w:pos="5760"/>
          <w:tab w:val="left" w:pos="6480"/>
          <w:tab w:val="left" w:pos="7200"/>
        </w:tabs>
        <w:suppressAutoHyphens/>
        <w:spacing w:before="240" w:after="240" w:line="280" w:lineRule="atLeast"/>
        <w:jc w:val="center"/>
        <w:outlineLvl w:val="0"/>
        <w:rPr>
          <w:rFonts w:ascii="Calibri" w:hAnsi="Calibri" w:cs="Calibri"/>
          <w:b/>
          <w:sz w:val="22"/>
          <w:szCs w:val="22"/>
        </w:rPr>
      </w:pPr>
      <w:r>
        <w:rPr>
          <w:rFonts w:ascii="Calibri" w:hAnsi="Calibri" w:cs="Calibri"/>
          <w:b/>
          <w:sz w:val="22"/>
          <w:szCs w:val="22"/>
        </w:rPr>
        <w:t>MUTUAL NON-DISCLOSURE AGREEMENT</w:t>
      </w:r>
    </w:p>
    <w:bookmarkStart w:id="0" w:name="Text1"/>
    <w:p w14:paraId="6CE805CE" w14:textId="77777777" w:rsidR="005A420E" w:rsidRDefault="005A420E">
      <w:pPr>
        <w:tabs>
          <w:tab w:val="left" w:pos="-720"/>
        </w:tabs>
        <w:suppressAutoHyphens/>
        <w:spacing w:before="240" w:after="240" w:line="280" w:lineRule="atLeast"/>
        <w:jc w:val="both"/>
        <w:rPr>
          <w:rFonts w:ascii="Calibri" w:hAnsi="Calibri" w:cs="Calibri"/>
          <w:sz w:val="22"/>
          <w:szCs w:val="22"/>
        </w:rPr>
      </w:pPr>
      <w:r>
        <w:rPr>
          <w:rFonts w:ascii="Calibri" w:hAnsi="Calibri" w:cs="Calibri"/>
          <w:b/>
          <w:sz w:val="22"/>
          <w:szCs w:val="22"/>
        </w:rPr>
        <w:fldChar w:fldCharType="begin">
          <w:ffData>
            <w:name w:val="Text1"/>
            <w:enabled/>
            <w:calcOnExit w:val="0"/>
            <w:textInput>
              <w:default w:val="Company Name"/>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Company Name</w:t>
      </w:r>
      <w:r>
        <w:rPr>
          <w:rFonts w:ascii="Calibri" w:hAnsi="Calibri" w:cs="Calibri"/>
          <w:b/>
          <w:sz w:val="22"/>
          <w:szCs w:val="22"/>
        </w:rPr>
        <w:fldChar w:fldCharType="end"/>
      </w:r>
      <w:bookmarkEnd w:id="0"/>
      <w:r w:rsidR="00502424">
        <w:rPr>
          <w:rFonts w:ascii="Calibri" w:hAnsi="Calibri" w:cs="Calibri"/>
          <w:sz w:val="22"/>
          <w:szCs w:val="22"/>
        </w:rPr>
        <w:t xml:space="preserve"> (“</w:t>
      </w:r>
      <w:r>
        <w:rPr>
          <w:rFonts w:ascii="Calibri" w:hAnsi="Calibri" w:cs="Calibri"/>
          <w:b/>
          <w:sz w:val="22"/>
          <w:szCs w:val="22"/>
        </w:rPr>
        <w:t>Company</w:t>
      </w:r>
      <w:r w:rsidR="00502424">
        <w:rPr>
          <w:rFonts w:ascii="Calibri" w:hAnsi="Calibri" w:cs="Calibri"/>
          <w:sz w:val="22"/>
          <w:szCs w:val="22"/>
        </w:rPr>
        <w:t>”</w:t>
      </w:r>
      <w:r>
        <w:rPr>
          <w:rFonts w:ascii="Calibri" w:hAnsi="Calibri" w:cs="Calibri"/>
          <w:sz w:val="22"/>
          <w:szCs w:val="22"/>
        </w:rPr>
        <w:t xml:space="preserve">) and </w:t>
      </w:r>
      <w:bookmarkStart w:id="1" w:name="Text3"/>
      <w:r w:rsidR="002A777C">
        <w:rPr>
          <w:rFonts w:ascii="Calibri" w:hAnsi="Calibri" w:cs="Calibri"/>
          <w:b/>
          <w:sz w:val="22"/>
          <w:szCs w:val="22"/>
        </w:rPr>
        <w:t>Kent State University</w:t>
      </w:r>
      <w:bookmarkEnd w:id="1"/>
      <w:r w:rsidR="002A777C">
        <w:rPr>
          <w:rFonts w:ascii="Calibri" w:hAnsi="Calibri" w:cs="Calibri"/>
          <w:sz w:val="22"/>
          <w:szCs w:val="22"/>
        </w:rPr>
        <w:t xml:space="preserve"> </w:t>
      </w:r>
      <w:r w:rsidR="00502424">
        <w:rPr>
          <w:rFonts w:ascii="Calibri" w:hAnsi="Calibri" w:cs="Calibri"/>
          <w:sz w:val="22"/>
          <w:szCs w:val="22"/>
        </w:rPr>
        <w:t>(“</w:t>
      </w:r>
      <w:r w:rsidR="00502424">
        <w:rPr>
          <w:rFonts w:ascii="Calibri" w:hAnsi="Calibri" w:cs="Calibri"/>
          <w:b/>
          <w:sz w:val="22"/>
          <w:szCs w:val="22"/>
        </w:rPr>
        <w:t>University</w:t>
      </w:r>
      <w:r w:rsidR="00502424">
        <w:rPr>
          <w:rFonts w:ascii="Calibri" w:hAnsi="Calibri" w:cs="Calibri"/>
          <w:sz w:val="22"/>
          <w:szCs w:val="22"/>
        </w:rPr>
        <w:t>”</w:t>
      </w:r>
      <w:r>
        <w:rPr>
          <w:rFonts w:ascii="Calibri" w:hAnsi="Calibri" w:cs="Calibri"/>
          <w:sz w:val="22"/>
          <w:szCs w:val="22"/>
        </w:rPr>
        <w:t>) agree to the following conditions under which certain valuable confidential information owned or controlled by Company or University, or</w:t>
      </w:r>
      <w:r w:rsidR="00502424">
        <w:rPr>
          <w:rFonts w:ascii="Calibri" w:hAnsi="Calibri" w:cs="Calibri"/>
          <w:sz w:val="22"/>
          <w:szCs w:val="22"/>
        </w:rPr>
        <w:t xml:space="preserve"> both, (the “</w:t>
      </w:r>
      <w:r w:rsidR="00502424">
        <w:rPr>
          <w:rFonts w:ascii="Calibri" w:hAnsi="Calibri" w:cs="Calibri"/>
          <w:b/>
          <w:sz w:val="22"/>
          <w:szCs w:val="22"/>
        </w:rPr>
        <w:t>Confidential Information</w:t>
      </w:r>
      <w:r w:rsidR="00502424">
        <w:rPr>
          <w:rFonts w:ascii="Calibri" w:hAnsi="Calibri" w:cs="Calibri"/>
          <w:sz w:val="22"/>
          <w:szCs w:val="22"/>
        </w:rPr>
        <w:t>”</w:t>
      </w:r>
      <w:r>
        <w:rPr>
          <w:rFonts w:ascii="Calibri" w:hAnsi="Calibri" w:cs="Calibri"/>
          <w:sz w:val="22"/>
          <w:szCs w:val="22"/>
        </w:rPr>
        <w:t xml:space="preserve">) will be disclosed.  This Agreement shall be effective on </w:t>
      </w:r>
      <w:r w:rsidR="002A777C">
        <w:rPr>
          <w:rFonts w:ascii="Calibri" w:hAnsi="Calibri" w:cs="Calibri"/>
          <w:sz w:val="22"/>
          <w:szCs w:val="22"/>
        </w:rPr>
        <w:t>_______________</w:t>
      </w:r>
      <w:r>
        <w:rPr>
          <w:rFonts w:ascii="Calibri" w:hAnsi="Calibri" w:cs="Calibri"/>
          <w:sz w:val="22"/>
          <w:szCs w:val="22"/>
        </w:rPr>
        <w:t xml:space="preserve"> (“</w:t>
      </w:r>
      <w:r>
        <w:rPr>
          <w:rFonts w:ascii="Calibri" w:hAnsi="Calibri" w:cs="Calibri"/>
          <w:b/>
          <w:sz w:val="22"/>
          <w:szCs w:val="22"/>
        </w:rPr>
        <w:t>Effective Date</w:t>
      </w:r>
      <w:r>
        <w:rPr>
          <w:rFonts w:ascii="Calibri" w:hAnsi="Calibri" w:cs="Calibri"/>
          <w:sz w:val="22"/>
          <w:szCs w:val="22"/>
        </w:rPr>
        <w:t>”).</w:t>
      </w:r>
      <w:r>
        <w:rPr>
          <w:rFonts w:ascii="Calibri" w:hAnsi="Calibri" w:cs="Calibri"/>
          <w:b/>
          <w:sz w:val="22"/>
          <w:szCs w:val="22"/>
        </w:rPr>
        <w:t xml:space="preserve"> </w:t>
      </w:r>
      <w:r>
        <w:rPr>
          <w:rFonts w:ascii="Calibri" w:hAnsi="Calibri" w:cs="Calibri"/>
          <w:sz w:val="22"/>
          <w:szCs w:val="22"/>
        </w:rPr>
        <w:t xml:space="preserve">  A party disclosing information i</w:t>
      </w:r>
      <w:r w:rsidR="00533D3F">
        <w:rPr>
          <w:rFonts w:ascii="Calibri" w:hAnsi="Calibri" w:cs="Calibri"/>
          <w:sz w:val="22"/>
          <w:szCs w:val="22"/>
        </w:rPr>
        <w:t>s referred to as the “</w:t>
      </w:r>
      <w:r w:rsidR="00533D3F">
        <w:rPr>
          <w:rFonts w:ascii="Calibri" w:hAnsi="Calibri" w:cs="Calibri"/>
          <w:b/>
          <w:sz w:val="22"/>
          <w:szCs w:val="22"/>
        </w:rPr>
        <w:t>Discloser</w:t>
      </w:r>
      <w:r w:rsidR="00533D3F">
        <w:rPr>
          <w:rFonts w:ascii="Calibri" w:hAnsi="Calibri" w:cs="Calibri"/>
          <w:sz w:val="22"/>
          <w:szCs w:val="22"/>
        </w:rPr>
        <w:t>”</w:t>
      </w:r>
      <w:r>
        <w:rPr>
          <w:rFonts w:ascii="Calibri" w:hAnsi="Calibri" w:cs="Calibri"/>
          <w:sz w:val="22"/>
          <w:szCs w:val="22"/>
        </w:rPr>
        <w:t xml:space="preserve"> and a party receiving information shall be</w:t>
      </w:r>
      <w:r w:rsidR="00502424">
        <w:rPr>
          <w:rFonts w:ascii="Calibri" w:hAnsi="Calibri" w:cs="Calibri"/>
          <w:sz w:val="22"/>
          <w:szCs w:val="22"/>
        </w:rPr>
        <w:t xml:space="preserve"> referred to as the “</w:t>
      </w:r>
      <w:r w:rsidR="00502424">
        <w:rPr>
          <w:rFonts w:ascii="Calibri" w:hAnsi="Calibri" w:cs="Calibri"/>
          <w:b/>
          <w:sz w:val="22"/>
          <w:szCs w:val="22"/>
        </w:rPr>
        <w:t>Recipient</w:t>
      </w:r>
      <w:r w:rsidR="00502424">
        <w:rPr>
          <w:rFonts w:ascii="Calibri" w:hAnsi="Calibri" w:cs="Calibri"/>
          <w:sz w:val="22"/>
          <w:szCs w:val="22"/>
        </w:rPr>
        <w:t>.”</w:t>
      </w:r>
    </w:p>
    <w:p w14:paraId="1C33973D"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 xml:space="preserve">Confidential Information may include, for example and without limitation, scientific knowledge, know-how, processes, inventions, techniques, formulae, products, business operations, customer requirements, designs, sketches, photographs, drawings, specifications, reports, studies, findings, data, plans or other records, biological materials, and/or software.  The Confidential Information disclosed under this Agreement is related to: </w:t>
      </w:r>
      <w:bookmarkStart w:id="2" w:name="Text4"/>
      <w:r w:rsidR="00303EBE">
        <w:rPr>
          <w:rFonts w:ascii="Calibri" w:hAnsi="Calibri" w:cs="Calibri"/>
          <w:sz w:val="22"/>
          <w:szCs w:val="22"/>
        </w:rPr>
        <w:fldChar w:fldCharType="begin">
          <w:ffData>
            <w:name w:val="Text4"/>
            <w:enabled/>
            <w:calcOnExit w:val="0"/>
            <w:textInput>
              <w:default w:val="Project Description"/>
            </w:textInput>
          </w:ffData>
        </w:fldChar>
      </w:r>
      <w:r w:rsidR="00303EBE">
        <w:rPr>
          <w:rFonts w:ascii="Calibri" w:hAnsi="Calibri" w:cs="Calibri"/>
          <w:sz w:val="22"/>
          <w:szCs w:val="22"/>
        </w:rPr>
        <w:instrText xml:space="preserve"> FORMTEXT </w:instrText>
      </w:r>
      <w:r>
        <w:rPr>
          <w:rFonts w:ascii="Calibri" w:hAnsi="Calibri" w:cs="Calibri"/>
          <w:sz w:val="22"/>
          <w:szCs w:val="22"/>
        </w:rPr>
      </w:r>
      <w:r w:rsidR="00303EBE">
        <w:rPr>
          <w:rFonts w:ascii="Calibri" w:hAnsi="Calibri" w:cs="Calibri"/>
          <w:sz w:val="22"/>
          <w:szCs w:val="22"/>
        </w:rPr>
        <w:fldChar w:fldCharType="separate"/>
      </w:r>
      <w:r w:rsidR="00303EBE">
        <w:rPr>
          <w:rFonts w:ascii="Calibri" w:hAnsi="Calibri" w:cs="Calibri"/>
          <w:noProof/>
          <w:sz w:val="22"/>
          <w:szCs w:val="22"/>
        </w:rPr>
        <w:t>Project Description</w:t>
      </w:r>
      <w:r w:rsidR="00303EBE">
        <w:rPr>
          <w:rFonts w:ascii="Calibri" w:hAnsi="Calibri" w:cs="Calibri"/>
          <w:sz w:val="22"/>
          <w:szCs w:val="22"/>
        </w:rPr>
        <w:fldChar w:fldCharType="end"/>
      </w:r>
      <w:bookmarkEnd w:id="2"/>
      <w:r>
        <w:rPr>
          <w:rFonts w:ascii="Calibri" w:hAnsi="Calibri" w:cs="Calibri"/>
          <w:sz w:val="22"/>
          <w:szCs w:val="22"/>
        </w:rPr>
        <w:t xml:space="preserve"> and related topics regarding possible sponsored research or licensing.</w:t>
      </w:r>
    </w:p>
    <w:p w14:paraId="023DCC1E"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Company and University intend to maintain the confidential status of their Confidential Information.  Company and University are aware that each may have pursued independent research of its own in the area to which the Confidential Information relates and may have independent knowledge of some of the information the other may disclose.</w:t>
      </w:r>
    </w:p>
    <w:p w14:paraId="17CC3CEB"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This Agreement shall remain effective for six (6) months from the Effective Date.  All obligations of the Recipient with respect to the use and disclosure of Confidential Information hereunder shall terminate three (3) years from the Effective Date.</w:t>
      </w:r>
    </w:p>
    <w:p w14:paraId="1149C8AF"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proofErr w:type="gramStart"/>
      <w:r>
        <w:rPr>
          <w:rFonts w:ascii="Calibri" w:hAnsi="Calibri" w:cs="Calibri"/>
          <w:sz w:val="22"/>
          <w:szCs w:val="22"/>
        </w:rPr>
        <w:t>In order for</w:t>
      </w:r>
      <w:proofErr w:type="gramEnd"/>
      <w:r>
        <w:rPr>
          <w:rFonts w:ascii="Calibri" w:hAnsi="Calibri" w:cs="Calibri"/>
          <w:sz w:val="22"/>
          <w:szCs w:val="22"/>
        </w:rPr>
        <w:t xml:space="preserve"> Confidential Information disclosed by one party to the other to be protected in accordance with this Agreement it must be clearly identified as Confidential Information at the time of its disclosure.  If Confidential Information is disclosed either orally or visually, at the request of Recipient, Discloser will put such information in a written statement, and such written statement shall be delivered to Recipient within thirty (30) days of such oral or visual disclosure.</w:t>
      </w:r>
    </w:p>
    <w:p w14:paraId="56A4ACBA"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 xml:space="preserve">Recipient shall exercise the same degree of care to protect Discloser’s Confidential Information that it exercises to protect its own Confidential Information and in any event such care shall at least be reasonable care to prevent disclosure of Discloser's Confidential Information to any third party.  Internal dissemination of Discloser's Confidential Information by the Recipient shall be limited to those employees, agents, representatives, consultants, or affiliates whose duties justify the need to know such information and then only on the basis of a clear understanding by these individuals of their obligation (a) to maintain the </w:t>
      </w:r>
      <w:r w:rsidR="00502424">
        <w:rPr>
          <w:rFonts w:ascii="Calibri" w:hAnsi="Calibri" w:cs="Calibri"/>
          <w:sz w:val="22"/>
          <w:szCs w:val="22"/>
        </w:rPr>
        <w:t>c</w:t>
      </w:r>
      <w:r>
        <w:rPr>
          <w:rFonts w:ascii="Calibri" w:hAnsi="Calibri" w:cs="Calibri"/>
          <w:sz w:val="22"/>
          <w:szCs w:val="22"/>
        </w:rPr>
        <w:t>onfidential status of such information and (b) to restrict the use of such information solely to the use specified in Paragraph 6 of this Agreement.</w:t>
      </w:r>
    </w:p>
    <w:p w14:paraId="06833C88"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 xml:space="preserve">Recipient shall not use the Confidential Information disclosed by the Discloser under this Agreement, except for the following purposes:  to evaluate mutual business and research activities. Nothing contained in this Agreement shall be construed as granting or implying </w:t>
      </w:r>
      <w:r>
        <w:rPr>
          <w:rFonts w:ascii="Calibri" w:hAnsi="Calibri" w:cs="Calibri"/>
          <w:sz w:val="22"/>
          <w:szCs w:val="22"/>
        </w:rPr>
        <w:lastRenderedPageBreak/>
        <w:t>any right or license to any party to use another party’s intellectual property or to use any Confidential Information disclosed under this Agreement for any other purpose.</w:t>
      </w:r>
    </w:p>
    <w:p w14:paraId="73B5E287"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Recipient shall be under no obligation with respect to any information:</w:t>
      </w:r>
    </w:p>
    <w:p w14:paraId="23C04CEE" w14:textId="77777777" w:rsidR="005A420E" w:rsidRDefault="005A420E">
      <w:pPr>
        <w:numPr>
          <w:ilvl w:val="1"/>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 xml:space="preserve">which is, at the time of disclosure, available to the general </w:t>
      </w:r>
      <w:proofErr w:type="gramStart"/>
      <w:r>
        <w:rPr>
          <w:rFonts w:ascii="Calibri" w:hAnsi="Calibri" w:cs="Calibri"/>
          <w:sz w:val="22"/>
          <w:szCs w:val="22"/>
        </w:rPr>
        <w:t>public;</w:t>
      </w:r>
      <w:proofErr w:type="gramEnd"/>
    </w:p>
    <w:p w14:paraId="235411EA" w14:textId="77777777" w:rsidR="005A420E" w:rsidRDefault="005A420E">
      <w:pPr>
        <w:numPr>
          <w:ilvl w:val="1"/>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 xml:space="preserve">which becomes, at a later date, available to the general public through no fault of Recipient and then only after the later </w:t>
      </w:r>
      <w:proofErr w:type="gramStart"/>
      <w:r>
        <w:rPr>
          <w:rFonts w:ascii="Calibri" w:hAnsi="Calibri" w:cs="Calibri"/>
          <w:sz w:val="22"/>
          <w:szCs w:val="22"/>
        </w:rPr>
        <w:t>date;</w:t>
      </w:r>
      <w:proofErr w:type="gramEnd"/>
    </w:p>
    <w:p w14:paraId="6B401479" w14:textId="77777777" w:rsidR="005A420E" w:rsidRDefault="005A420E">
      <w:pPr>
        <w:numPr>
          <w:ilvl w:val="1"/>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 xml:space="preserve">which Recipient can demonstrate (i) was in its possession before receipt of the information from Discloser or (ii) was developed independently by Recipient without reference to the Confidential Information provided by </w:t>
      </w:r>
      <w:proofErr w:type="gramStart"/>
      <w:r>
        <w:rPr>
          <w:rFonts w:ascii="Calibri" w:hAnsi="Calibri" w:cs="Calibri"/>
          <w:sz w:val="22"/>
          <w:szCs w:val="22"/>
        </w:rPr>
        <w:t>Discloser;</w:t>
      </w:r>
      <w:proofErr w:type="gramEnd"/>
    </w:p>
    <w:p w14:paraId="145E5754" w14:textId="77777777" w:rsidR="005A420E" w:rsidRDefault="005A420E">
      <w:pPr>
        <w:numPr>
          <w:ilvl w:val="1"/>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 xml:space="preserve">which is disclosed to Recipient without restriction on disclosure by a third party who has the lawful right to disclose such information, </w:t>
      </w:r>
      <w:proofErr w:type="gramStart"/>
      <w:r>
        <w:rPr>
          <w:rFonts w:ascii="Calibri" w:hAnsi="Calibri" w:cs="Calibri"/>
          <w:sz w:val="22"/>
          <w:szCs w:val="22"/>
        </w:rPr>
        <w:t>or;</w:t>
      </w:r>
      <w:proofErr w:type="gramEnd"/>
    </w:p>
    <w:p w14:paraId="0248DE40" w14:textId="77777777" w:rsidR="005A420E" w:rsidRDefault="005A420E">
      <w:pPr>
        <w:numPr>
          <w:ilvl w:val="1"/>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which is required to be disclosed to comply with applicable laws or government regulations.</w:t>
      </w:r>
    </w:p>
    <w:p w14:paraId="40830196"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Upon request by Discloser, Recipient will discontinue using and return all Confidential Information and copies of Confidential Information within thirty (30) days of receipt of the request, except that Recipient shall have the right to retain one copy of such Confidential Information in its legal archives for the purpose of determining its legal obligations hereunder.</w:t>
      </w:r>
    </w:p>
    <w:p w14:paraId="7CE0A425"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A Recipient of tangible products or materials constituting Confidential Information agrees not to analyze or have a third party analyze any such tangible products or materials without prior written permission of Discloser.</w:t>
      </w:r>
    </w:p>
    <w:p w14:paraId="51060950"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Any notices required to be given or which shall be given under this Agreement shall be in writing and delivered by first-class mail, facsimile transmission, or email addressed to the parties as follows:</w:t>
      </w:r>
    </w:p>
    <w:tbl>
      <w:tblPr>
        <w:tblW w:w="8957" w:type="dxa"/>
        <w:tblInd w:w="1320" w:type="dxa"/>
        <w:tblLook w:val="01E0" w:firstRow="1" w:lastRow="1" w:firstColumn="1" w:lastColumn="1" w:noHBand="0" w:noVBand="0"/>
      </w:tblPr>
      <w:tblGrid>
        <w:gridCol w:w="395"/>
        <w:gridCol w:w="84"/>
        <w:gridCol w:w="4879"/>
        <w:gridCol w:w="3599"/>
      </w:tblGrid>
      <w:tr w:rsidR="005A420E" w14:paraId="1C74CF4B" w14:textId="77777777" w:rsidTr="002A777C">
        <w:tc>
          <w:tcPr>
            <w:tcW w:w="8957" w:type="dxa"/>
            <w:gridSpan w:val="4"/>
          </w:tcPr>
          <w:p w14:paraId="6FA0353A" w14:textId="77777777" w:rsidR="005A420E" w:rsidRDefault="005A420E">
            <w:pPr>
              <w:tabs>
                <w:tab w:val="left" w:pos="-720"/>
                <w:tab w:val="left" w:pos="0"/>
              </w:tabs>
              <w:suppressAutoHyphens/>
              <w:jc w:val="both"/>
              <w:rPr>
                <w:rFonts w:ascii="Calibri" w:hAnsi="Calibri" w:cs="Calibri"/>
                <w:sz w:val="22"/>
                <w:szCs w:val="22"/>
              </w:rPr>
            </w:pPr>
            <w:r>
              <w:rPr>
                <w:rFonts w:ascii="Calibri" w:hAnsi="Calibri" w:cs="Calibri"/>
                <w:sz w:val="22"/>
                <w:szCs w:val="22"/>
              </w:rPr>
              <w:t>For University:</w:t>
            </w:r>
          </w:p>
          <w:p w14:paraId="7026D2E0" w14:textId="77777777" w:rsidR="002A777C" w:rsidRDefault="002A777C">
            <w:pPr>
              <w:tabs>
                <w:tab w:val="left" w:pos="-720"/>
                <w:tab w:val="left" w:pos="0"/>
              </w:tabs>
              <w:suppressAutoHyphens/>
              <w:jc w:val="both"/>
              <w:rPr>
                <w:rFonts w:ascii="Calibri" w:hAnsi="Calibri" w:cs="Calibri"/>
                <w:sz w:val="22"/>
                <w:szCs w:val="22"/>
              </w:rPr>
            </w:pPr>
          </w:p>
        </w:tc>
      </w:tr>
      <w:tr w:rsidR="005A420E" w14:paraId="0404278F" w14:textId="77777777" w:rsidTr="002A777C">
        <w:tc>
          <w:tcPr>
            <w:tcW w:w="395" w:type="dxa"/>
          </w:tcPr>
          <w:p w14:paraId="484123B9" w14:textId="77777777" w:rsidR="005A420E" w:rsidRDefault="005A420E">
            <w:pPr>
              <w:tabs>
                <w:tab w:val="left" w:pos="-720"/>
                <w:tab w:val="left" w:pos="0"/>
              </w:tabs>
              <w:suppressAutoHyphens/>
              <w:jc w:val="both"/>
              <w:rPr>
                <w:rFonts w:ascii="Calibri" w:hAnsi="Calibri" w:cs="Calibri"/>
                <w:sz w:val="22"/>
                <w:szCs w:val="22"/>
              </w:rPr>
            </w:pPr>
          </w:p>
        </w:tc>
        <w:tc>
          <w:tcPr>
            <w:tcW w:w="4963" w:type="dxa"/>
            <w:gridSpan w:val="2"/>
          </w:tcPr>
          <w:p w14:paraId="060441E2" w14:textId="77777777" w:rsidR="005A420E" w:rsidRDefault="002A777C">
            <w:pPr>
              <w:tabs>
                <w:tab w:val="left" w:pos="-720"/>
                <w:tab w:val="left" w:pos="0"/>
              </w:tabs>
              <w:suppressAutoHyphens/>
              <w:jc w:val="both"/>
              <w:rPr>
                <w:rFonts w:ascii="Calibri" w:hAnsi="Calibri" w:cs="Calibri"/>
                <w:sz w:val="22"/>
                <w:szCs w:val="22"/>
                <w:highlight w:val="yellow"/>
              </w:rPr>
            </w:pPr>
            <w:r>
              <w:rPr>
                <w:rFonts w:ascii="Calibri" w:hAnsi="Calibri" w:cs="Calibri"/>
                <w:sz w:val="22"/>
                <w:szCs w:val="22"/>
                <w:highlight w:val="yellow"/>
              </w:rPr>
              <w:t>Kent State University</w:t>
            </w:r>
          </w:p>
          <w:p w14:paraId="6C602E20" w14:textId="77777777" w:rsidR="002A777C" w:rsidRDefault="00390421" w:rsidP="002A777C">
            <w:pPr>
              <w:tabs>
                <w:tab w:val="left" w:pos="-720"/>
                <w:tab w:val="left" w:pos="0"/>
              </w:tabs>
              <w:suppressAutoHyphens/>
              <w:rPr>
                <w:rFonts w:ascii="Calibri" w:hAnsi="Calibri" w:cs="Calibri"/>
                <w:sz w:val="22"/>
                <w:szCs w:val="22"/>
                <w:highlight w:val="yellow"/>
              </w:rPr>
            </w:pPr>
            <w:r>
              <w:rPr>
                <w:rFonts w:ascii="Calibri" w:hAnsi="Calibri" w:cs="Calibri"/>
                <w:sz w:val="22"/>
                <w:szCs w:val="22"/>
                <w:highlight w:val="yellow"/>
              </w:rPr>
              <w:t>[Unit]</w:t>
            </w:r>
          </w:p>
          <w:p w14:paraId="40D67637" w14:textId="77777777" w:rsidR="005A420E" w:rsidRDefault="00390421">
            <w:pPr>
              <w:tabs>
                <w:tab w:val="left" w:pos="-720"/>
                <w:tab w:val="left" w:pos="0"/>
              </w:tabs>
              <w:suppressAutoHyphens/>
              <w:jc w:val="both"/>
              <w:rPr>
                <w:rFonts w:ascii="Calibri" w:hAnsi="Calibri" w:cs="Calibri"/>
                <w:sz w:val="22"/>
                <w:szCs w:val="22"/>
                <w:highlight w:val="yellow"/>
              </w:rPr>
            </w:pPr>
            <w:r>
              <w:rPr>
                <w:rFonts w:ascii="Calibri" w:hAnsi="Calibri" w:cs="Calibri"/>
                <w:sz w:val="22"/>
                <w:szCs w:val="22"/>
                <w:highlight w:val="yellow"/>
              </w:rPr>
              <w:t>[Address]</w:t>
            </w:r>
          </w:p>
          <w:p w14:paraId="7E81E7BB" w14:textId="77777777" w:rsidR="00743DC9" w:rsidRDefault="00743DC9">
            <w:pPr>
              <w:tabs>
                <w:tab w:val="left" w:pos="-720"/>
                <w:tab w:val="left" w:pos="0"/>
              </w:tabs>
              <w:suppressAutoHyphens/>
              <w:jc w:val="both"/>
              <w:rPr>
                <w:rFonts w:ascii="Calibri" w:hAnsi="Calibri" w:cs="Calibri"/>
                <w:sz w:val="22"/>
                <w:szCs w:val="22"/>
                <w:highlight w:val="yellow"/>
              </w:rPr>
            </w:pPr>
            <w:r>
              <w:rPr>
                <w:rFonts w:ascii="Calibri" w:hAnsi="Calibri" w:cs="Calibri"/>
                <w:sz w:val="22"/>
                <w:szCs w:val="22"/>
                <w:highlight w:val="yellow"/>
              </w:rPr>
              <w:t>Kent, OH 44242</w:t>
            </w:r>
          </w:p>
          <w:p w14:paraId="58A3E346" w14:textId="77777777" w:rsidR="005A420E" w:rsidRDefault="00390421">
            <w:pPr>
              <w:tabs>
                <w:tab w:val="left" w:pos="-720"/>
                <w:tab w:val="left" w:pos="0"/>
              </w:tabs>
              <w:suppressAutoHyphens/>
              <w:jc w:val="both"/>
              <w:rPr>
                <w:rFonts w:ascii="Calibri" w:hAnsi="Calibri" w:cs="Calibri"/>
                <w:sz w:val="22"/>
                <w:szCs w:val="22"/>
                <w:highlight w:val="yellow"/>
              </w:rPr>
            </w:pPr>
            <w:r>
              <w:rPr>
                <w:rFonts w:ascii="Calibri" w:hAnsi="Calibri" w:cs="Calibri"/>
                <w:sz w:val="22"/>
                <w:szCs w:val="22"/>
                <w:highlight w:val="yellow"/>
              </w:rPr>
              <w:t>[Phone]</w:t>
            </w:r>
          </w:p>
          <w:p w14:paraId="2252D577" w14:textId="77777777" w:rsidR="005A420E" w:rsidRDefault="00390421">
            <w:pPr>
              <w:tabs>
                <w:tab w:val="left" w:pos="-720"/>
                <w:tab w:val="left" w:pos="0"/>
              </w:tabs>
              <w:suppressAutoHyphens/>
              <w:jc w:val="both"/>
              <w:rPr>
                <w:rFonts w:ascii="Calibri" w:hAnsi="Calibri" w:cs="Calibri"/>
                <w:sz w:val="22"/>
                <w:szCs w:val="22"/>
              </w:rPr>
            </w:pPr>
            <w:r>
              <w:rPr>
                <w:rFonts w:ascii="Calibri" w:hAnsi="Calibri" w:cs="Calibri"/>
                <w:sz w:val="22"/>
                <w:szCs w:val="22"/>
              </w:rPr>
              <w:t>[Email]</w:t>
            </w:r>
          </w:p>
        </w:tc>
        <w:tc>
          <w:tcPr>
            <w:tcW w:w="3599" w:type="dxa"/>
          </w:tcPr>
          <w:p w14:paraId="5ED3F252" w14:textId="77777777" w:rsidR="005A420E" w:rsidRDefault="005A420E">
            <w:pPr>
              <w:tabs>
                <w:tab w:val="left" w:pos="-720"/>
                <w:tab w:val="left" w:pos="0"/>
              </w:tabs>
              <w:suppressAutoHyphens/>
              <w:jc w:val="both"/>
              <w:rPr>
                <w:rFonts w:ascii="Calibri" w:hAnsi="Calibri" w:cs="Calibri"/>
                <w:sz w:val="22"/>
                <w:szCs w:val="22"/>
              </w:rPr>
            </w:pPr>
          </w:p>
        </w:tc>
      </w:tr>
      <w:tr w:rsidR="005A420E" w14:paraId="0DC33CB0" w14:textId="77777777" w:rsidTr="002A777C">
        <w:trPr>
          <w:trHeight w:val="252"/>
        </w:trPr>
        <w:tc>
          <w:tcPr>
            <w:tcW w:w="8957" w:type="dxa"/>
            <w:gridSpan w:val="4"/>
            <w:vAlign w:val="bottom"/>
          </w:tcPr>
          <w:p w14:paraId="2E6E3E6A" w14:textId="77777777" w:rsidR="002A777C" w:rsidRDefault="002A777C" w:rsidP="009E6ADA">
            <w:pPr>
              <w:widowControl/>
              <w:tabs>
                <w:tab w:val="left" w:pos="-720"/>
                <w:tab w:val="left" w:pos="0"/>
              </w:tabs>
              <w:suppressAutoHyphens/>
              <w:jc w:val="both"/>
              <w:rPr>
                <w:rFonts w:ascii="Calibri" w:hAnsi="Calibri" w:cs="Calibri"/>
                <w:sz w:val="22"/>
                <w:szCs w:val="22"/>
              </w:rPr>
            </w:pPr>
          </w:p>
          <w:p w14:paraId="565D3B74" w14:textId="77777777" w:rsidR="002A777C" w:rsidRDefault="002A777C" w:rsidP="009E6ADA">
            <w:pPr>
              <w:widowControl/>
              <w:tabs>
                <w:tab w:val="left" w:pos="-720"/>
                <w:tab w:val="left" w:pos="0"/>
              </w:tabs>
              <w:suppressAutoHyphens/>
              <w:jc w:val="both"/>
              <w:rPr>
                <w:rFonts w:ascii="Calibri" w:hAnsi="Calibri" w:cs="Calibri"/>
                <w:sz w:val="22"/>
                <w:szCs w:val="22"/>
              </w:rPr>
            </w:pPr>
          </w:p>
          <w:p w14:paraId="51BEADE7" w14:textId="77777777" w:rsidR="005A420E" w:rsidRDefault="005A420E" w:rsidP="009E6ADA">
            <w:pPr>
              <w:widowControl/>
              <w:tabs>
                <w:tab w:val="left" w:pos="-720"/>
                <w:tab w:val="left" w:pos="0"/>
              </w:tabs>
              <w:suppressAutoHyphens/>
              <w:jc w:val="both"/>
              <w:rPr>
                <w:rFonts w:ascii="Calibri" w:hAnsi="Calibri" w:cs="Calibri"/>
                <w:sz w:val="22"/>
                <w:szCs w:val="22"/>
              </w:rPr>
            </w:pPr>
            <w:r>
              <w:rPr>
                <w:rFonts w:ascii="Calibri" w:hAnsi="Calibri" w:cs="Calibri"/>
                <w:sz w:val="22"/>
                <w:szCs w:val="22"/>
              </w:rPr>
              <w:t>For Company:</w:t>
            </w:r>
          </w:p>
          <w:p w14:paraId="1B224BD0" w14:textId="77777777" w:rsidR="002A777C" w:rsidRDefault="002A777C" w:rsidP="009E6ADA">
            <w:pPr>
              <w:widowControl/>
              <w:tabs>
                <w:tab w:val="left" w:pos="-720"/>
                <w:tab w:val="left" w:pos="0"/>
              </w:tabs>
              <w:suppressAutoHyphens/>
              <w:jc w:val="both"/>
              <w:rPr>
                <w:rFonts w:ascii="Calibri" w:hAnsi="Calibri" w:cs="Calibri"/>
                <w:sz w:val="22"/>
                <w:szCs w:val="22"/>
              </w:rPr>
            </w:pPr>
          </w:p>
        </w:tc>
      </w:tr>
      <w:tr w:rsidR="005A420E" w14:paraId="3F8E4FFB" w14:textId="77777777" w:rsidTr="002A777C">
        <w:tc>
          <w:tcPr>
            <w:tcW w:w="479" w:type="dxa"/>
            <w:gridSpan w:val="2"/>
          </w:tcPr>
          <w:p w14:paraId="15FBE26A" w14:textId="77777777" w:rsidR="005A420E" w:rsidRDefault="005A420E">
            <w:pPr>
              <w:tabs>
                <w:tab w:val="left" w:pos="-720"/>
                <w:tab w:val="left" w:pos="0"/>
              </w:tabs>
              <w:suppressAutoHyphens/>
              <w:jc w:val="both"/>
              <w:rPr>
                <w:rFonts w:ascii="Calibri" w:hAnsi="Calibri" w:cs="Calibri"/>
                <w:sz w:val="22"/>
                <w:szCs w:val="22"/>
              </w:rPr>
            </w:pPr>
          </w:p>
        </w:tc>
        <w:bookmarkStart w:id="3" w:name="Text9"/>
        <w:tc>
          <w:tcPr>
            <w:tcW w:w="4879" w:type="dxa"/>
          </w:tcPr>
          <w:p w14:paraId="7B29B201" w14:textId="77777777" w:rsidR="005A420E" w:rsidRDefault="005A420E">
            <w:pPr>
              <w:tabs>
                <w:tab w:val="left" w:pos="-720"/>
                <w:tab w:val="left" w:pos="0"/>
              </w:tabs>
              <w:suppressAutoHyphens/>
              <w:jc w:val="both"/>
              <w:rPr>
                <w:rFonts w:ascii="Calibri" w:hAnsi="Calibri" w:cs="Calibri"/>
                <w:sz w:val="22"/>
                <w:szCs w:val="22"/>
              </w:rPr>
            </w:pPr>
            <w:r>
              <w:rPr>
                <w:rFonts w:ascii="Calibri" w:hAnsi="Calibri" w:cs="Calibri"/>
                <w:sz w:val="22"/>
                <w:szCs w:val="22"/>
              </w:rPr>
              <w:fldChar w:fldCharType="begin">
                <w:ffData>
                  <w:name w:val="Text9"/>
                  <w:enabled/>
                  <w:calcOnExit w:val="0"/>
                  <w:textInput>
                    <w:default w:val="Company Nam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Company Name</w:t>
            </w:r>
            <w:r>
              <w:rPr>
                <w:rFonts w:ascii="Calibri" w:hAnsi="Calibri" w:cs="Calibri"/>
                <w:sz w:val="22"/>
                <w:szCs w:val="22"/>
              </w:rPr>
              <w:fldChar w:fldCharType="end"/>
            </w:r>
            <w:bookmarkEnd w:id="3"/>
          </w:p>
          <w:bookmarkStart w:id="4" w:name="Text10"/>
          <w:p w14:paraId="099EC4BB" w14:textId="77777777" w:rsidR="005A420E" w:rsidRDefault="005A420E">
            <w:pPr>
              <w:tabs>
                <w:tab w:val="left" w:pos="-720"/>
                <w:tab w:val="left" w:pos="0"/>
              </w:tabs>
              <w:suppressAutoHyphens/>
              <w:jc w:val="both"/>
              <w:rPr>
                <w:rFonts w:ascii="Calibri" w:hAnsi="Calibri" w:cs="Calibri"/>
                <w:sz w:val="22"/>
                <w:szCs w:val="22"/>
              </w:rPr>
            </w:pPr>
            <w:r>
              <w:rPr>
                <w:rFonts w:ascii="Calibri" w:hAnsi="Calibri" w:cs="Calibri"/>
                <w:sz w:val="22"/>
                <w:szCs w:val="22"/>
              </w:rPr>
              <w:fldChar w:fldCharType="begin">
                <w:ffData>
                  <w:name w:val="Text10"/>
                  <w:enabled/>
                  <w:calcOnExit w:val="0"/>
                  <w:textInput>
                    <w:default w:val="Company Address"/>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Company Address</w:t>
            </w:r>
            <w:r>
              <w:rPr>
                <w:rFonts w:ascii="Calibri" w:hAnsi="Calibri" w:cs="Calibri"/>
                <w:sz w:val="22"/>
                <w:szCs w:val="22"/>
              </w:rPr>
              <w:fldChar w:fldCharType="end"/>
            </w:r>
            <w:bookmarkEnd w:id="4"/>
          </w:p>
          <w:bookmarkStart w:id="5" w:name="Text11"/>
          <w:p w14:paraId="2AEDF0DC" w14:textId="77777777" w:rsidR="005A420E" w:rsidRDefault="005A420E">
            <w:pPr>
              <w:tabs>
                <w:tab w:val="left" w:pos="-720"/>
                <w:tab w:val="left" w:pos="0"/>
              </w:tabs>
              <w:suppressAutoHyphens/>
              <w:jc w:val="both"/>
              <w:rPr>
                <w:rFonts w:ascii="Calibri" w:hAnsi="Calibri" w:cs="Calibri"/>
                <w:sz w:val="22"/>
                <w:szCs w:val="22"/>
              </w:rPr>
            </w:pPr>
            <w:r>
              <w:rPr>
                <w:rFonts w:ascii="Calibri" w:hAnsi="Calibri" w:cs="Calibri"/>
                <w:sz w:val="22"/>
                <w:szCs w:val="22"/>
              </w:rPr>
              <w:fldChar w:fldCharType="begin">
                <w:ffData>
                  <w:name w:val="Text11"/>
                  <w:enabled/>
                  <w:calcOnExit w:val="0"/>
                  <w:textInput>
                    <w:default w:val="Company Phon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Company Phone</w:t>
            </w:r>
            <w:r>
              <w:rPr>
                <w:rFonts w:ascii="Calibri" w:hAnsi="Calibri" w:cs="Calibri"/>
                <w:sz w:val="22"/>
                <w:szCs w:val="22"/>
              </w:rPr>
              <w:fldChar w:fldCharType="end"/>
            </w:r>
            <w:bookmarkEnd w:id="5"/>
          </w:p>
          <w:bookmarkStart w:id="6" w:name="Text12"/>
          <w:p w14:paraId="053DE0DF" w14:textId="77777777" w:rsidR="005A420E" w:rsidRDefault="005A420E">
            <w:pPr>
              <w:tabs>
                <w:tab w:val="left" w:pos="-720"/>
                <w:tab w:val="left" w:pos="0"/>
              </w:tabs>
              <w:suppressAutoHyphens/>
              <w:jc w:val="both"/>
              <w:rPr>
                <w:rFonts w:ascii="Calibri" w:hAnsi="Calibri" w:cs="Calibri"/>
                <w:sz w:val="22"/>
                <w:szCs w:val="22"/>
              </w:rPr>
            </w:pPr>
            <w:r>
              <w:rPr>
                <w:rFonts w:ascii="Calibri" w:hAnsi="Calibri" w:cs="Calibri"/>
                <w:sz w:val="22"/>
                <w:szCs w:val="22"/>
              </w:rPr>
              <w:fldChar w:fldCharType="begin">
                <w:ffData>
                  <w:name w:val="Text12"/>
                  <w:enabled/>
                  <w:calcOnExit w:val="0"/>
                  <w:textInput>
                    <w:default w:val="Company email"/>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Company email</w:t>
            </w:r>
            <w:r>
              <w:rPr>
                <w:rFonts w:ascii="Calibri" w:hAnsi="Calibri" w:cs="Calibri"/>
                <w:sz w:val="22"/>
                <w:szCs w:val="22"/>
              </w:rPr>
              <w:fldChar w:fldCharType="end"/>
            </w:r>
            <w:bookmarkEnd w:id="6"/>
          </w:p>
        </w:tc>
        <w:tc>
          <w:tcPr>
            <w:tcW w:w="3599" w:type="dxa"/>
          </w:tcPr>
          <w:p w14:paraId="31E88049" w14:textId="77777777" w:rsidR="005A420E" w:rsidRDefault="005A420E">
            <w:pPr>
              <w:tabs>
                <w:tab w:val="left" w:pos="-720"/>
                <w:tab w:val="left" w:pos="0"/>
              </w:tabs>
              <w:suppressAutoHyphens/>
              <w:jc w:val="both"/>
              <w:rPr>
                <w:rFonts w:ascii="Calibri" w:hAnsi="Calibri" w:cs="Calibri"/>
                <w:sz w:val="22"/>
                <w:szCs w:val="22"/>
              </w:rPr>
            </w:pPr>
          </w:p>
        </w:tc>
      </w:tr>
    </w:tbl>
    <w:p w14:paraId="519F1365"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This Agreement reflects the entire agreement between Company and University regarding information disclosed hereunder, and the Agreement may be modified or altered only in writing.</w:t>
      </w:r>
    </w:p>
    <w:p w14:paraId="5EB7E0E8"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The interpretation and validity of this Agreement and the rights of the parties shall be governed by the laws of the State of Ohio.  Any action brought to enforce this Agreement shall be brought in Ohio.</w:t>
      </w:r>
    </w:p>
    <w:p w14:paraId="4F3C0E9B" w14:textId="77777777" w:rsidR="005A420E" w:rsidRDefault="005A420E">
      <w:pPr>
        <w:numPr>
          <w:ilvl w:val="0"/>
          <w:numId w:val="1"/>
        </w:num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 xml:space="preserve">Company will not disclose or provide to any employee or agent of </w:t>
      </w:r>
      <w:proofErr w:type="gramStart"/>
      <w:r>
        <w:rPr>
          <w:rFonts w:ascii="Calibri" w:hAnsi="Calibri" w:cs="Calibri"/>
          <w:sz w:val="22"/>
          <w:szCs w:val="22"/>
        </w:rPr>
        <w:t>University</w:t>
      </w:r>
      <w:proofErr w:type="gramEnd"/>
      <w:r>
        <w:rPr>
          <w:rFonts w:ascii="Calibri" w:hAnsi="Calibri" w:cs="Calibri"/>
          <w:sz w:val="22"/>
          <w:szCs w:val="22"/>
        </w:rPr>
        <w:t xml:space="preserve"> any information subject to the licensing provisions of the International Traffic In Arms Regulations (ITAR) under 22 CFR §§ 120-130, or the Export Administration Regulations (EAR) under 15 CFR §§ 730- 774, without the prior written notice to and advance approval by an authorized representative of University.</w:t>
      </w:r>
    </w:p>
    <w:p w14:paraId="4E09207B" w14:textId="77777777" w:rsidR="005A420E" w:rsidRDefault="005A420E" w:rsidP="009E6ADA">
      <w:pPr>
        <w:tabs>
          <w:tab w:val="left" w:pos="-720"/>
        </w:tabs>
        <w:suppressAutoHyphens/>
        <w:spacing w:before="240" w:after="240" w:line="280" w:lineRule="atLeast"/>
        <w:jc w:val="both"/>
        <w:rPr>
          <w:rFonts w:ascii="Calibri" w:hAnsi="Calibri" w:cs="Calibri"/>
          <w:sz w:val="22"/>
          <w:szCs w:val="22"/>
        </w:rPr>
      </w:pPr>
      <w:r>
        <w:rPr>
          <w:rFonts w:ascii="Calibri" w:hAnsi="Calibri" w:cs="Calibri"/>
          <w:sz w:val="22"/>
          <w:szCs w:val="22"/>
        </w:rPr>
        <w:t>This Agreement may be executed in one or more counterparts including signing a facsimile or scanned electronic version.  Each counterpart shall be deemed an original and all counterparts together shall constitute one and the same instrument.</w:t>
      </w:r>
    </w:p>
    <w:tbl>
      <w:tblPr>
        <w:tblW w:w="0" w:type="auto"/>
        <w:tblLook w:val="01E0" w:firstRow="1" w:lastRow="1" w:firstColumn="1" w:lastColumn="1" w:noHBand="0" w:noVBand="0"/>
      </w:tblPr>
      <w:tblGrid>
        <w:gridCol w:w="4287"/>
        <w:gridCol w:w="4353"/>
      </w:tblGrid>
      <w:tr w:rsidR="005A420E" w14:paraId="6126542F" w14:textId="77777777">
        <w:tc>
          <w:tcPr>
            <w:tcW w:w="4788" w:type="dxa"/>
          </w:tcPr>
          <w:p w14:paraId="4F2FF629" w14:textId="77777777" w:rsidR="005A420E" w:rsidRDefault="002A777C" w:rsidP="002A777C">
            <w:pPr>
              <w:tabs>
                <w:tab w:val="left" w:pos="-720"/>
              </w:tabs>
              <w:suppressAutoHyphens/>
              <w:spacing w:line="280" w:lineRule="atLeast"/>
              <w:ind w:right="72"/>
              <w:rPr>
                <w:rFonts w:ascii="Calibri" w:hAnsi="Calibri" w:cs="Calibri"/>
                <w:b/>
                <w:sz w:val="22"/>
                <w:szCs w:val="22"/>
              </w:rPr>
            </w:pPr>
            <w:bookmarkStart w:id="7" w:name="Text13"/>
            <w:r>
              <w:rPr>
                <w:rFonts w:ascii="Calibri" w:hAnsi="Calibri" w:cs="Calibri"/>
                <w:b/>
                <w:sz w:val="22"/>
                <w:szCs w:val="22"/>
              </w:rPr>
              <w:t>Kent State University</w:t>
            </w:r>
            <w:bookmarkEnd w:id="7"/>
          </w:p>
        </w:tc>
        <w:bookmarkStart w:id="8" w:name="Text14"/>
        <w:tc>
          <w:tcPr>
            <w:tcW w:w="4788" w:type="dxa"/>
          </w:tcPr>
          <w:p w14:paraId="7E0356D0" w14:textId="77777777" w:rsidR="005A420E" w:rsidRDefault="005A420E">
            <w:pPr>
              <w:tabs>
                <w:tab w:val="left" w:pos="-720"/>
              </w:tabs>
              <w:suppressAutoHyphens/>
              <w:spacing w:line="280" w:lineRule="atLeast"/>
              <w:ind w:right="180"/>
              <w:rPr>
                <w:rFonts w:ascii="Calibri" w:hAnsi="Calibri" w:cs="Calibri"/>
                <w:b/>
                <w:sz w:val="22"/>
                <w:szCs w:val="22"/>
              </w:rPr>
            </w:pPr>
            <w:r>
              <w:rPr>
                <w:rFonts w:ascii="Calibri" w:hAnsi="Calibri" w:cs="Calibri"/>
                <w:b/>
                <w:sz w:val="22"/>
                <w:szCs w:val="22"/>
              </w:rPr>
              <w:fldChar w:fldCharType="begin">
                <w:ffData>
                  <w:name w:val="Text14"/>
                  <w:enabled/>
                  <w:calcOnExit w:val="0"/>
                  <w:textInput>
                    <w:default w:val="Company"/>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Company</w:t>
            </w:r>
            <w:r>
              <w:rPr>
                <w:rFonts w:ascii="Calibri" w:hAnsi="Calibri" w:cs="Calibri"/>
                <w:b/>
                <w:sz w:val="22"/>
                <w:szCs w:val="22"/>
              </w:rPr>
              <w:fldChar w:fldCharType="end"/>
            </w:r>
            <w:bookmarkEnd w:id="8"/>
          </w:p>
        </w:tc>
      </w:tr>
      <w:tr w:rsidR="005A420E" w14:paraId="3E6561C6" w14:textId="77777777">
        <w:trPr>
          <w:trHeight w:val="567"/>
        </w:trPr>
        <w:tc>
          <w:tcPr>
            <w:tcW w:w="4788" w:type="dxa"/>
            <w:vAlign w:val="bottom"/>
          </w:tcPr>
          <w:p w14:paraId="16787B33" w14:textId="77777777" w:rsidR="002A777C" w:rsidRDefault="002A777C">
            <w:pPr>
              <w:tabs>
                <w:tab w:val="left" w:pos="-720"/>
              </w:tabs>
              <w:suppressAutoHyphens/>
              <w:spacing w:line="280" w:lineRule="atLeast"/>
              <w:ind w:left="630" w:right="72" w:hanging="630"/>
              <w:rPr>
                <w:rFonts w:ascii="Calibri" w:hAnsi="Calibri" w:cs="Calibri"/>
                <w:sz w:val="22"/>
                <w:szCs w:val="22"/>
              </w:rPr>
            </w:pPr>
          </w:p>
          <w:p w14:paraId="271B0B20" w14:textId="77777777" w:rsidR="002A777C" w:rsidRDefault="002A777C">
            <w:pPr>
              <w:tabs>
                <w:tab w:val="left" w:pos="-720"/>
              </w:tabs>
              <w:suppressAutoHyphens/>
              <w:spacing w:line="280" w:lineRule="atLeast"/>
              <w:ind w:left="630" w:right="72" w:hanging="630"/>
              <w:rPr>
                <w:rFonts w:ascii="Calibri" w:hAnsi="Calibri" w:cs="Calibri"/>
                <w:sz w:val="22"/>
                <w:szCs w:val="22"/>
              </w:rPr>
            </w:pPr>
          </w:p>
          <w:p w14:paraId="53869BEC" w14:textId="77777777" w:rsidR="005A420E" w:rsidRDefault="005A420E">
            <w:pPr>
              <w:tabs>
                <w:tab w:val="left" w:pos="-720"/>
              </w:tabs>
              <w:suppressAutoHyphens/>
              <w:spacing w:line="280" w:lineRule="atLeast"/>
              <w:ind w:left="630" w:right="72" w:hanging="630"/>
              <w:rPr>
                <w:rFonts w:ascii="Calibri" w:hAnsi="Calibri" w:cs="Calibri"/>
                <w:sz w:val="22"/>
                <w:szCs w:val="22"/>
              </w:rPr>
            </w:pPr>
            <w:r>
              <w:rPr>
                <w:rFonts w:ascii="Calibri" w:hAnsi="Calibri" w:cs="Calibri"/>
                <w:sz w:val="22"/>
                <w:szCs w:val="22"/>
              </w:rPr>
              <w:t>By:  _____________________________</w:t>
            </w:r>
          </w:p>
        </w:tc>
        <w:tc>
          <w:tcPr>
            <w:tcW w:w="4788" w:type="dxa"/>
            <w:vAlign w:val="bottom"/>
          </w:tcPr>
          <w:p w14:paraId="6E1889A5" w14:textId="77777777" w:rsidR="005A420E" w:rsidRDefault="005A420E">
            <w:pPr>
              <w:tabs>
                <w:tab w:val="left" w:pos="-720"/>
              </w:tabs>
              <w:suppressAutoHyphens/>
              <w:spacing w:line="280" w:lineRule="atLeast"/>
              <w:ind w:left="612" w:right="180" w:hanging="612"/>
              <w:rPr>
                <w:rFonts w:ascii="Calibri" w:hAnsi="Calibri" w:cs="Calibri"/>
                <w:sz w:val="22"/>
                <w:szCs w:val="22"/>
              </w:rPr>
            </w:pPr>
            <w:r>
              <w:rPr>
                <w:rFonts w:ascii="Calibri" w:hAnsi="Calibri" w:cs="Calibri"/>
                <w:sz w:val="22"/>
                <w:szCs w:val="22"/>
              </w:rPr>
              <w:t>By:  _____________________________</w:t>
            </w:r>
          </w:p>
        </w:tc>
      </w:tr>
      <w:tr w:rsidR="005A420E" w14:paraId="426839BB" w14:textId="77777777">
        <w:tc>
          <w:tcPr>
            <w:tcW w:w="4788" w:type="dxa"/>
          </w:tcPr>
          <w:p w14:paraId="5264B2E2" w14:textId="77777777" w:rsidR="005A420E" w:rsidRDefault="005A420E">
            <w:pPr>
              <w:tabs>
                <w:tab w:val="left" w:pos="-720"/>
              </w:tabs>
              <w:suppressAutoHyphens/>
              <w:spacing w:line="280" w:lineRule="atLeast"/>
              <w:ind w:left="630" w:right="72" w:hanging="630"/>
              <w:rPr>
                <w:rFonts w:ascii="Calibri" w:hAnsi="Calibri" w:cs="Calibri"/>
                <w:sz w:val="22"/>
                <w:szCs w:val="22"/>
              </w:rPr>
            </w:pPr>
            <w:r>
              <w:rPr>
                <w:rFonts w:ascii="Calibri" w:hAnsi="Calibri" w:cs="Calibri"/>
                <w:sz w:val="22"/>
                <w:szCs w:val="22"/>
              </w:rPr>
              <w:t xml:space="preserve">Name:  </w:t>
            </w:r>
          </w:p>
        </w:tc>
        <w:tc>
          <w:tcPr>
            <w:tcW w:w="4788" w:type="dxa"/>
          </w:tcPr>
          <w:p w14:paraId="7C2F6CA7" w14:textId="77777777" w:rsidR="005A420E" w:rsidRDefault="005A420E">
            <w:pPr>
              <w:tabs>
                <w:tab w:val="left" w:pos="-720"/>
              </w:tabs>
              <w:suppressAutoHyphens/>
              <w:spacing w:line="280" w:lineRule="atLeast"/>
              <w:ind w:left="612" w:right="180" w:hanging="612"/>
              <w:rPr>
                <w:rFonts w:ascii="Calibri" w:hAnsi="Calibri" w:cs="Calibri"/>
                <w:sz w:val="22"/>
                <w:szCs w:val="22"/>
              </w:rPr>
            </w:pPr>
            <w:r>
              <w:rPr>
                <w:rFonts w:ascii="Calibri" w:hAnsi="Calibri" w:cs="Calibri"/>
                <w:sz w:val="22"/>
                <w:szCs w:val="22"/>
              </w:rPr>
              <w:t xml:space="preserve">Name:  </w:t>
            </w:r>
          </w:p>
        </w:tc>
      </w:tr>
      <w:tr w:rsidR="005A420E" w14:paraId="0174963E" w14:textId="77777777">
        <w:tc>
          <w:tcPr>
            <w:tcW w:w="4788" w:type="dxa"/>
          </w:tcPr>
          <w:p w14:paraId="337B868A" w14:textId="77777777" w:rsidR="005A420E" w:rsidRDefault="005A420E">
            <w:pPr>
              <w:tabs>
                <w:tab w:val="left" w:pos="-720"/>
              </w:tabs>
              <w:suppressAutoHyphens/>
              <w:spacing w:line="280" w:lineRule="atLeast"/>
              <w:ind w:left="630" w:right="72" w:hanging="630"/>
              <w:rPr>
                <w:rFonts w:ascii="Calibri" w:hAnsi="Calibri" w:cs="Calibri"/>
                <w:sz w:val="22"/>
                <w:szCs w:val="22"/>
              </w:rPr>
            </w:pPr>
          </w:p>
          <w:p w14:paraId="24E51A2D" w14:textId="77777777" w:rsidR="005A420E" w:rsidRDefault="005A420E">
            <w:pPr>
              <w:tabs>
                <w:tab w:val="left" w:pos="-720"/>
              </w:tabs>
              <w:suppressAutoHyphens/>
              <w:spacing w:line="280" w:lineRule="atLeast"/>
              <w:ind w:left="630" w:right="72" w:hanging="630"/>
              <w:rPr>
                <w:rFonts w:ascii="Calibri" w:hAnsi="Calibri" w:cs="Calibri"/>
                <w:sz w:val="22"/>
                <w:szCs w:val="22"/>
              </w:rPr>
            </w:pPr>
            <w:r>
              <w:rPr>
                <w:rFonts w:ascii="Calibri" w:hAnsi="Calibri" w:cs="Calibri"/>
                <w:sz w:val="22"/>
                <w:szCs w:val="22"/>
              </w:rPr>
              <w:t xml:space="preserve">Title:  </w:t>
            </w:r>
            <w:bookmarkStart w:id="9" w:name="Text28"/>
            <w:r>
              <w:rPr>
                <w:rFonts w:ascii="Calibri" w:hAnsi="Calibri" w:cs="Calibri"/>
                <w:sz w:val="22"/>
                <w:szCs w:val="22"/>
              </w:rPr>
              <w:t xml:space="preserve">  </w:t>
            </w:r>
            <w:bookmarkEnd w:id="9"/>
          </w:p>
        </w:tc>
        <w:tc>
          <w:tcPr>
            <w:tcW w:w="4788" w:type="dxa"/>
          </w:tcPr>
          <w:p w14:paraId="0429F31D" w14:textId="77777777" w:rsidR="005A420E" w:rsidRDefault="005A420E">
            <w:pPr>
              <w:tabs>
                <w:tab w:val="left" w:pos="-720"/>
              </w:tabs>
              <w:suppressAutoHyphens/>
              <w:spacing w:line="280" w:lineRule="atLeast"/>
              <w:ind w:left="612" w:right="180" w:hanging="612"/>
              <w:rPr>
                <w:rFonts w:ascii="Calibri" w:hAnsi="Calibri" w:cs="Calibri"/>
                <w:sz w:val="22"/>
                <w:szCs w:val="22"/>
              </w:rPr>
            </w:pPr>
          </w:p>
          <w:p w14:paraId="58604CF1" w14:textId="77777777" w:rsidR="005A420E" w:rsidRDefault="005A420E">
            <w:pPr>
              <w:tabs>
                <w:tab w:val="left" w:pos="-720"/>
              </w:tabs>
              <w:suppressAutoHyphens/>
              <w:spacing w:line="280" w:lineRule="atLeast"/>
              <w:ind w:left="612" w:right="180" w:hanging="612"/>
              <w:rPr>
                <w:rFonts w:ascii="Calibri" w:hAnsi="Calibri" w:cs="Calibri"/>
                <w:sz w:val="22"/>
                <w:szCs w:val="22"/>
              </w:rPr>
            </w:pPr>
            <w:r>
              <w:rPr>
                <w:rFonts w:ascii="Calibri" w:hAnsi="Calibri" w:cs="Calibri"/>
                <w:sz w:val="22"/>
                <w:szCs w:val="22"/>
              </w:rPr>
              <w:t xml:space="preserve">Title:  </w:t>
            </w:r>
          </w:p>
        </w:tc>
      </w:tr>
      <w:tr w:rsidR="005A420E" w14:paraId="684DE414" w14:textId="77777777">
        <w:tc>
          <w:tcPr>
            <w:tcW w:w="4788" w:type="dxa"/>
          </w:tcPr>
          <w:p w14:paraId="70B47015" w14:textId="77777777" w:rsidR="005A420E" w:rsidRDefault="005A420E">
            <w:pPr>
              <w:tabs>
                <w:tab w:val="left" w:pos="-720"/>
              </w:tabs>
              <w:suppressAutoHyphens/>
              <w:spacing w:line="280" w:lineRule="atLeast"/>
              <w:ind w:left="630" w:right="72" w:hanging="630"/>
              <w:rPr>
                <w:rFonts w:ascii="Calibri" w:hAnsi="Calibri" w:cs="Calibri"/>
                <w:sz w:val="22"/>
                <w:szCs w:val="22"/>
              </w:rPr>
            </w:pPr>
          </w:p>
          <w:p w14:paraId="553CD23C" w14:textId="77777777" w:rsidR="005A420E" w:rsidRDefault="005A420E">
            <w:pPr>
              <w:tabs>
                <w:tab w:val="left" w:pos="-720"/>
              </w:tabs>
              <w:suppressAutoHyphens/>
              <w:spacing w:line="280" w:lineRule="atLeast"/>
              <w:ind w:left="630" w:right="72" w:hanging="630"/>
              <w:rPr>
                <w:rFonts w:ascii="Calibri" w:hAnsi="Calibri" w:cs="Calibri"/>
                <w:sz w:val="22"/>
                <w:szCs w:val="22"/>
              </w:rPr>
            </w:pPr>
            <w:r>
              <w:rPr>
                <w:rFonts w:ascii="Calibri" w:hAnsi="Calibri" w:cs="Calibri"/>
                <w:sz w:val="22"/>
                <w:szCs w:val="22"/>
              </w:rPr>
              <w:t>Date:  ___________________________</w:t>
            </w:r>
          </w:p>
        </w:tc>
        <w:tc>
          <w:tcPr>
            <w:tcW w:w="4788" w:type="dxa"/>
          </w:tcPr>
          <w:p w14:paraId="195A2FE0" w14:textId="77777777" w:rsidR="005A420E" w:rsidRDefault="005A420E">
            <w:pPr>
              <w:tabs>
                <w:tab w:val="left" w:pos="-720"/>
              </w:tabs>
              <w:suppressAutoHyphens/>
              <w:spacing w:line="280" w:lineRule="atLeast"/>
              <w:ind w:left="612" w:right="180" w:hanging="612"/>
              <w:rPr>
                <w:rFonts w:ascii="Calibri" w:hAnsi="Calibri" w:cs="Calibri"/>
                <w:sz w:val="22"/>
                <w:szCs w:val="22"/>
              </w:rPr>
            </w:pPr>
          </w:p>
          <w:p w14:paraId="33EB6351" w14:textId="77777777" w:rsidR="005A420E" w:rsidRDefault="005A420E">
            <w:pPr>
              <w:tabs>
                <w:tab w:val="left" w:pos="-720"/>
              </w:tabs>
              <w:suppressAutoHyphens/>
              <w:spacing w:line="280" w:lineRule="atLeast"/>
              <w:ind w:left="612" w:right="180" w:hanging="612"/>
              <w:rPr>
                <w:rFonts w:ascii="Calibri" w:hAnsi="Calibri" w:cs="Calibri"/>
                <w:sz w:val="22"/>
                <w:szCs w:val="22"/>
              </w:rPr>
            </w:pPr>
            <w:r>
              <w:rPr>
                <w:rFonts w:ascii="Calibri" w:hAnsi="Calibri" w:cs="Calibri"/>
                <w:sz w:val="22"/>
                <w:szCs w:val="22"/>
              </w:rPr>
              <w:t>Date:  ____________________________</w:t>
            </w:r>
          </w:p>
        </w:tc>
      </w:tr>
    </w:tbl>
    <w:p w14:paraId="0F33C250" w14:textId="77777777" w:rsidR="005A420E" w:rsidRDefault="005A420E">
      <w:pPr>
        <w:tabs>
          <w:tab w:val="left" w:pos="-720"/>
        </w:tabs>
        <w:suppressAutoHyphens/>
        <w:spacing w:before="240" w:after="240" w:line="280" w:lineRule="atLeast"/>
        <w:rPr>
          <w:rFonts w:ascii="Calibri" w:hAnsi="Calibri" w:cs="Calibri"/>
          <w:sz w:val="22"/>
          <w:szCs w:val="22"/>
        </w:rPr>
      </w:pPr>
    </w:p>
    <w:sectPr w:rsidR="005A420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A953" w14:textId="77777777" w:rsidR="00994B28" w:rsidRDefault="00994B28">
      <w:r>
        <w:separator/>
      </w:r>
    </w:p>
  </w:endnote>
  <w:endnote w:type="continuationSeparator" w:id="0">
    <w:p w14:paraId="2F748D45" w14:textId="77777777" w:rsidR="00994B28" w:rsidRDefault="0099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9D93" w14:textId="77777777" w:rsidR="00531D82" w:rsidRDefault="00531D82" w:rsidP="001975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6DFDD34" w14:textId="77777777" w:rsidR="00531D82" w:rsidRDefault="00531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4493" w14:textId="77777777" w:rsidR="00197591" w:rsidRDefault="00197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2C8BB89" w14:textId="77777777" w:rsidR="00531D82" w:rsidRPr="00197591" w:rsidRDefault="00197591" w:rsidP="00197591">
    <w:pPr>
      <w:spacing w:before="100" w:beforeAutospacing="1" w:after="100" w:afterAutospacing="1"/>
      <w:ind w:right="360"/>
      <w:contextualSpacing/>
      <w:rPr>
        <w:rFonts w:ascii="Arial" w:hAnsi="Arial" w:cs="Arial"/>
        <w:sz w:val="16"/>
        <w:szCs w:val="16"/>
      </w:rPr>
    </w:pPr>
    <w:r w:rsidRPr="001F121C">
      <w:rPr>
        <w:rFonts w:ascii="Arial" w:hAnsi="Arial" w:cs="Arial"/>
        <w:sz w:val="16"/>
        <w:szCs w:val="16"/>
      </w:rPr>
      <w:t xml:space="preserve">Revised </w:t>
    </w:r>
    <w:r>
      <w:rPr>
        <w:rFonts w:ascii="Arial" w:hAnsi="Arial" w:cs="Arial"/>
        <w:sz w:val="16"/>
        <w:szCs w:val="16"/>
      </w:rPr>
      <w:t>10/2022</w:t>
    </w:r>
    <w:r w:rsidRPr="001F121C">
      <w:rPr>
        <w:rFonts w:ascii="Arial" w:hAnsi="Arial" w:cs="Arial"/>
        <w:sz w:val="16"/>
        <w:szCs w:val="16"/>
      </w:rPr>
      <w:br/>
      <w:t xml:space="preserve">Version approved for use by the Office of General Counsel without changes. Any changes to </w:t>
    </w:r>
    <w:r>
      <w:rPr>
        <w:rFonts w:ascii="Arial" w:hAnsi="Arial" w:cs="Arial"/>
        <w:sz w:val="16"/>
        <w:szCs w:val="16"/>
      </w:rPr>
      <w:t xml:space="preserve">these </w:t>
    </w:r>
    <w:r w:rsidRPr="001F121C">
      <w:rPr>
        <w:rFonts w:ascii="Arial" w:hAnsi="Arial" w:cs="Arial"/>
        <w:sz w:val="16"/>
        <w:szCs w:val="16"/>
      </w:rPr>
      <w:t xml:space="preserve">terms </w:t>
    </w:r>
    <w:r>
      <w:rPr>
        <w:rFonts w:ascii="Arial" w:hAnsi="Arial" w:cs="Arial"/>
        <w:sz w:val="16"/>
        <w:szCs w:val="16"/>
      </w:rPr>
      <w:t>must</w:t>
    </w:r>
    <w:r w:rsidRPr="001F121C">
      <w:rPr>
        <w:rFonts w:ascii="Arial" w:hAnsi="Arial" w:cs="Arial"/>
        <w:sz w:val="16"/>
        <w:szCs w:val="16"/>
      </w:rPr>
      <w:t xml:space="preserve"> be submitted to OGC for further review as to form and legal sufficiency</w:t>
    </w:r>
    <w:r>
      <w:rPr>
        <w:rFonts w:ascii="Arial" w:hAnsi="Arial" w:cs="Arial"/>
        <w:sz w:val="16"/>
        <w:szCs w:val="16"/>
      </w:rPr>
      <w:t xml:space="preserve"> before execution.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37DF" w14:textId="77777777" w:rsidR="00994B28" w:rsidRDefault="00994B28">
      <w:r>
        <w:separator/>
      </w:r>
    </w:p>
  </w:footnote>
  <w:footnote w:type="continuationSeparator" w:id="0">
    <w:p w14:paraId="323281E6" w14:textId="77777777" w:rsidR="00994B28" w:rsidRDefault="0099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667"/>
    <w:multiLevelType w:val="hybridMultilevel"/>
    <w:tmpl w:val="E55A4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D25881"/>
    <w:multiLevelType w:val="hybridMultilevel"/>
    <w:tmpl w:val="697891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A66D61"/>
    <w:multiLevelType w:val="hybridMultilevel"/>
    <w:tmpl w:val="4CFA60CA"/>
    <w:lvl w:ilvl="0" w:tplc="8C1E00A6">
      <w:start w:val="5"/>
      <w:numFmt w:val="decimal"/>
      <w:lvlText w:val="(%1)"/>
      <w:lvlJc w:val="left"/>
      <w:pPr>
        <w:tabs>
          <w:tab w:val="num" w:pos="585"/>
        </w:tabs>
        <w:ind w:left="585" w:hanging="360"/>
      </w:pPr>
      <w:rPr>
        <w:rFonts w:ascii="Times New Roman" w:hAnsi="Times New Roman" w:cs="Times New Roman" w:hint="default"/>
      </w:rPr>
    </w:lvl>
    <w:lvl w:ilvl="1" w:tplc="04090019">
      <w:start w:val="1"/>
      <w:numFmt w:val="lowerLetter"/>
      <w:lvlText w:val="%2."/>
      <w:lvlJc w:val="left"/>
      <w:pPr>
        <w:tabs>
          <w:tab w:val="num" w:pos="1305"/>
        </w:tabs>
        <w:ind w:left="1305" w:hanging="360"/>
      </w:pPr>
      <w:rPr>
        <w:rFonts w:ascii="Times New Roman" w:hAnsi="Times New Roman" w:cs="Times New Roman"/>
      </w:rPr>
    </w:lvl>
    <w:lvl w:ilvl="2" w:tplc="0409001B">
      <w:start w:val="1"/>
      <w:numFmt w:val="lowerRoman"/>
      <w:lvlText w:val="%3."/>
      <w:lvlJc w:val="right"/>
      <w:pPr>
        <w:tabs>
          <w:tab w:val="num" w:pos="2025"/>
        </w:tabs>
        <w:ind w:left="2025" w:hanging="180"/>
      </w:pPr>
      <w:rPr>
        <w:rFonts w:ascii="Times New Roman" w:hAnsi="Times New Roman" w:cs="Times New Roman"/>
      </w:rPr>
    </w:lvl>
    <w:lvl w:ilvl="3" w:tplc="0409000F">
      <w:start w:val="1"/>
      <w:numFmt w:val="decimal"/>
      <w:lvlText w:val="%4."/>
      <w:lvlJc w:val="left"/>
      <w:pPr>
        <w:tabs>
          <w:tab w:val="num" w:pos="2745"/>
        </w:tabs>
        <w:ind w:left="2745" w:hanging="360"/>
      </w:pPr>
      <w:rPr>
        <w:rFonts w:ascii="Times New Roman" w:hAnsi="Times New Roman" w:cs="Times New Roman"/>
      </w:rPr>
    </w:lvl>
    <w:lvl w:ilvl="4" w:tplc="04090019">
      <w:start w:val="1"/>
      <w:numFmt w:val="lowerLetter"/>
      <w:lvlText w:val="%5."/>
      <w:lvlJc w:val="left"/>
      <w:pPr>
        <w:tabs>
          <w:tab w:val="num" w:pos="3465"/>
        </w:tabs>
        <w:ind w:left="3465" w:hanging="360"/>
      </w:pPr>
      <w:rPr>
        <w:rFonts w:ascii="Times New Roman" w:hAnsi="Times New Roman" w:cs="Times New Roman"/>
      </w:rPr>
    </w:lvl>
    <w:lvl w:ilvl="5" w:tplc="0409001B">
      <w:start w:val="1"/>
      <w:numFmt w:val="lowerRoman"/>
      <w:lvlText w:val="%6."/>
      <w:lvlJc w:val="right"/>
      <w:pPr>
        <w:tabs>
          <w:tab w:val="num" w:pos="4185"/>
        </w:tabs>
        <w:ind w:left="4185" w:hanging="180"/>
      </w:pPr>
      <w:rPr>
        <w:rFonts w:ascii="Times New Roman" w:hAnsi="Times New Roman" w:cs="Times New Roman"/>
      </w:rPr>
    </w:lvl>
    <w:lvl w:ilvl="6" w:tplc="0409000F">
      <w:start w:val="1"/>
      <w:numFmt w:val="decimal"/>
      <w:lvlText w:val="%7."/>
      <w:lvlJc w:val="left"/>
      <w:pPr>
        <w:tabs>
          <w:tab w:val="num" w:pos="4905"/>
        </w:tabs>
        <w:ind w:left="4905" w:hanging="360"/>
      </w:pPr>
      <w:rPr>
        <w:rFonts w:ascii="Times New Roman" w:hAnsi="Times New Roman" w:cs="Times New Roman"/>
      </w:rPr>
    </w:lvl>
    <w:lvl w:ilvl="7" w:tplc="04090019">
      <w:start w:val="1"/>
      <w:numFmt w:val="lowerLetter"/>
      <w:lvlText w:val="%8."/>
      <w:lvlJc w:val="left"/>
      <w:pPr>
        <w:tabs>
          <w:tab w:val="num" w:pos="5625"/>
        </w:tabs>
        <w:ind w:left="5625" w:hanging="360"/>
      </w:pPr>
      <w:rPr>
        <w:rFonts w:ascii="Times New Roman" w:hAnsi="Times New Roman" w:cs="Times New Roman"/>
      </w:rPr>
    </w:lvl>
    <w:lvl w:ilvl="8" w:tplc="0409001B">
      <w:start w:val="1"/>
      <w:numFmt w:val="lowerRoman"/>
      <w:lvlText w:val="%9."/>
      <w:lvlJc w:val="right"/>
      <w:pPr>
        <w:tabs>
          <w:tab w:val="num" w:pos="6345"/>
        </w:tabs>
        <w:ind w:left="6345" w:hanging="180"/>
      </w:pPr>
      <w:rPr>
        <w:rFonts w:ascii="Times New Roman" w:hAnsi="Times New Roman" w:cs="Times New Roman"/>
      </w:rPr>
    </w:lvl>
  </w:abstractNum>
  <w:num w:numId="1" w16cid:durableId="1194802894">
    <w:abstractNumId w:val="1"/>
  </w:num>
  <w:num w:numId="2" w16cid:durableId="498740181">
    <w:abstractNumId w:val="0"/>
  </w:num>
  <w:num w:numId="3" w16cid:durableId="1464812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E4"/>
    <w:rsid w:val="000915FB"/>
    <w:rsid w:val="001444BF"/>
    <w:rsid w:val="00197591"/>
    <w:rsid w:val="002A777C"/>
    <w:rsid w:val="00303EBE"/>
    <w:rsid w:val="00390421"/>
    <w:rsid w:val="004039AC"/>
    <w:rsid w:val="00502424"/>
    <w:rsid w:val="00531D82"/>
    <w:rsid w:val="00533D3F"/>
    <w:rsid w:val="0054749F"/>
    <w:rsid w:val="005A420E"/>
    <w:rsid w:val="00673DE4"/>
    <w:rsid w:val="00743DC9"/>
    <w:rsid w:val="00994B28"/>
    <w:rsid w:val="009B3DE7"/>
    <w:rsid w:val="009E6ADA"/>
    <w:rsid w:val="00A23198"/>
    <w:rsid w:val="00B0266B"/>
    <w:rsid w:val="00B10C3E"/>
    <w:rsid w:val="00D42884"/>
    <w:rsid w:val="00DA3213"/>
    <w:rsid w:val="00E755E3"/>
    <w:rsid w:val="00EB7F9A"/>
    <w:rsid w:val="00ED2FE5"/>
    <w:rsid w:val="00F37DEC"/>
    <w:rsid w:val="00FC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B169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widowControl/>
      <w:spacing w:before="100" w:beforeAutospacing="1" w:after="100" w:afterAutospacing="1"/>
    </w:pPr>
    <w:rPr>
      <w:rFonts w:ascii="Times New Roman" w:hAnsi="Times New Roman"/>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5">
    <w:name w:val="p5"/>
    <w:basedOn w:val="Normal"/>
    <w:pPr>
      <w:widowControl/>
      <w:tabs>
        <w:tab w:val="left" w:pos="740"/>
      </w:tabs>
      <w:autoSpaceDE w:val="0"/>
      <w:autoSpaceDN w:val="0"/>
      <w:spacing w:line="260" w:lineRule="atLeast"/>
      <w:ind w:left="140" w:hanging="720"/>
      <w:jc w:val="both"/>
    </w:pPr>
    <w:rPr>
      <w:rFonts w:ascii="Times New Roman" w:hAnsi="Times New Roman"/>
      <w:szCs w:val="24"/>
    </w:rPr>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2011-08-30T17:34:00Z</cp:lastPrinted>
  <dcterms:created xsi:type="dcterms:W3CDTF">2023-01-03T18:28:00Z</dcterms:created>
  <dcterms:modified xsi:type="dcterms:W3CDTF">2023-01-03T18:28:00Z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gFAAsdpvfP9KDXKHsYnkrHTzXwrPJwX6biwy+al7L9Dle08x7a25D9lvibvP/In/iImcXUjtPhSczgvU_x000d_
Z6WDn3NCkzEi0mx+Sj3wgpx8/UssLdDWF6gWn59dRN4HkqKa4kvYFfcNkyM+wcXUZ6WDn3NCkzEi_x000d_
0mx+Sj3wgpx8/UssLdDWF6gWn59dRPoiFGSf52zINolFGab8fC67M3O+CUARbpT+6mGw3qjzFti8_x000d_
TTR7ozlsnQn4PSYWp</vt:lpwstr>
  </property>
  <property fmtid="{D5CDD505-2E9C-101B-9397-08002B2CF9AE}" pid="3" name="MAIL_MSG_ID2">
    <vt:lpwstr>v8NCBRFw6ML5T9/Jt3Ll0vFe24OHoecSve0BRCWwBxDC+YX+6AAvmXF+HnT_x000d_
Hh2L3anW6KIrpTRDeMdG4k/FPpDcxwFNNNL+RA==</vt:lpwstr>
  </property>
  <property fmtid="{D5CDD505-2E9C-101B-9397-08002B2CF9AE}" pid="4" name="RESPONSE_SENDER_NAME">
    <vt:lpwstr>sAAA2RgG6J6jCJ2XsBdnqGi1/NjQqpTvkBBlrJngalWjLwg=</vt:lpwstr>
  </property>
  <property fmtid="{D5CDD505-2E9C-101B-9397-08002B2CF9AE}" pid="5" name="EMAIL_OWNER_ADDRESS">
    <vt:lpwstr>MBAACiiZ8cmaJUWWuDTVLfh4WTgnlDPPQs1FzH5tFABeiU2B4D/XzF/PA//TRZVt+pUCbd5Z7WSPVMw=</vt:lpwstr>
  </property>
</Properties>
</file>