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D49" w:rsidRDefault="00920D49" w:rsidP="00920D49">
      <w:pPr>
        <w:jc w:val="center"/>
      </w:pPr>
      <w:r w:rsidRPr="00661B95">
        <w:rPr>
          <w:noProof/>
        </w:rPr>
        <w:drawing>
          <wp:inline distT="0" distB="0" distL="0" distR="0">
            <wp:extent cx="1952972" cy="600075"/>
            <wp:effectExtent l="19050" t="0" r="91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6000"/>
                    </a:blip>
                    <a:srcRect/>
                    <a:stretch>
                      <a:fillRect/>
                    </a:stretch>
                  </pic:blipFill>
                  <pic:spPr bwMode="auto">
                    <a:xfrm>
                      <a:off x="0" y="0"/>
                      <a:ext cx="1952972" cy="600075"/>
                    </a:xfrm>
                    <a:prstGeom prst="rect">
                      <a:avLst/>
                    </a:prstGeom>
                    <a:noFill/>
                    <a:ln w="9525">
                      <a:noFill/>
                      <a:miter lim="800000"/>
                      <a:headEnd/>
                      <a:tailEnd/>
                    </a:ln>
                  </pic:spPr>
                </pic:pic>
              </a:graphicData>
            </a:graphic>
          </wp:inline>
        </w:drawing>
      </w:r>
    </w:p>
    <w:p w:rsidR="00920D49" w:rsidRDefault="00920D49" w:rsidP="00920D49">
      <w:pPr>
        <w:jc w:val="center"/>
      </w:pPr>
    </w:p>
    <w:p w:rsidR="00920D49" w:rsidRPr="00002EEC" w:rsidRDefault="00920D49" w:rsidP="00920D49">
      <w:pPr>
        <w:tabs>
          <w:tab w:val="center" w:pos="3960"/>
        </w:tabs>
        <w:jc w:val="center"/>
        <w:rPr>
          <w:b/>
          <w:bCs/>
          <w:sz w:val="22"/>
        </w:rPr>
      </w:pPr>
      <w:r w:rsidRPr="00002EEC">
        <w:rPr>
          <w:b/>
          <w:bCs/>
          <w:sz w:val="22"/>
        </w:rPr>
        <w:t xml:space="preserve">COLLEGE </w:t>
      </w:r>
      <w:r>
        <w:rPr>
          <w:b/>
          <w:bCs/>
          <w:sz w:val="22"/>
        </w:rPr>
        <w:t xml:space="preserve">AND GRADUATE SCHOOL </w:t>
      </w:r>
      <w:r w:rsidRPr="00002EEC">
        <w:rPr>
          <w:b/>
          <w:bCs/>
          <w:sz w:val="22"/>
        </w:rPr>
        <w:t>OF EDUCATION</w:t>
      </w:r>
      <w:r>
        <w:rPr>
          <w:b/>
          <w:bCs/>
          <w:sz w:val="22"/>
        </w:rPr>
        <w:t>, HEALTH, AND HUMAN SERVICES</w:t>
      </w:r>
    </w:p>
    <w:p w:rsidR="00920D49" w:rsidRDefault="00920D49" w:rsidP="00920D49">
      <w:pPr>
        <w:jc w:val="center"/>
        <w:rPr>
          <w:sz w:val="22"/>
        </w:rPr>
      </w:pPr>
      <w:r w:rsidRPr="00002EEC">
        <w:rPr>
          <w:sz w:val="22"/>
        </w:rPr>
        <w:t>Office of the Associate Dean for Administrative Affairs and Graduate Education</w:t>
      </w:r>
    </w:p>
    <w:p w:rsidR="00920D49" w:rsidRPr="00A029B0" w:rsidRDefault="00920D49" w:rsidP="00920D49">
      <w:pPr>
        <w:jc w:val="center"/>
        <w:rPr>
          <w:b/>
          <w:sz w:val="22"/>
        </w:rPr>
      </w:pPr>
      <w:r w:rsidRPr="00A029B0">
        <w:rPr>
          <w:b/>
          <w:sz w:val="22"/>
        </w:rPr>
        <w:t>GRADUATE PROGRAM COORDINATORS MEETING</w:t>
      </w:r>
    </w:p>
    <w:p w:rsidR="00920D49" w:rsidRPr="00661B95" w:rsidRDefault="00920D49" w:rsidP="00920D49">
      <w:pPr>
        <w:jc w:val="center"/>
        <w:rPr>
          <w:b/>
          <w:color w:val="FF0000"/>
          <w:sz w:val="22"/>
        </w:rPr>
      </w:pPr>
      <w:r w:rsidRPr="00A029B0">
        <w:rPr>
          <w:b/>
          <w:sz w:val="22"/>
        </w:rPr>
        <w:t>September 14, 2012</w:t>
      </w:r>
    </w:p>
    <w:p w:rsidR="00920D49" w:rsidRDefault="00920D49" w:rsidP="00920D49">
      <w:pPr>
        <w:jc w:val="center"/>
      </w:pPr>
    </w:p>
    <w:p w:rsidR="00AD704D" w:rsidRPr="00BB3F7E" w:rsidRDefault="00AD704D" w:rsidP="00AD704D">
      <w:pPr>
        <w:rPr>
          <w:sz w:val="18"/>
          <w:szCs w:val="18"/>
        </w:rPr>
      </w:pPr>
      <w:r w:rsidRPr="00BB3F7E">
        <w:rPr>
          <w:sz w:val="18"/>
          <w:szCs w:val="18"/>
        </w:rPr>
        <w:t>MEMBERS ATTENDING: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2520"/>
        <w:gridCol w:w="2610"/>
        <w:gridCol w:w="2520"/>
      </w:tblGrid>
      <w:tr w:rsidR="00AD704D" w:rsidRPr="00EC1F29" w:rsidTr="00AD704D">
        <w:tc>
          <w:tcPr>
            <w:tcW w:w="2628" w:type="dxa"/>
          </w:tcPr>
          <w:p w:rsidR="00AD704D" w:rsidRPr="00EC1F29" w:rsidRDefault="00AD704D" w:rsidP="00AD704D">
            <w:pPr>
              <w:jc w:val="center"/>
              <w:rPr>
                <w:b/>
                <w:sz w:val="18"/>
                <w:szCs w:val="18"/>
              </w:rPr>
            </w:pPr>
            <w:r w:rsidRPr="00EC1F29">
              <w:rPr>
                <w:b/>
                <w:sz w:val="18"/>
                <w:szCs w:val="18"/>
              </w:rPr>
              <w:t>FLA</w:t>
            </w:r>
          </w:p>
        </w:tc>
        <w:tc>
          <w:tcPr>
            <w:tcW w:w="2520" w:type="dxa"/>
          </w:tcPr>
          <w:p w:rsidR="00AD704D" w:rsidRPr="00EC1F29" w:rsidRDefault="00AD704D" w:rsidP="00AD704D">
            <w:pPr>
              <w:jc w:val="center"/>
              <w:rPr>
                <w:b/>
                <w:sz w:val="18"/>
                <w:szCs w:val="18"/>
              </w:rPr>
            </w:pPr>
            <w:r w:rsidRPr="00EC1F29">
              <w:rPr>
                <w:b/>
                <w:sz w:val="18"/>
                <w:szCs w:val="18"/>
              </w:rPr>
              <w:t>HS</w:t>
            </w:r>
          </w:p>
        </w:tc>
        <w:tc>
          <w:tcPr>
            <w:tcW w:w="2610" w:type="dxa"/>
          </w:tcPr>
          <w:p w:rsidR="00AD704D" w:rsidRPr="00EC1F29" w:rsidRDefault="00AD704D" w:rsidP="00AD704D">
            <w:pPr>
              <w:jc w:val="center"/>
              <w:rPr>
                <w:b/>
                <w:sz w:val="18"/>
                <w:szCs w:val="18"/>
              </w:rPr>
            </w:pPr>
            <w:r w:rsidRPr="00EC1F29">
              <w:rPr>
                <w:b/>
                <w:sz w:val="18"/>
                <w:szCs w:val="18"/>
              </w:rPr>
              <w:t>LDES</w:t>
            </w:r>
          </w:p>
        </w:tc>
        <w:tc>
          <w:tcPr>
            <w:tcW w:w="2520" w:type="dxa"/>
          </w:tcPr>
          <w:p w:rsidR="00AD704D" w:rsidRPr="00EC1F29" w:rsidRDefault="00AD704D" w:rsidP="00AD704D">
            <w:pPr>
              <w:jc w:val="center"/>
              <w:rPr>
                <w:b/>
                <w:sz w:val="18"/>
                <w:szCs w:val="18"/>
              </w:rPr>
            </w:pPr>
            <w:r w:rsidRPr="00EC1F29">
              <w:rPr>
                <w:b/>
                <w:sz w:val="18"/>
                <w:szCs w:val="18"/>
              </w:rPr>
              <w:t>TLC</w:t>
            </w:r>
          </w:p>
        </w:tc>
      </w:tr>
      <w:tr w:rsidR="00AD704D" w:rsidRPr="00EC1F29" w:rsidTr="00AD704D">
        <w:trPr>
          <w:trHeight w:val="233"/>
        </w:trPr>
        <w:tc>
          <w:tcPr>
            <w:tcW w:w="2628" w:type="dxa"/>
            <w:shd w:val="clear" w:color="auto" w:fill="auto"/>
          </w:tcPr>
          <w:p w:rsidR="00AD704D" w:rsidRPr="00EC1F29" w:rsidRDefault="00AD704D" w:rsidP="00AD704D">
            <w:pPr>
              <w:rPr>
                <w:sz w:val="18"/>
                <w:szCs w:val="18"/>
              </w:rPr>
            </w:pPr>
            <w:r w:rsidRPr="00EC1F29">
              <w:rPr>
                <w:sz w:val="18"/>
                <w:szCs w:val="18"/>
              </w:rPr>
              <w:t>Kretovics, Mark</w:t>
            </w:r>
          </w:p>
        </w:tc>
        <w:tc>
          <w:tcPr>
            <w:tcW w:w="2520" w:type="dxa"/>
            <w:shd w:val="clear" w:color="auto" w:fill="auto"/>
          </w:tcPr>
          <w:p w:rsidR="00AD704D" w:rsidRDefault="00AD704D" w:rsidP="00AD704D">
            <w:pPr>
              <w:rPr>
                <w:sz w:val="18"/>
                <w:szCs w:val="18"/>
              </w:rPr>
            </w:pPr>
            <w:r>
              <w:rPr>
                <w:sz w:val="18"/>
                <w:szCs w:val="18"/>
              </w:rPr>
              <w:t xml:space="preserve">Ding, </w:t>
            </w:r>
            <w:proofErr w:type="spellStart"/>
            <w:r>
              <w:rPr>
                <w:sz w:val="18"/>
                <w:szCs w:val="18"/>
              </w:rPr>
              <w:t>Kele</w:t>
            </w:r>
            <w:proofErr w:type="spellEnd"/>
          </w:p>
        </w:tc>
        <w:tc>
          <w:tcPr>
            <w:tcW w:w="2610" w:type="dxa"/>
            <w:shd w:val="clear" w:color="auto" w:fill="auto"/>
          </w:tcPr>
          <w:p w:rsidR="00AD704D" w:rsidRPr="00EC1F29" w:rsidRDefault="00AD704D" w:rsidP="00AD704D">
            <w:pPr>
              <w:rPr>
                <w:sz w:val="18"/>
                <w:szCs w:val="18"/>
              </w:rPr>
            </w:pPr>
            <w:r>
              <w:rPr>
                <w:sz w:val="18"/>
                <w:szCs w:val="18"/>
              </w:rPr>
              <w:t>Cox, Jane</w:t>
            </w:r>
          </w:p>
        </w:tc>
        <w:tc>
          <w:tcPr>
            <w:tcW w:w="2520" w:type="dxa"/>
            <w:shd w:val="clear" w:color="auto" w:fill="auto"/>
          </w:tcPr>
          <w:p w:rsidR="00AD704D" w:rsidRPr="00EC1F29" w:rsidRDefault="00AD704D" w:rsidP="00AD704D">
            <w:pPr>
              <w:rPr>
                <w:sz w:val="18"/>
                <w:szCs w:val="18"/>
              </w:rPr>
            </w:pPr>
            <w:r w:rsidRPr="00EC1F29">
              <w:rPr>
                <w:sz w:val="18"/>
                <w:szCs w:val="18"/>
              </w:rPr>
              <w:t>Hutchison, Janice</w:t>
            </w:r>
          </w:p>
        </w:tc>
      </w:tr>
      <w:tr w:rsidR="00AD704D" w:rsidRPr="00EC1F29" w:rsidTr="00AD704D">
        <w:trPr>
          <w:trHeight w:val="233"/>
        </w:trPr>
        <w:tc>
          <w:tcPr>
            <w:tcW w:w="2628" w:type="dxa"/>
            <w:shd w:val="clear" w:color="auto" w:fill="auto"/>
          </w:tcPr>
          <w:p w:rsidR="00AD704D" w:rsidRPr="00EC1F29" w:rsidRDefault="00AD704D" w:rsidP="00AD704D">
            <w:pPr>
              <w:rPr>
                <w:sz w:val="18"/>
                <w:szCs w:val="18"/>
              </w:rPr>
            </w:pPr>
            <w:r>
              <w:rPr>
                <w:sz w:val="18"/>
                <w:szCs w:val="18"/>
              </w:rPr>
              <w:t>Lyberger, Mark</w:t>
            </w:r>
          </w:p>
        </w:tc>
        <w:tc>
          <w:tcPr>
            <w:tcW w:w="2520" w:type="dxa"/>
            <w:shd w:val="clear" w:color="auto" w:fill="auto"/>
          </w:tcPr>
          <w:p w:rsidR="00AD704D" w:rsidRPr="00EC1F29" w:rsidRDefault="00AD704D" w:rsidP="00AD704D">
            <w:pPr>
              <w:rPr>
                <w:sz w:val="18"/>
                <w:szCs w:val="18"/>
              </w:rPr>
            </w:pPr>
            <w:r w:rsidRPr="00EC1F29">
              <w:rPr>
                <w:sz w:val="18"/>
                <w:szCs w:val="18"/>
              </w:rPr>
              <w:t>Glickman, Ellen</w:t>
            </w:r>
          </w:p>
        </w:tc>
        <w:tc>
          <w:tcPr>
            <w:tcW w:w="2610" w:type="dxa"/>
            <w:shd w:val="clear" w:color="auto" w:fill="auto"/>
          </w:tcPr>
          <w:p w:rsidR="00AD704D" w:rsidRPr="00EC1F29" w:rsidRDefault="00AD704D" w:rsidP="00AD704D">
            <w:pPr>
              <w:rPr>
                <w:sz w:val="18"/>
                <w:szCs w:val="18"/>
              </w:rPr>
            </w:pPr>
            <w:r w:rsidRPr="00EC1F29">
              <w:rPr>
                <w:sz w:val="18"/>
                <w:szCs w:val="18"/>
              </w:rPr>
              <w:t>Richardson, Rhonda</w:t>
            </w:r>
          </w:p>
        </w:tc>
        <w:tc>
          <w:tcPr>
            <w:tcW w:w="2520" w:type="dxa"/>
            <w:shd w:val="clear" w:color="auto" w:fill="auto"/>
          </w:tcPr>
          <w:p w:rsidR="00AD704D" w:rsidRPr="00EC1F29" w:rsidRDefault="00AD704D" w:rsidP="00AD704D">
            <w:pPr>
              <w:rPr>
                <w:sz w:val="18"/>
                <w:szCs w:val="18"/>
              </w:rPr>
            </w:pPr>
            <w:r w:rsidRPr="00EC1F29">
              <w:rPr>
                <w:sz w:val="18"/>
                <w:szCs w:val="18"/>
              </w:rPr>
              <w:t>Kroeger, Janice</w:t>
            </w:r>
          </w:p>
        </w:tc>
      </w:tr>
      <w:tr w:rsidR="00AD704D" w:rsidRPr="00EC1F29" w:rsidTr="00AD704D">
        <w:tc>
          <w:tcPr>
            <w:tcW w:w="2628" w:type="dxa"/>
            <w:shd w:val="clear" w:color="auto" w:fill="auto"/>
          </w:tcPr>
          <w:p w:rsidR="00AD704D" w:rsidRPr="00EC1F29" w:rsidRDefault="00AD704D" w:rsidP="00AD704D">
            <w:pPr>
              <w:rPr>
                <w:sz w:val="18"/>
                <w:szCs w:val="18"/>
              </w:rPr>
            </w:pPr>
            <w:r w:rsidRPr="00EC1F29">
              <w:rPr>
                <w:sz w:val="18"/>
                <w:szCs w:val="18"/>
              </w:rPr>
              <w:t>Niesz, Tricia</w:t>
            </w:r>
          </w:p>
        </w:tc>
        <w:tc>
          <w:tcPr>
            <w:tcW w:w="2520" w:type="dxa"/>
            <w:shd w:val="clear" w:color="auto" w:fill="auto"/>
          </w:tcPr>
          <w:p w:rsidR="00AD704D" w:rsidRPr="009B52D3" w:rsidRDefault="00AD704D" w:rsidP="00AD704D">
            <w:pPr>
              <w:rPr>
                <w:sz w:val="14"/>
                <w:szCs w:val="14"/>
              </w:rPr>
            </w:pPr>
            <w:r>
              <w:rPr>
                <w:sz w:val="18"/>
                <w:szCs w:val="18"/>
              </w:rPr>
              <w:t>Gordon, Karen</w:t>
            </w:r>
          </w:p>
        </w:tc>
        <w:tc>
          <w:tcPr>
            <w:tcW w:w="2610" w:type="dxa"/>
            <w:shd w:val="clear" w:color="auto" w:fill="auto"/>
          </w:tcPr>
          <w:p w:rsidR="00AD704D" w:rsidRPr="00EC1F29" w:rsidRDefault="00AD704D" w:rsidP="00AD704D">
            <w:pPr>
              <w:rPr>
                <w:sz w:val="18"/>
                <w:szCs w:val="18"/>
              </w:rPr>
            </w:pPr>
            <w:r>
              <w:rPr>
                <w:sz w:val="18"/>
                <w:szCs w:val="18"/>
              </w:rPr>
              <w:t>Sansosti, Frank</w:t>
            </w:r>
          </w:p>
        </w:tc>
        <w:tc>
          <w:tcPr>
            <w:tcW w:w="2520" w:type="dxa"/>
            <w:shd w:val="clear" w:color="auto" w:fill="auto"/>
          </w:tcPr>
          <w:p w:rsidR="00AD704D" w:rsidRPr="00EC1F29" w:rsidRDefault="00F033B5" w:rsidP="00AD704D">
            <w:pPr>
              <w:rPr>
                <w:sz w:val="18"/>
                <w:szCs w:val="18"/>
              </w:rPr>
            </w:pPr>
            <w:r>
              <w:rPr>
                <w:sz w:val="18"/>
                <w:szCs w:val="18"/>
              </w:rPr>
              <w:t>Mitchell, Stephen</w:t>
            </w:r>
            <w:bookmarkStart w:id="0" w:name="_GoBack"/>
            <w:bookmarkEnd w:id="0"/>
          </w:p>
        </w:tc>
      </w:tr>
      <w:tr w:rsidR="00AD704D" w:rsidRPr="00EC1F29" w:rsidTr="00AD704D">
        <w:tc>
          <w:tcPr>
            <w:tcW w:w="2628" w:type="dxa"/>
            <w:shd w:val="clear" w:color="auto" w:fill="auto"/>
          </w:tcPr>
          <w:p w:rsidR="00AD704D" w:rsidRPr="00EC1F29" w:rsidRDefault="00AD704D" w:rsidP="00AD704D">
            <w:pPr>
              <w:rPr>
                <w:sz w:val="18"/>
                <w:szCs w:val="18"/>
              </w:rPr>
            </w:pPr>
            <w:r w:rsidRPr="00EC1F29">
              <w:rPr>
                <w:sz w:val="18"/>
                <w:szCs w:val="18"/>
              </w:rPr>
              <w:t>Scheule, Barb</w:t>
            </w:r>
          </w:p>
        </w:tc>
        <w:tc>
          <w:tcPr>
            <w:tcW w:w="2520" w:type="dxa"/>
            <w:shd w:val="clear" w:color="auto" w:fill="auto"/>
          </w:tcPr>
          <w:p w:rsidR="00AD704D" w:rsidRPr="00EC1F29" w:rsidRDefault="00AD704D" w:rsidP="00AD704D">
            <w:pPr>
              <w:rPr>
                <w:sz w:val="18"/>
                <w:szCs w:val="18"/>
              </w:rPr>
            </w:pPr>
            <w:r>
              <w:rPr>
                <w:sz w:val="18"/>
                <w:szCs w:val="18"/>
              </w:rPr>
              <w:t>Peer, Kim</w:t>
            </w:r>
          </w:p>
        </w:tc>
        <w:tc>
          <w:tcPr>
            <w:tcW w:w="2610" w:type="dxa"/>
            <w:shd w:val="clear" w:color="auto" w:fill="auto"/>
          </w:tcPr>
          <w:p w:rsidR="00AD704D" w:rsidRPr="00EC1F29" w:rsidRDefault="00AD704D" w:rsidP="00AD704D">
            <w:pPr>
              <w:rPr>
                <w:sz w:val="18"/>
                <w:szCs w:val="18"/>
              </w:rPr>
            </w:pPr>
            <w:r>
              <w:rPr>
                <w:sz w:val="18"/>
                <w:szCs w:val="18"/>
              </w:rPr>
              <w:t>Wisdom, Sonya</w:t>
            </w:r>
          </w:p>
        </w:tc>
        <w:tc>
          <w:tcPr>
            <w:tcW w:w="2520" w:type="dxa"/>
            <w:shd w:val="clear" w:color="auto" w:fill="auto"/>
          </w:tcPr>
          <w:p w:rsidR="00AD704D" w:rsidRPr="00EC1F29" w:rsidRDefault="00F033B5" w:rsidP="00AD704D">
            <w:pPr>
              <w:rPr>
                <w:sz w:val="18"/>
                <w:szCs w:val="18"/>
              </w:rPr>
            </w:pPr>
            <w:r w:rsidRPr="00EC1F29">
              <w:rPr>
                <w:sz w:val="18"/>
                <w:szCs w:val="18"/>
              </w:rPr>
              <w:t>Morgan, Denise</w:t>
            </w:r>
          </w:p>
        </w:tc>
      </w:tr>
    </w:tbl>
    <w:p w:rsidR="00AD704D" w:rsidRPr="00BB3F7E" w:rsidRDefault="00AD704D" w:rsidP="00AD704D">
      <w:pPr>
        <w:rPr>
          <w:sz w:val="18"/>
          <w:szCs w:val="18"/>
        </w:rPr>
      </w:pPr>
      <w:r>
        <w:rPr>
          <w:sz w:val="18"/>
          <w:szCs w:val="18"/>
        </w:rPr>
        <w:t xml:space="preserve">Nancy Barbour, Admin Affairs; </w:t>
      </w:r>
      <w:r w:rsidRPr="00BB3F7E">
        <w:rPr>
          <w:sz w:val="18"/>
          <w:szCs w:val="18"/>
        </w:rPr>
        <w:t xml:space="preserve">Nancy Miller, OGSS; </w:t>
      </w:r>
      <w:r>
        <w:rPr>
          <w:sz w:val="18"/>
          <w:szCs w:val="18"/>
        </w:rPr>
        <w:t>Luci Wymer, Recorder</w:t>
      </w:r>
    </w:p>
    <w:p w:rsidR="00AD704D" w:rsidRPr="00BB3F7E" w:rsidRDefault="00AD704D" w:rsidP="00AD704D">
      <w:pPr>
        <w:rPr>
          <w:sz w:val="18"/>
          <w:szCs w:val="18"/>
        </w:rPr>
      </w:pPr>
    </w:p>
    <w:p w:rsidR="00AD704D" w:rsidRPr="00BB3F7E" w:rsidRDefault="00AD704D" w:rsidP="00AD704D">
      <w:pPr>
        <w:rPr>
          <w:sz w:val="18"/>
          <w:szCs w:val="18"/>
        </w:rPr>
      </w:pPr>
      <w:r w:rsidRPr="00BB3F7E">
        <w:rPr>
          <w:sz w:val="18"/>
          <w:szCs w:val="18"/>
        </w:rPr>
        <w:t>MEMBERS ABSENT: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4"/>
        <w:gridCol w:w="2574"/>
        <w:gridCol w:w="2574"/>
        <w:gridCol w:w="2574"/>
      </w:tblGrid>
      <w:tr w:rsidR="00AD704D" w:rsidRPr="00EC1F29" w:rsidTr="00AD704D">
        <w:tc>
          <w:tcPr>
            <w:tcW w:w="2574" w:type="dxa"/>
          </w:tcPr>
          <w:p w:rsidR="00AD704D" w:rsidRPr="00EC1F29" w:rsidRDefault="00AD704D" w:rsidP="00AD704D">
            <w:pPr>
              <w:jc w:val="center"/>
              <w:rPr>
                <w:b/>
                <w:sz w:val="18"/>
                <w:szCs w:val="18"/>
              </w:rPr>
            </w:pPr>
            <w:r w:rsidRPr="00EC1F29">
              <w:rPr>
                <w:b/>
                <w:sz w:val="18"/>
                <w:szCs w:val="18"/>
              </w:rPr>
              <w:t>FLA</w:t>
            </w:r>
          </w:p>
        </w:tc>
        <w:tc>
          <w:tcPr>
            <w:tcW w:w="2574" w:type="dxa"/>
          </w:tcPr>
          <w:p w:rsidR="00AD704D" w:rsidRPr="00EC1F29" w:rsidRDefault="00AD704D" w:rsidP="00AD704D">
            <w:pPr>
              <w:jc w:val="center"/>
              <w:rPr>
                <w:b/>
                <w:sz w:val="18"/>
                <w:szCs w:val="18"/>
              </w:rPr>
            </w:pPr>
            <w:r w:rsidRPr="00EC1F29">
              <w:rPr>
                <w:b/>
                <w:sz w:val="18"/>
                <w:szCs w:val="18"/>
              </w:rPr>
              <w:t>HS</w:t>
            </w:r>
          </w:p>
        </w:tc>
        <w:tc>
          <w:tcPr>
            <w:tcW w:w="2574" w:type="dxa"/>
          </w:tcPr>
          <w:p w:rsidR="00AD704D" w:rsidRPr="00EC1F29" w:rsidRDefault="00AD704D" w:rsidP="00AD704D">
            <w:pPr>
              <w:jc w:val="center"/>
              <w:rPr>
                <w:b/>
                <w:sz w:val="18"/>
                <w:szCs w:val="18"/>
              </w:rPr>
            </w:pPr>
            <w:r w:rsidRPr="00EC1F29">
              <w:rPr>
                <w:b/>
                <w:sz w:val="18"/>
                <w:szCs w:val="18"/>
              </w:rPr>
              <w:t>LDES</w:t>
            </w:r>
          </w:p>
        </w:tc>
        <w:tc>
          <w:tcPr>
            <w:tcW w:w="2574" w:type="dxa"/>
          </w:tcPr>
          <w:p w:rsidR="00AD704D" w:rsidRPr="00EC1F29" w:rsidRDefault="00AD704D" w:rsidP="00AD704D">
            <w:pPr>
              <w:jc w:val="center"/>
              <w:rPr>
                <w:b/>
                <w:sz w:val="18"/>
                <w:szCs w:val="18"/>
              </w:rPr>
            </w:pPr>
            <w:r w:rsidRPr="00EC1F29">
              <w:rPr>
                <w:b/>
                <w:sz w:val="18"/>
                <w:szCs w:val="18"/>
              </w:rPr>
              <w:t>TLC</w:t>
            </w:r>
          </w:p>
        </w:tc>
      </w:tr>
      <w:tr w:rsidR="006B6D17" w:rsidRPr="00EC1F29" w:rsidTr="00AD704D">
        <w:trPr>
          <w:trHeight w:val="233"/>
        </w:trPr>
        <w:tc>
          <w:tcPr>
            <w:tcW w:w="2574" w:type="dxa"/>
          </w:tcPr>
          <w:p w:rsidR="006B6D17" w:rsidRPr="00EC1F29" w:rsidRDefault="006B6D17" w:rsidP="00AD704D">
            <w:pPr>
              <w:rPr>
                <w:sz w:val="18"/>
                <w:szCs w:val="18"/>
              </w:rPr>
            </w:pPr>
            <w:r w:rsidRPr="00EC1F29">
              <w:rPr>
                <w:sz w:val="18"/>
                <w:szCs w:val="18"/>
              </w:rPr>
              <w:t>Hackney, Cathy</w:t>
            </w:r>
          </w:p>
        </w:tc>
        <w:tc>
          <w:tcPr>
            <w:tcW w:w="2574" w:type="dxa"/>
          </w:tcPr>
          <w:p w:rsidR="006B6D17" w:rsidRPr="00EC1F29" w:rsidRDefault="006B6D17" w:rsidP="00AD704D">
            <w:pPr>
              <w:rPr>
                <w:sz w:val="18"/>
                <w:szCs w:val="18"/>
              </w:rPr>
            </w:pPr>
            <w:r w:rsidRPr="00EC1F29">
              <w:rPr>
                <w:sz w:val="18"/>
                <w:szCs w:val="18"/>
              </w:rPr>
              <w:t>Burzminski, Nancy</w:t>
            </w:r>
          </w:p>
        </w:tc>
        <w:tc>
          <w:tcPr>
            <w:tcW w:w="2574" w:type="dxa"/>
          </w:tcPr>
          <w:p w:rsidR="006B6D17" w:rsidRPr="00EC1F29" w:rsidRDefault="006B6D17" w:rsidP="00C62F73">
            <w:pPr>
              <w:rPr>
                <w:sz w:val="18"/>
                <w:szCs w:val="18"/>
              </w:rPr>
            </w:pPr>
            <w:r w:rsidRPr="00EC1F29">
              <w:rPr>
                <w:sz w:val="18"/>
                <w:szCs w:val="18"/>
              </w:rPr>
              <w:t>McGlothlin, Jason</w:t>
            </w:r>
          </w:p>
        </w:tc>
        <w:tc>
          <w:tcPr>
            <w:tcW w:w="2574" w:type="dxa"/>
          </w:tcPr>
          <w:p w:rsidR="006B6D17" w:rsidRPr="00EC1F29" w:rsidRDefault="006B6D17" w:rsidP="00AD704D">
            <w:pPr>
              <w:rPr>
                <w:sz w:val="18"/>
                <w:szCs w:val="18"/>
              </w:rPr>
            </w:pPr>
            <w:r w:rsidRPr="00EC1F29">
              <w:rPr>
                <w:sz w:val="18"/>
                <w:szCs w:val="18"/>
              </w:rPr>
              <w:t>Brooks, Bette</w:t>
            </w:r>
          </w:p>
        </w:tc>
      </w:tr>
      <w:tr w:rsidR="006B6D17" w:rsidRPr="00EC1F29" w:rsidTr="00AD704D">
        <w:tc>
          <w:tcPr>
            <w:tcW w:w="2574" w:type="dxa"/>
          </w:tcPr>
          <w:p w:rsidR="006B6D17" w:rsidRPr="00EC1F29" w:rsidRDefault="006B6D17" w:rsidP="00AD704D">
            <w:pPr>
              <w:rPr>
                <w:sz w:val="18"/>
                <w:szCs w:val="18"/>
              </w:rPr>
            </w:pPr>
            <w:r w:rsidRPr="00EC1F29">
              <w:rPr>
                <w:sz w:val="18"/>
                <w:szCs w:val="18"/>
              </w:rPr>
              <w:t>McClelland, Averil</w:t>
            </w:r>
          </w:p>
        </w:tc>
        <w:tc>
          <w:tcPr>
            <w:tcW w:w="2574" w:type="dxa"/>
          </w:tcPr>
          <w:p w:rsidR="006B6D17" w:rsidRPr="00EC1F29" w:rsidRDefault="006B6D17" w:rsidP="00AD704D">
            <w:pPr>
              <w:rPr>
                <w:sz w:val="18"/>
                <w:szCs w:val="18"/>
              </w:rPr>
            </w:pPr>
            <w:r>
              <w:rPr>
                <w:sz w:val="18"/>
                <w:szCs w:val="18"/>
              </w:rPr>
              <w:t>Rowan, Lynne</w:t>
            </w:r>
          </w:p>
        </w:tc>
        <w:tc>
          <w:tcPr>
            <w:tcW w:w="2574" w:type="dxa"/>
          </w:tcPr>
          <w:p w:rsidR="006B6D17" w:rsidRPr="00EC1F29" w:rsidRDefault="006B6D17" w:rsidP="00C62F73">
            <w:pPr>
              <w:rPr>
                <w:sz w:val="18"/>
                <w:szCs w:val="18"/>
              </w:rPr>
            </w:pPr>
            <w:r w:rsidRPr="00EC1F29">
              <w:rPr>
                <w:sz w:val="18"/>
                <w:szCs w:val="18"/>
              </w:rPr>
              <w:t>Rumrill, Phil</w:t>
            </w:r>
          </w:p>
        </w:tc>
        <w:tc>
          <w:tcPr>
            <w:tcW w:w="2574" w:type="dxa"/>
          </w:tcPr>
          <w:p w:rsidR="006B6D17" w:rsidRPr="00EC1F29" w:rsidRDefault="006B6D17" w:rsidP="00AD704D">
            <w:pPr>
              <w:rPr>
                <w:sz w:val="18"/>
                <w:szCs w:val="18"/>
              </w:rPr>
            </w:pPr>
            <w:r w:rsidRPr="00EC1F29">
              <w:rPr>
                <w:sz w:val="18"/>
                <w:szCs w:val="18"/>
              </w:rPr>
              <w:t>Henderson, Jim</w:t>
            </w:r>
          </w:p>
        </w:tc>
      </w:tr>
      <w:tr w:rsidR="006B6D17" w:rsidRPr="00EC1F29" w:rsidTr="00AD704D">
        <w:tc>
          <w:tcPr>
            <w:tcW w:w="2574" w:type="dxa"/>
          </w:tcPr>
          <w:p w:rsidR="006B6D17" w:rsidRPr="00EC1F29" w:rsidRDefault="006B6D17" w:rsidP="00AD704D">
            <w:pPr>
              <w:rPr>
                <w:sz w:val="18"/>
                <w:szCs w:val="18"/>
              </w:rPr>
            </w:pPr>
          </w:p>
        </w:tc>
        <w:tc>
          <w:tcPr>
            <w:tcW w:w="2574" w:type="dxa"/>
          </w:tcPr>
          <w:p w:rsidR="006B6D17" w:rsidRPr="00EC1F29" w:rsidRDefault="006B6D17" w:rsidP="00AD704D">
            <w:pPr>
              <w:rPr>
                <w:sz w:val="18"/>
                <w:szCs w:val="18"/>
              </w:rPr>
            </w:pPr>
          </w:p>
        </w:tc>
        <w:tc>
          <w:tcPr>
            <w:tcW w:w="2574" w:type="dxa"/>
          </w:tcPr>
          <w:p w:rsidR="006B6D17" w:rsidRDefault="006B6D17" w:rsidP="00C62F73">
            <w:pPr>
              <w:rPr>
                <w:sz w:val="18"/>
                <w:szCs w:val="18"/>
              </w:rPr>
            </w:pPr>
            <w:r w:rsidRPr="00EC1F29">
              <w:rPr>
                <w:sz w:val="18"/>
                <w:szCs w:val="18"/>
              </w:rPr>
              <w:t>Tiene, Drew</w:t>
            </w:r>
          </w:p>
        </w:tc>
        <w:tc>
          <w:tcPr>
            <w:tcW w:w="2574" w:type="dxa"/>
          </w:tcPr>
          <w:p w:rsidR="006B6D17" w:rsidRPr="00EC1F29" w:rsidRDefault="006B6D17" w:rsidP="00AD704D">
            <w:pPr>
              <w:rPr>
                <w:sz w:val="18"/>
                <w:szCs w:val="18"/>
              </w:rPr>
            </w:pPr>
            <w:r w:rsidRPr="00EC1F29">
              <w:rPr>
                <w:sz w:val="18"/>
                <w:szCs w:val="18"/>
              </w:rPr>
              <w:t>O’Connor, Pat</w:t>
            </w:r>
          </w:p>
        </w:tc>
      </w:tr>
    </w:tbl>
    <w:p w:rsidR="00AD704D" w:rsidRDefault="00AD704D" w:rsidP="00AD704D">
      <w:pPr>
        <w:rPr>
          <w:sz w:val="18"/>
          <w:szCs w:val="18"/>
        </w:rPr>
      </w:pPr>
      <w:r w:rsidRPr="00BB3F7E">
        <w:rPr>
          <w:sz w:val="18"/>
          <w:szCs w:val="18"/>
        </w:rPr>
        <w:t>GUESTS:</w:t>
      </w:r>
      <w:r>
        <w:rPr>
          <w:sz w:val="18"/>
          <w:szCs w:val="18"/>
        </w:rPr>
        <w:t xml:space="preserve">  None</w:t>
      </w:r>
    </w:p>
    <w:p w:rsidR="00920D49" w:rsidRDefault="00920D49" w:rsidP="00920D49"/>
    <w:tbl>
      <w:tblPr>
        <w:tblStyle w:val="TableGrid"/>
        <w:tblW w:w="0" w:type="auto"/>
        <w:tblLook w:val="04A0" w:firstRow="1" w:lastRow="0" w:firstColumn="1" w:lastColumn="0" w:noHBand="0" w:noVBand="1"/>
      </w:tblPr>
      <w:tblGrid>
        <w:gridCol w:w="2803"/>
        <w:gridCol w:w="5380"/>
        <w:gridCol w:w="2113"/>
      </w:tblGrid>
      <w:tr w:rsidR="00920D49" w:rsidTr="00AD704D">
        <w:tc>
          <w:tcPr>
            <w:tcW w:w="2448" w:type="dxa"/>
          </w:tcPr>
          <w:p w:rsidR="00920D49" w:rsidRPr="00661B95" w:rsidRDefault="00920D49" w:rsidP="00AD704D">
            <w:pPr>
              <w:rPr>
                <w:b/>
              </w:rPr>
            </w:pPr>
            <w:r>
              <w:rPr>
                <w:b/>
              </w:rPr>
              <w:t>AGENDA ITEM</w:t>
            </w:r>
          </w:p>
        </w:tc>
        <w:tc>
          <w:tcPr>
            <w:tcW w:w="5670" w:type="dxa"/>
          </w:tcPr>
          <w:p w:rsidR="00920D49" w:rsidRPr="00661B95" w:rsidRDefault="00920D49" w:rsidP="00AD704D">
            <w:pPr>
              <w:jc w:val="center"/>
              <w:rPr>
                <w:b/>
              </w:rPr>
            </w:pPr>
            <w:r w:rsidRPr="00661B95">
              <w:rPr>
                <w:b/>
              </w:rPr>
              <w:t>DISCUSSION</w:t>
            </w:r>
          </w:p>
        </w:tc>
        <w:tc>
          <w:tcPr>
            <w:tcW w:w="2178" w:type="dxa"/>
          </w:tcPr>
          <w:p w:rsidR="00920D49" w:rsidRPr="00661B95" w:rsidRDefault="00920D49" w:rsidP="00AD704D">
            <w:pPr>
              <w:jc w:val="center"/>
              <w:rPr>
                <w:b/>
              </w:rPr>
            </w:pPr>
            <w:r>
              <w:rPr>
                <w:b/>
              </w:rPr>
              <w:t>ACTION TAKEN</w:t>
            </w:r>
          </w:p>
        </w:tc>
      </w:tr>
      <w:tr w:rsidR="00920D49" w:rsidTr="00AD704D">
        <w:tc>
          <w:tcPr>
            <w:tcW w:w="2448" w:type="dxa"/>
          </w:tcPr>
          <w:p w:rsidR="00920D49" w:rsidRDefault="00AD704D" w:rsidP="00AD704D">
            <w:r>
              <w:t>Change in meeting format</w:t>
            </w:r>
          </w:p>
        </w:tc>
        <w:tc>
          <w:tcPr>
            <w:tcW w:w="5670" w:type="dxa"/>
          </w:tcPr>
          <w:p w:rsidR="00920D49" w:rsidRPr="00661B95" w:rsidRDefault="00920D49" w:rsidP="00AD704D">
            <w:r>
              <w:t>N</w:t>
            </w:r>
            <w:r w:rsidR="00AD704D">
              <w:t xml:space="preserve">. </w:t>
            </w:r>
            <w:r>
              <w:t>B</w:t>
            </w:r>
            <w:r w:rsidR="00AD704D">
              <w:t>arbour</w:t>
            </w:r>
            <w:r>
              <w:t xml:space="preserve"> explained that this year all Masters/doctoral discussions will be at the beginning of the meeting and then doctoral information.  Those not involved in doctoral issues may leave.</w:t>
            </w:r>
          </w:p>
        </w:tc>
        <w:tc>
          <w:tcPr>
            <w:tcW w:w="2178" w:type="dxa"/>
          </w:tcPr>
          <w:p w:rsidR="00920D49" w:rsidRDefault="00920D49" w:rsidP="00AD704D"/>
        </w:tc>
      </w:tr>
      <w:tr w:rsidR="00920D49" w:rsidTr="00AD704D">
        <w:tc>
          <w:tcPr>
            <w:tcW w:w="2448" w:type="dxa"/>
          </w:tcPr>
          <w:p w:rsidR="00920D49" w:rsidRDefault="00920D49" w:rsidP="00AD704D">
            <w:r>
              <w:t>Graduate Assistantship Expectations</w:t>
            </w:r>
          </w:p>
        </w:tc>
        <w:tc>
          <w:tcPr>
            <w:tcW w:w="5670" w:type="dxa"/>
          </w:tcPr>
          <w:p w:rsidR="00920D49" w:rsidRDefault="00920D49" w:rsidP="00AD704D">
            <w:r>
              <w:t xml:space="preserve">Last spring Dean Mahony </w:t>
            </w:r>
            <w:r w:rsidR="00B113CC">
              <w:t xml:space="preserve">queried </w:t>
            </w:r>
            <w:r>
              <w:t xml:space="preserve">a group of faculty </w:t>
            </w:r>
            <w:r w:rsidR="00B113CC">
              <w:t xml:space="preserve">as to the </w:t>
            </w:r>
            <w:r>
              <w:t xml:space="preserve">sort of tasks and activities </w:t>
            </w:r>
            <w:r w:rsidR="00B113CC">
              <w:t xml:space="preserve">in which </w:t>
            </w:r>
            <w:r>
              <w:t>GA</w:t>
            </w:r>
            <w:r w:rsidR="00B113CC">
              <w:t>s</w:t>
            </w:r>
            <w:r>
              <w:t xml:space="preserve"> should be involved.  </w:t>
            </w:r>
            <w:r w:rsidR="00B113CC">
              <w:t>T</w:t>
            </w:r>
            <w:r>
              <w:t xml:space="preserve">his </w:t>
            </w:r>
            <w:r w:rsidR="00B113CC">
              <w:t xml:space="preserve">has developed as a result of </w:t>
            </w:r>
            <w:r>
              <w:t xml:space="preserve">the evaluation process last year and will be used to develop the evaluation process </w:t>
            </w:r>
            <w:r w:rsidR="00B113CC">
              <w:t>in</w:t>
            </w:r>
            <w:r>
              <w:t xml:space="preserve"> the future.  </w:t>
            </w:r>
          </w:p>
          <w:p w:rsidR="00920D49" w:rsidRDefault="00920D49" w:rsidP="00AD704D"/>
          <w:p w:rsidR="00920D49" w:rsidRDefault="00920D49" w:rsidP="00AD704D">
            <w:r>
              <w:t>N</w:t>
            </w:r>
            <w:r w:rsidR="00B113CC">
              <w:t xml:space="preserve">. </w:t>
            </w:r>
            <w:r>
              <w:t>B</w:t>
            </w:r>
            <w:r w:rsidR="00B113CC">
              <w:t>arbour</w:t>
            </w:r>
            <w:r>
              <w:t xml:space="preserve"> explained the divisions and how the faculty should be assigning the GAs.  </w:t>
            </w:r>
            <w:r w:rsidR="00B113CC">
              <w:t>T</w:t>
            </w:r>
            <w:r>
              <w:t>his evaluation process came out of work</w:t>
            </w:r>
            <w:r w:rsidR="00B113CC">
              <w:t xml:space="preserve"> done by t</w:t>
            </w:r>
            <w:r>
              <w:t>he GA budget committee.</w:t>
            </w:r>
          </w:p>
          <w:p w:rsidR="00920D49" w:rsidRDefault="00920D49" w:rsidP="00AD704D"/>
          <w:p w:rsidR="00920D49" w:rsidRDefault="00920D49" w:rsidP="00AD704D">
            <w:r>
              <w:t>Concerns</w:t>
            </w:r>
            <w:r w:rsidR="00B113CC">
              <w:t xml:space="preserve"> voiced</w:t>
            </w:r>
            <w:r>
              <w:t>:</w:t>
            </w:r>
          </w:p>
          <w:p w:rsidR="00920D49" w:rsidRDefault="00920D49" w:rsidP="00AD704D"/>
          <w:p w:rsidR="00920D49" w:rsidRDefault="00920D49" w:rsidP="00920D49">
            <w:pPr>
              <w:pStyle w:val="ListParagraph"/>
              <w:numPr>
                <w:ilvl w:val="0"/>
                <w:numId w:val="2"/>
              </w:numPr>
            </w:pPr>
            <w:r>
              <w:t xml:space="preserve">There was discussion on the hybrid GA that does a little bit of everything.   </w:t>
            </w:r>
          </w:p>
          <w:p w:rsidR="00920D49" w:rsidRDefault="00920D49" w:rsidP="00920D49">
            <w:pPr>
              <w:pStyle w:val="ListParagraph"/>
              <w:numPr>
                <w:ilvl w:val="0"/>
                <w:numId w:val="2"/>
              </w:numPr>
            </w:pPr>
            <w:r>
              <w:t>Find out about what GAs are doing toward grant writing.</w:t>
            </w:r>
          </w:p>
          <w:p w:rsidR="00920D49" w:rsidRDefault="00920D49" w:rsidP="00920D49">
            <w:pPr>
              <w:pStyle w:val="ListParagraph"/>
              <w:numPr>
                <w:ilvl w:val="0"/>
                <w:numId w:val="2"/>
              </w:numPr>
            </w:pPr>
            <w:r>
              <w:t>There was a question regarding load that GAs would receive</w:t>
            </w:r>
            <w:r w:rsidR="00B113CC">
              <w:t>.  T</w:t>
            </w:r>
            <w:r>
              <w:t>here was discussion to clarify this.  N</w:t>
            </w:r>
            <w:r w:rsidR="00B113CC">
              <w:t xml:space="preserve">. </w:t>
            </w:r>
            <w:r>
              <w:t>B</w:t>
            </w:r>
            <w:r w:rsidR="00B113CC">
              <w:t>arbour</w:t>
            </w:r>
            <w:r>
              <w:t xml:space="preserve"> will make this section clearer.</w:t>
            </w:r>
          </w:p>
          <w:p w:rsidR="00920D49" w:rsidRDefault="00920D49" w:rsidP="00AD704D"/>
          <w:p w:rsidR="00920D49" w:rsidRDefault="00920D49" w:rsidP="00AD704D">
            <w:r>
              <w:t>N</w:t>
            </w:r>
            <w:r w:rsidR="00B113CC">
              <w:t xml:space="preserve">. </w:t>
            </w:r>
            <w:r>
              <w:t>B</w:t>
            </w:r>
            <w:r w:rsidR="00B113CC">
              <w:t>arbour</w:t>
            </w:r>
            <w:r>
              <w:t xml:space="preserve"> asked the faculty to provid</w:t>
            </w:r>
            <w:r w:rsidR="00B113CC">
              <w:t>e Dean</w:t>
            </w:r>
            <w:r>
              <w:t xml:space="preserve"> Mahoney with a</w:t>
            </w:r>
            <w:r w:rsidR="00B113CC">
              <w:t>n outline</w:t>
            </w:r>
            <w:r>
              <w:t xml:space="preserve"> of how they have been </w:t>
            </w:r>
            <w:r>
              <w:lastRenderedPageBreak/>
              <w:t>assigning the GA’s courses and labs so that he can see the current process and help him clarify and refine the process.</w:t>
            </w:r>
          </w:p>
          <w:p w:rsidR="00920D49" w:rsidRDefault="00920D49" w:rsidP="00AD704D"/>
          <w:p w:rsidR="00920D49" w:rsidRPr="00661B95" w:rsidRDefault="00920D49" w:rsidP="00B113CC">
            <w:r>
              <w:t>It was suggested that there b</w:t>
            </w:r>
            <w:r w:rsidR="00B113CC">
              <w:t>e more items added to the teaching GAs</w:t>
            </w:r>
            <w:r>
              <w:t xml:space="preserve"> as some GAs are doing </w:t>
            </w:r>
            <w:r w:rsidR="00B113CC">
              <w:t>more work in the field.  There was a request to add</w:t>
            </w:r>
            <w:r>
              <w:t xml:space="preserve"> “coordinator” to practicum supervision. </w:t>
            </w:r>
          </w:p>
        </w:tc>
        <w:tc>
          <w:tcPr>
            <w:tcW w:w="2178" w:type="dxa"/>
          </w:tcPr>
          <w:p w:rsidR="00920D49" w:rsidRDefault="00920D49" w:rsidP="00B113CC">
            <w:r>
              <w:lastRenderedPageBreak/>
              <w:t>N</w:t>
            </w:r>
            <w:r w:rsidR="00B113CC">
              <w:t xml:space="preserve">. </w:t>
            </w:r>
            <w:r>
              <w:t>B</w:t>
            </w:r>
            <w:r w:rsidR="00B113CC">
              <w:t>arbour will</w:t>
            </w:r>
            <w:r>
              <w:t xml:space="preserve"> clarify the load section.</w:t>
            </w:r>
          </w:p>
        </w:tc>
      </w:tr>
      <w:tr w:rsidR="00920D49" w:rsidTr="00AD704D">
        <w:tc>
          <w:tcPr>
            <w:tcW w:w="2448" w:type="dxa"/>
          </w:tcPr>
          <w:p w:rsidR="00920D49" w:rsidRDefault="00920D49" w:rsidP="00AD704D">
            <w:r>
              <w:lastRenderedPageBreak/>
              <w:t>GSAAC Policy Revisions</w:t>
            </w:r>
          </w:p>
        </w:tc>
        <w:tc>
          <w:tcPr>
            <w:tcW w:w="5670" w:type="dxa"/>
          </w:tcPr>
          <w:p w:rsidR="00920D49" w:rsidRDefault="00920D49" w:rsidP="00AD704D">
            <w:r>
              <w:t>N</w:t>
            </w:r>
            <w:r w:rsidR="00591684">
              <w:t xml:space="preserve">. </w:t>
            </w:r>
            <w:r>
              <w:t>B</w:t>
            </w:r>
            <w:r w:rsidR="00591684">
              <w:t>arbour</w:t>
            </w:r>
            <w:r>
              <w:t xml:space="preserve"> </w:t>
            </w:r>
            <w:r w:rsidR="00D55AD3">
              <w:t>explained that</w:t>
            </w:r>
            <w:r w:rsidR="0069643D">
              <w:t xml:space="preserve"> Graduate Studies is developing university policies on </w:t>
            </w:r>
            <w:r>
              <w:t xml:space="preserve">admissions.  </w:t>
            </w:r>
            <w:r w:rsidR="0069643D">
              <w:t xml:space="preserve"> </w:t>
            </w:r>
            <w:r>
              <w:t xml:space="preserve">  </w:t>
            </w:r>
            <w:r w:rsidR="00591684">
              <w:t>Faculty</w:t>
            </w:r>
            <w:r w:rsidR="0069643D">
              <w:t xml:space="preserve"> are</w:t>
            </w:r>
            <w:r>
              <w:t xml:space="preserve"> asked to review these policies for concerns.  N</w:t>
            </w:r>
            <w:r w:rsidR="00591684">
              <w:t xml:space="preserve">. </w:t>
            </w:r>
            <w:r>
              <w:t>B</w:t>
            </w:r>
            <w:r w:rsidR="00591684">
              <w:t>arbour</w:t>
            </w:r>
            <w:r>
              <w:t xml:space="preserve"> shared that one of her concerns is that this is a University wide policy.  Many of the colleges admit to their doctoral program directly from their master’s program and we do not.  </w:t>
            </w:r>
            <w:r w:rsidR="0069643D">
              <w:t>Consequently, we need to consider criteria for both admission to master’s and admission to doctoral programs.</w:t>
            </w:r>
          </w:p>
          <w:p w:rsidR="00920D49" w:rsidRDefault="00920D49" w:rsidP="00AD704D"/>
          <w:p w:rsidR="00920D49" w:rsidRDefault="00920D49" w:rsidP="00AD704D">
            <w:r>
              <w:t xml:space="preserve">There was discussion of minimum GPA.  </w:t>
            </w:r>
            <w:r w:rsidR="00E17BFD">
              <w:t xml:space="preserve">It was </w:t>
            </w:r>
            <w:r w:rsidR="00A029B0">
              <w:t>shared that</w:t>
            </w:r>
            <w:r w:rsidR="00E17BFD">
              <w:t xml:space="preserve"> </w:t>
            </w:r>
            <w:r>
              <w:t xml:space="preserve">each program could raise their standards </w:t>
            </w:r>
            <w:r w:rsidR="0069643D">
              <w:t xml:space="preserve">from the minimum listed </w:t>
            </w:r>
            <w:r>
              <w:t>if they so wish</w:t>
            </w:r>
            <w:r w:rsidR="0069643D">
              <w:t xml:space="preserve">. The present master’s GPA is 2.75. </w:t>
            </w:r>
            <w:proofErr w:type="gramStart"/>
            <w:r w:rsidR="0069643D">
              <w:t>the</w:t>
            </w:r>
            <w:proofErr w:type="gramEnd"/>
            <w:r w:rsidR="0069643D">
              <w:t xml:space="preserve"> Policy suggests raising it to 3.0.  </w:t>
            </w:r>
            <w:r>
              <w:t xml:space="preserve">  N</w:t>
            </w:r>
            <w:r w:rsidR="00E17BFD">
              <w:t xml:space="preserve">. </w:t>
            </w:r>
            <w:r>
              <w:t>B</w:t>
            </w:r>
            <w:r w:rsidR="00E17BFD">
              <w:t>arbour</w:t>
            </w:r>
            <w:r>
              <w:t xml:space="preserve"> explained that many of the programs would then have </w:t>
            </w:r>
            <w:r w:rsidR="00E17BFD">
              <w:t>a significant number of</w:t>
            </w:r>
            <w:r>
              <w:t xml:space="preserve"> students that are “conditional”</w:t>
            </w:r>
            <w:r w:rsidR="0069643D">
              <w:t xml:space="preserve"> if the master’s GPA is a 3.0</w:t>
            </w:r>
            <w:r>
              <w:t xml:space="preserve">.  </w:t>
            </w:r>
          </w:p>
          <w:p w:rsidR="00920D49" w:rsidRDefault="00920D49" w:rsidP="00AD704D"/>
          <w:p w:rsidR="00920D49" w:rsidRDefault="00920D49" w:rsidP="00AD704D">
            <w:r>
              <w:t>N</w:t>
            </w:r>
            <w:r w:rsidR="00E17BFD">
              <w:t xml:space="preserve">. </w:t>
            </w:r>
            <w:r>
              <w:t>B</w:t>
            </w:r>
            <w:r w:rsidR="00E17BFD">
              <w:t xml:space="preserve">arbour also </w:t>
            </w:r>
            <w:r>
              <w:t>explained when the faculty is asked for a rational</w:t>
            </w:r>
            <w:r w:rsidR="0069643D">
              <w:t>e</w:t>
            </w:r>
            <w:r>
              <w:t xml:space="preserve"> for admitting</w:t>
            </w:r>
            <w:r w:rsidR="00D707B1">
              <w:t xml:space="preserve"> a student on condition</w:t>
            </w:r>
            <w:r w:rsidR="00A029B0">
              <w:t>,</w:t>
            </w:r>
            <w:r>
              <w:t xml:space="preserve"> the faculty need to explain why they feel the student should be admitted.  </w:t>
            </w:r>
          </w:p>
          <w:p w:rsidR="00920D49" w:rsidRDefault="00920D49" w:rsidP="00AD704D"/>
          <w:p w:rsidR="00920D49" w:rsidRDefault="00920D49" w:rsidP="00AD704D">
            <w:r>
              <w:t xml:space="preserve">Members asked if the GSAAC decision would be final for everyone.  There were questions regarding why the comparative schools </w:t>
            </w:r>
            <w:r w:rsidR="0069643D">
              <w:t xml:space="preserve">on the list </w:t>
            </w:r>
            <w:r>
              <w:t xml:space="preserve">were chosen. </w:t>
            </w:r>
          </w:p>
          <w:p w:rsidR="00920D49" w:rsidRDefault="00920D49" w:rsidP="00AD704D"/>
          <w:p w:rsidR="00920D49" w:rsidRDefault="00920D49" w:rsidP="00AD704D">
            <w:r>
              <w:t xml:space="preserve">There was discussion that EHHS should be standing by their standards and do their own admissions.  </w:t>
            </w:r>
            <w:r w:rsidR="00E17BFD">
              <w:t xml:space="preserve">EHHS is </w:t>
            </w:r>
            <w:r>
              <w:t xml:space="preserve">a different college with more professional programs and </w:t>
            </w:r>
            <w:r w:rsidR="00E17BFD">
              <w:t>is</w:t>
            </w:r>
            <w:r>
              <w:t xml:space="preserve"> different from other colleges.  </w:t>
            </w:r>
          </w:p>
          <w:p w:rsidR="00920D49" w:rsidRDefault="00920D49" w:rsidP="00AD704D"/>
          <w:p w:rsidR="00920D49" w:rsidRDefault="00920D49" w:rsidP="00AD704D">
            <w:r>
              <w:t xml:space="preserve">We currently do conditional admits.  </w:t>
            </w:r>
            <w:r w:rsidR="00E17BFD">
              <w:t xml:space="preserve">At </w:t>
            </w:r>
            <w:r>
              <w:t>the end of each semester</w:t>
            </w:r>
            <w:r w:rsidR="00ED4992">
              <w:t xml:space="preserve"> a report is generated listing the students who have low GPAs.  The Office of Graduate Student Services checks to see if any of them were admitted on condition and then reviews the list with the Assoc. Dean.  </w:t>
            </w:r>
            <w:r>
              <w:t xml:space="preserve"> </w:t>
            </w:r>
            <w:r w:rsidR="0069643D">
              <w:t xml:space="preserve"> </w:t>
            </w:r>
            <w:r>
              <w:t xml:space="preserve"> </w:t>
            </w:r>
            <w:r w:rsidR="00E17BFD">
              <w:t xml:space="preserve"> W</w:t>
            </w:r>
            <w:r>
              <w:t>hy Grad Studies needs to be notified on conditional admits</w:t>
            </w:r>
            <w:r w:rsidR="00E17BFD">
              <w:t xml:space="preserve"> was </w:t>
            </w:r>
            <w:r w:rsidR="00E17BFD">
              <w:lastRenderedPageBreak/>
              <w:t>questioned</w:t>
            </w:r>
            <w:r>
              <w:t xml:space="preserve"> as they are only responsibly for admitting. </w:t>
            </w:r>
          </w:p>
          <w:p w:rsidR="00920D49" w:rsidRDefault="00920D49" w:rsidP="00AD704D"/>
          <w:p w:rsidR="00920D49" w:rsidRDefault="00920D49" w:rsidP="00AD704D">
            <w:r>
              <w:t xml:space="preserve">There was discussion about the number of times a student would be permitted to defer their admission. </w:t>
            </w:r>
            <w:r w:rsidR="0069643D">
              <w:t>There is concern that the time frame is too narrow.</w:t>
            </w:r>
          </w:p>
          <w:p w:rsidR="00186F3E" w:rsidRDefault="00920D49" w:rsidP="00AD704D">
            <w:proofErr w:type="gramStart"/>
            <w:r>
              <w:t>Applicants</w:t>
            </w:r>
            <w:proofErr w:type="gramEnd"/>
            <w:r>
              <w:t xml:space="preserve"> whose application is incomplete, can only move their application one time. </w:t>
            </w:r>
            <w:r w:rsidR="00ED4992">
              <w:t xml:space="preserve"> </w:t>
            </w:r>
            <w:r w:rsidR="00ED4992">
              <w:rPr>
                <w:color w:val="FF0000"/>
              </w:rPr>
              <w:t xml:space="preserve">It was pointed out that there are three semesters during a year and students should be allowed to move their application 2 </w:t>
            </w:r>
            <w:r w:rsidR="007320C5">
              <w:rPr>
                <w:color w:val="FF0000"/>
              </w:rPr>
              <w:t xml:space="preserve">times. </w:t>
            </w:r>
            <w:r>
              <w:t xml:space="preserve">Application is good for one year. </w:t>
            </w:r>
            <w:r w:rsidR="00E17BFD">
              <w:t xml:space="preserve"> Students would only be permitted to defer their admission 1 time.</w:t>
            </w:r>
            <w:r w:rsidR="00ED4992">
              <w:t xml:space="preserve">  </w:t>
            </w:r>
          </w:p>
          <w:p w:rsidR="00186F3E" w:rsidRDefault="00186F3E" w:rsidP="00AD704D"/>
          <w:p w:rsidR="00920D49" w:rsidRPr="00D55AD3" w:rsidRDefault="00ED4992" w:rsidP="00AD704D">
            <w:pPr>
              <w:rPr>
                <w:color w:val="FF0000"/>
              </w:rPr>
            </w:pPr>
            <w:r>
              <w:rPr>
                <w:color w:val="FF0000"/>
              </w:rPr>
              <w:t xml:space="preserve">Also, </w:t>
            </w:r>
            <w:r w:rsidR="00186F3E">
              <w:rPr>
                <w:color w:val="FF0000"/>
              </w:rPr>
              <w:t xml:space="preserve">once a student is admitted and would like to change their term </w:t>
            </w:r>
            <w:r>
              <w:rPr>
                <w:color w:val="FF0000"/>
              </w:rPr>
              <w:t>the student would need permission from the program in order to change the term.</w:t>
            </w:r>
          </w:p>
          <w:p w:rsidR="00920D49" w:rsidRDefault="00920D49" w:rsidP="00AD704D"/>
          <w:p w:rsidR="00920D49" w:rsidRPr="00D55AD3" w:rsidRDefault="00FF0BC5" w:rsidP="00AD704D">
            <w:pPr>
              <w:rPr>
                <w:color w:val="FF0000"/>
              </w:rPr>
            </w:pPr>
            <w:r>
              <w:t xml:space="preserve">Funds from these admission charges </w:t>
            </w:r>
            <w:r w:rsidR="0069643D">
              <w:t xml:space="preserve">  </w:t>
            </w:r>
            <w:r>
              <w:t>go directly to Grad Studies.</w:t>
            </w:r>
            <w:r w:rsidR="00920D49">
              <w:t xml:space="preserve">  </w:t>
            </w:r>
            <w:r w:rsidR="00ED4992">
              <w:rPr>
                <w:color w:val="FF0000"/>
              </w:rPr>
              <w:t>It was pointed out that they do not want to accept applications after 4 weeks before the semester starts.</w:t>
            </w:r>
            <w:r w:rsidR="00FA7B25">
              <w:rPr>
                <w:color w:val="FF0000"/>
              </w:rPr>
              <w:t xml:space="preserve">  This would cause a drop in enrollment.</w:t>
            </w:r>
          </w:p>
          <w:p w:rsidR="00920D49" w:rsidRDefault="00920D49" w:rsidP="00AD704D"/>
          <w:p w:rsidR="00920D49" w:rsidRDefault="00FF0BC5" w:rsidP="00AD704D">
            <w:r>
              <w:t>Currently, the o</w:t>
            </w:r>
            <w:r w:rsidR="00920D49">
              <w:t>fficial admission letter com</w:t>
            </w:r>
            <w:r>
              <w:t>es</w:t>
            </w:r>
            <w:r w:rsidR="00920D49">
              <w:t xml:space="preserve"> from Grad Studies and then </w:t>
            </w:r>
            <w:r w:rsidR="000441E7">
              <w:t>EHHS Graduate</w:t>
            </w:r>
            <w:r w:rsidR="00920D49">
              <w:t xml:space="preserve"> Student Services office sends another admissions letter.</w:t>
            </w:r>
          </w:p>
          <w:p w:rsidR="00920D49" w:rsidRDefault="00920D49" w:rsidP="00AD704D"/>
          <w:p w:rsidR="00920D49" w:rsidRDefault="00FF0BC5" w:rsidP="00AD704D">
            <w:r>
              <w:t>T</w:t>
            </w:r>
            <w:r w:rsidR="00920D49">
              <w:t>he group</w:t>
            </w:r>
            <w:r>
              <w:t xml:space="preserve"> was asked</w:t>
            </w:r>
            <w:r w:rsidR="00920D49">
              <w:t xml:space="preserve"> to send comments and/or concerns to either N</w:t>
            </w:r>
            <w:r>
              <w:t xml:space="preserve">ancy </w:t>
            </w:r>
            <w:r w:rsidR="00920D49">
              <w:t>M</w:t>
            </w:r>
            <w:r>
              <w:t>iller</w:t>
            </w:r>
            <w:r w:rsidR="00920D49">
              <w:t xml:space="preserve"> or C</w:t>
            </w:r>
            <w:r>
              <w:t xml:space="preserve">athy </w:t>
            </w:r>
            <w:r w:rsidR="00920D49">
              <w:t>H</w:t>
            </w:r>
            <w:r>
              <w:t>ackney</w:t>
            </w:r>
            <w:r w:rsidR="00920D49">
              <w:t xml:space="preserve"> to be shared at the GSAAC meeting.</w:t>
            </w:r>
          </w:p>
        </w:tc>
        <w:tc>
          <w:tcPr>
            <w:tcW w:w="2178" w:type="dxa"/>
          </w:tcPr>
          <w:p w:rsidR="00920D49" w:rsidRDefault="00920D49" w:rsidP="00AD704D"/>
        </w:tc>
      </w:tr>
      <w:tr w:rsidR="00920D49" w:rsidTr="00AD704D">
        <w:tc>
          <w:tcPr>
            <w:tcW w:w="2448" w:type="dxa"/>
          </w:tcPr>
          <w:p w:rsidR="00920D49" w:rsidRDefault="00920D49" w:rsidP="00AD704D">
            <w:r>
              <w:lastRenderedPageBreak/>
              <w:t>Hobson’s Recruiting functions</w:t>
            </w:r>
          </w:p>
        </w:tc>
        <w:tc>
          <w:tcPr>
            <w:tcW w:w="5670" w:type="dxa"/>
          </w:tcPr>
          <w:p w:rsidR="00920D49" w:rsidRDefault="00920D49" w:rsidP="00A029B0">
            <w:r>
              <w:t>Grad</w:t>
            </w:r>
            <w:r w:rsidR="00A029B0">
              <w:t>uate</w:t>
            </w:r>
            <w:r>
              <w:t xml:space="preserve"> </w:t>
            </w:r>
            <w:r w:rsidR="00A029B0">
              <w:t>Studies is</w:t>
            </w:r>
            <w:r>
              <w:t xml:space="preserve"> very concerned that </w:t>
            </w:r>
            <w:r w:rsidR="00A029B0">
              <w:t xml:space="preserve">our programs </w:t>
            </w:r>
            <w:r>
              <w:t xml:space="preserve">are not using the Hobson’s program for recruitment.  </w:t>
            </w:r>
            <w:r w:rsidR="00A029B0">
              <w:t xml:space="preserve">Members may </w:t>
            </w:r>
            <w:r>
              <w:t>have someone from Grad Studies come and explain the system</w:t>
            </w:r>
            <w:r w:rsidR="00A029B0">
              <w:t xml:space="preserve"> if they wish or they can a</w:t>
            </w:r>
            <w:r>
              <w:t>rrange to go to Grad Studies.</w:t>
            </w:r>
          </w:p>
        </w:tc>
        <w:tc>
          <w:tcPr>
            <w:tcW w:w="2178" w:type="dxa"/>
          </w:tcPr>
          <w:p w:rsidR="00920D49" w:rsidRDefault="00920D49" w:rsidP="00AD704D"/>
        </w:tc>
      </w:tr>
      <w:tr w:rsidR="00920D49" w:rsidTr="00AD704D">
        <w:tc>
          <w:tcPr>
            <w:tcW w:w="2448" w:type="dxa"/>
          </w:tcPr>
          <w:p w:rsidR="00920D49" w:rsidRDefault="00920D49" w:rsidP="00AD704D">
            <w:r>
              <w:t>Graduate Student Process Maps</w:t>
            </w:r>
          </w:p>
        </w:tc>
        <w:tc>
          <w:tcPr>
            <w:tcW w:w="5670" w:type="dxa"/>
          </w:tcPr>
          <w:p w:rsidR="00920D49" w:rsidRDefault="00920D49" w:rsidP="00BB570E">
            <w:r>
              <w:t>N</w:t>
            </w:r>
            <w:r w:rsidR="000441E7">
              <w:t xml:space="preserve">. </w:t>
            </w:r>
            <w:r>
              <w:t>B</w:t>
            </w:r>
            <w:r w:rsidR="000441E7">
              <w:t>arbour</w:t>
            </w:r>
            <w:r>
              <w:t xml:space="preserve"> </w:t>
            </w:r>
            <w:r w:rsidR="000441E7">
              <w:t>shared</w:t>
            </w:r>
            <w:r>
              <w:t xml:space="preserve"> that Erica Eckert</w:t>
            </w:r>
            <w:r w:rsidR="000441E7">
              <w:t>,</w:t>
            </w:r>
            <w:r>
              <w:t xml:space="preserve"> the new Assessment Coordinator</w:t>
            </w:r>
            <w:r w:rsidR="000441E7">
              <w:t xml:space="preserve">, </w:t>
            </w:r>
            <w:r>
              <w:t>assisted Rachel Foot of the Doctoral forum with Graduate Orientation</w:t>
            </w:r>
            <w:r w:rsidR="00274562">
              <w:t xml:space="preserve"> this fall</w:t>
            </w:r>
            <w:r>
              <w:t xml:space="preserve">.  </w:t>
            </w:r>
            <w:r w:rsidR="00274562">
              <w:t>Committee members</w:t>
            </w:r>
            <w:r w:rsidR="000441E7">
              <w:t xml:space="preserve"> </w:t>
            </w:r>
            <w:r>
              <w:t xml:space="preserve">were provided with the folders </w:t>
            </w:r>
            <w:r w:rsidR="00274562">
              <w:t xml:space="preserve">distributed </w:t>
            </w:r>
            <w:r>
              <w:t xml:space="preserve">at this year’s graduate orientation.  </w:t>
            </w:r>
            <w:r w:rsidR="00CA73EB">
              <w:t>T</w:t>
            </w:r>
            <w:r>
              <w:t>he process maps for both the masters and doctoral program</w:t>
            </w:r>
            <w:r w:rsidR="00CA73EB">
              <w:t xml:space="preserve"> were reviewed</w:t>
            </w:r>
            <w:r>
              <w:t>.  N</w:t>
            </w:r>
            <w:r w:rsidR="00CA73EB">
              <w:t xml:space="preserve">. </w:t>
            </w:r>
            <w:r>
              <w:t>B</w:t>
            </w:r>
            <w:r w:rsidR="00CA73EB">
              <w:t>arbour</w:t>
            </w:r>
            <w:r>
              <w:t xml:space="preserve"> asked for feedback from the group on any changes need</w:t>
            </w:r>
            <w:r w:rsidR="00CA73EB">
              <w:t>ed</w:t>
            </w:r>
            <w:r>
              <w:t xml:space="preserve">.  </w:t>
            </w:r>
            <w:r w:rsidR="00BB570E">
              <w:t>T</w:t>
            </w:r>
            <w:r>
              <w:t xml:space="preserve">hese </w:t>
            </w:r>
            <w:r w:rsidR="00BB570E">
              <w:t xml:space="preserve">maps </w:t>
            </w:r>
            <w:r>
              <w:t xml:space="preserve">will be </w:t>
            </w:r>
            <w:r w:rsidR="00BB570E">
              <w:t>included with the students’</w:t>
            </w:r>
            <w:r>
              <w:t xml:space="preserve"> acceptance letters.  N</w:t>
            </w:r>
            <w:r w:rsidR="00274562">
              <w:t xml:space="preserve">. </w:t>
            </w:r>
            <w:r>
              <w:t>B</w:t>
            </w:r>
            <w:r w:rsidR="00274562">
              <w:t>arbour</w:t>
            </w:r>
            <w:r>
              <w:t xml:space="preserve"> </w:t>
            </w:r>
            <w:r w:rsidR="00274562">
              <w:t>outlined</w:t>
            </w:r>
            <w:r>
              <w:t xml:space="preserve"> Dr. Eckert’s responsibilities and encouraged the group to make use of Erica’s expertise. </w:t>
            </w:r>
          </w:p>
        </w:tc>
        <w:tc>
          <w:tcPr>
            <w:tcW w:w="2178" w:type="dxa"/>
          </w:tcPr>
          <w:p w:rsidR="00920D49" w:rsidRDefault="00920D49" w:rsidP="00AD704D">
            <w:r>
              <w:t>N</w:t>
            </w:r>
            <w:r w:rsidR="00274562">
              <w:t xml:space="preserve">. </w:t>
            </w:r>
            <w:r>
              <w:t>B</w:t>
            </w:r>
            <w:r w:rsidR="00274562">
              <w:t>arbour</w:t>
            </w:r>
            <w:r>
              <w:t xml:space="preserve"> will have Erica send the GPC’s stats on the Grad orientation.</w:t>
            </w:r>
          </w:p>
        </w:tc>
      </w:tr>
      <w:tr w:rsidR="00920D49" w:rsidTr="00AD704D">
        <w:tc>
          <w:tcPr>
            <w:tcW w:w="2448" w:type="dxa"/>
          </w:tcPr>
          <w:p w:rsidR="00920D49" w:rsidRDefault="00920D49" w:rsidP="00AD704D">
            <w:r>
              <w:t>Doctoral Issues</w:t>
            </w:r>
          </w:p>
          <w:p w:rsidR="00920D49" w:rsidRDefault="00920D49" w:rsidP="00AD704D">
            <w:pPr>
              <w:pStyle w:val="ListParagraph"/>
              <w:numPr>
                <w:ilvl w:val="0"/>
                <w:numId w:val="1"/>
              </w:numPr>
            </w:pPr>
            <w:r>
              <w:t xml:space="preserve">Policy Revisions – </w:t>
            </w:r>
            <w:r>
              <w:lastRenderedPageBreak/>
              <w:t>N.</w:t>
            </w:r>
            <w:r w:rsidR="00BB570E">
              <w:t xml:space="preserve"> </w:t>
            </w:r>
            <w:r>
              <w:t>Barbour</w:t>
            </w:r>
          </w:p>
          <w:p w:rsidR="00920D49" w:rsidRDefault="00920D49" w:rsidP="00AD704D">
            <w:pPr>
              <w:pStyle w:val="ListParagraph"/>
              <w:numPr>
                <w:ilvl w:val="0"/>
                <w:numId w:val="1"/>
              </w:numPr>
            </w:pPr>
            <w:r>
              <w:t>Comprehensive Exams – N. Miller</w:t>
            </w:r>
          </w:p>
          <w:p w:rsidR="00920D49" w:rsidRDefault="00920D49" w:rsidP="00AD704D">
            <w:pPr>
              <w:pStyle w:val="ListParagraph"/>
              <w:numPr>
                <w:ilvl w:val="0"/>
                <w:numId w:val="1"/>
              </w:numPr>
            </w:pPr>
            <w:r>
              <w:t>Alternative Dissertation Proposal – E. Glickman</w:t>
            </w:r>
          </w:p>
        </w:tc>
        <w:tc>
          <w:tcPr>
            <w:tcW w:w="5670" w:type="dxa"/>
          </w:tcPr>
          <w:p w:rsidR="00FA20F2" w:rsidRDefault="00FA20F2" w:rsidP="00AD704D">
            <w:r>
              <w:lastRenderedPageBreak/>
              <w:t>Alternative Dissertation Proposal:</w:t>
            </w:r>
          </w:p>
          <w:p w:rsidR="00FA20F2" w:rsidRDefault="00FA20F2" w:rsidP="00AD704D"/>
          <w:p w:rsidR="00D33F81" w:rsidRDefault="00920D49" w:rsidP="00AD704D">
            <w:r>
              <w:lastRenderedPageBreak/>
              <w:t>E</w:t>
            </w:r>
            <w:r w:rsidR="001C6477">
              <w:t xml:space="preserve">. Glickman gave an overview of the proposed alternative dissertation and the </w:t>
            </w:r>
            <w:r>
              <w:t>changes</w:t>
            </w:r>
            <w:r w:rsidR="001C6477">
              <w:t xml:space="preserve"> involved</w:t>
            </w:r>
            <w:r>
              <w:t>.</w:t>
            </w:r>
            <w:r w:rsidR="00CB697E">
              <w:t xml:space="preserve">  </w:t>
            </w:r>
            <w:r w:rsidR="00A0711C">
              <w:t xml:space="preserve">There was </w:t>
            </w:r>
            <w:r w:rsidR="00FA20F2">
              <w:t xml:space="preserve">much </w:t>
            </w:r>
            <w:r w:rsidR="00A0711C">
              <w:t xml:space="preserve">discussion among the group as to how this change would affect their </w:t>
            </w:r>
            <w:r w:rsidR="00BB570E">
              <w:t>programs and</w:t>
            </w:r>
            <w:r w:rsidR="00FA20F2">
              <w:t xml:space="preserve"> students</w:t>
            </w:r>
            <w:r w:rsidR="00D33F81">
              <w:t xml:space="preserve"> wanting to do an article and their work being worthy of an article.  </w:t>
            </w:r>
          </w:p>
          <w:p w:rsidR="00BF5F82" w:rsidRDefault="00BF5F82" w:rsidP="00AD704D"/>
          <w:p w:rsidR="00BF5F82" w:rsidRDefault="00BF5F82" w:rsidP="00AD704D">
            <w:r>
              <w:t xml:space="preserve">The group was asked to take this information back to their faculty for discussion and come back with suggestions.  </w:t>
            </w:r>
          </w:p>
          <w:p w:rsidR="00FA20F2" w:rsidRDefault="00FA20F2" w:rsidP="00AD704D"/>
          <w:p w:rsidR="00FA20F2" w:rsidRDefault="00BF5F82" w:rsidP="00AD704D">
            <w:r>
              <w:t xml:space="preserve">Policy Revisions: </w:t>
            </w:r>
          </w:p>
          <w:p w:rsidR="00FA20F2" w:rsidRDefault="00FA20F2" w:rsidP="00AD704D"/>
          <w:p w:rsidR="00BF5F82" w:rsidRDefault="00BF5F82" w:rsidP="00AD704D">
            <w:r>
              <w:t>N</w:t>
            </w:r>
            <w:r w:rsidR="00FA20F2">
              <w:t xml:space="preserve">. </w:t>
            </w:r>
            <w:r>
              <w:t>B</w:t>
            </w:r>
            <w:r w:rsidR="00FA20F2">
              <w:t xml:space="preserve">arbour </w:t>
            </w:r>
            <w:r>
              <w:t>explained that this is on Cathy</w:t>
            </w:r>
            <w:r w:rsidR="00FA20F2">
              <w:t xml:space="preserve"> Hackney</w:t>
            </w:r>
            <w:r>
              <w:t xml:space="preserve">’s agenda and </w:t>
            </w:r>
            <w:r w:rsidR="00BB570E">
              <w:t>will be</w:t>
            </w:r>
            <w:r>
              <w:t xml:space="preserve"> discussed in the coming months.</w:t>
            </w:r>
          </w:p>
          <w:p w:rsidR="00BF5F82" w:rsidRDefault="00BF5F82" w:rsidP="00AD704D"/>
          <w:p w:rsidR="00FA20F2" w:rsidRDefault="00BF5F82" w:rsidP="00AD704D">
            <w:r>
              <w:t xml:space="preserve">Comps:  </w:t>
            </w:r>
          </w:p>
          <w:p w:rsidR="00FA20F2" w:rsidRDefault="00FA20F2" w:rsidP="00AD704D"/>
          <w:p w:rsidR="00BF5F82" w:rsidRDefault="00FA20F2" w:rsidP="00AD704D">
            <w:r>
              <w:t>A</w:t>
            </w:r>
            <w:r w:rsidR="00BF5F82">
              <w:t xml:space="preserve"> current</w:t>
            </w:r>
            <w:r>
              <w:t xml:space="preserve"> overview of the comps </w:t>
            </w:r>
            <w:r w:rsidR="00BF5F82">
              <w:t xml:space="preserve">process </w:t>
            </w:r>
            <w:r>
              <w:t>was given.</w:t>
            </w:r>
            <w:r w:rsidR="00290911">
              <w:t xml:space="preserve">  </w:t>
            </w:r>
            <w:r>
              <w:t>The individual s</w:t>
            </w:r>
            <w:r w:rsidR="00290911">
              <w:t>chools</w:t>
            </w:r>
            <w:r>
              <w:t xml:space="preserve"> are</w:t>
            </w:r>
            <w:r w:rsidR="00290911">
              <w:t xml:space="preserve"> currently handling this process.</w:t>
            </w:r>
            <w:r w:rsidR="00BF5F82">
              <w:t xml:space="preserve">  The written comps are evaluated by the chair and possibly the co-chair.  If </w:t>
            </w:r>
            <w:r>
              <w:t>deficiencies</w:t>
            </w:r>
            <w:r w:rsidR="00BF5F82">
              <w:t xml:space="preserve"> are found they can send it back to the student for correction and resubmission.  There is no notification to the OGSS regarding deficiencies and </w:t>
            </w:r>
            <w:r>
              <w:t xml:space="preserve">that is </w:t>
            </w:r>
            <w:r w:rsidR="00BF5F82">
              <w:t xml:space="preserve">where the problem lies.  </w:t>
            </w:r>
            <w:r w:rsidR="003E5324">
              <w:t xml:space="preserve">It was explained that previously the student only had one opportunity to retake the written comps and the oral comps.  </w:t>
            </w:r>
          </w:p>
          <w:p w:rsidR="00B23B2B" w:rsidRDefault="00B23B2B" w:rsidP="00AD704D"/>
          <w:p w:rsidR="00B23B2B" w:rsidRDefault="00FA20F2" w:rsidP="00FA20F2">
            <w:r>
              <w:t>N. Barbour</w:t>
            </w:r>
            <w:r w:rsidR="00B23B2B">
              <w:t xml:space="preserve"> explained the department is hoping for some sort of decision </w:t>
            </w:r>
            <w:r>
              <w:t xml:space="preserve">paperwork </w:t>
            </w:r>
            <w:r w:rsidR="00B23B2B">
              <w:t>after both the written and the oral comps</w:t>
            </w:r>
            <w:r>
              <w:t xml:space="preserve"> are completed</w:t>
            </w:r>
            <w:r w:rsidR="00B23B2B">
              <w:t xml:space="preserve">. </w:t>
            </w:r>
            <w:r w:rsidR="00810B14">
              <w:t xml:space="preserve">The OGSS needs to be informed regarding decisions following both phases of comps.  </w:t>
            </w:r>
            <w:r w:rsidR="00210F6B">
              <w:t xml:space="preserve">There was discussion that the student file needs to reflect the exact decision that is made.  </w:t>
            </w:r>
            <w:r>
              <w:t xml:space="preserve">There needs to be a </w:t>
            </w:r>
            <w:r w:rsidR="003647F4">
              <w:t xml:space="preserve">thorough discussion regarding the efficacy across the programs regarding comps.  </w:t>
            </w:r>
            <w:r w:rsidR="00B23B2B">
              <w:t xml:space="preserve"> </w:t>
            </w:r>
            <w:r>
              <w:t>The Program Coordinators Committee</w:t>
            </w:r>
            <w:r w:rsidR="00C57475">
              <w:t xml:space="preserve"> need</w:t>
            </w:r>
            <w:r>
              <w:t>s</w:t>
            </w:r>
            <w:r w:rsidR="00C57475">
              <w:t xml:space="preserve"> to have a discussion regarding the entire</w:t>
            </w:r>
            <w:r>
              <w:t xml:space="preserve"> comps</w:t>
            </w:r>
            <w:r w:rsidR="00C57475">
              <w:t xml:space="preserve"> process. </w:t>
            </w:r>
          </w:p>
        </w:tc>
        <w:tc>
          <w:tcPr>
            <w:tcW w:w="2178" w:type="dxa"/>
          </w:tcPr>
          <w:p w:rsidR="00920D49" w:rsidRDefault="00920D49" w:rsidP="00AD704D"/>
        </w:tc>
      </w:tr>
    </w:tbl>
    <w:p w:rsidR="00920D49" w:rsidRDefault="00920D49" w:rsidP="00920D49"/>
    <w:p w:rsidR="00920D49" w:rsidRDefault="00920D49" w:rsidP="00920D49">
      <w:r>
        <w:t xml:space="preserve">The meeting was adjourned </w:t>
      </w:r>
      <w:r w:rsidR="00BB570E">
        <w:t>at 11:15 a.m.</w:t>
      </w:r>
    </w:p>
    <w:p w:rsidR="00920D49" w:rsidRPr="008C0AC9" w:rsidRDefault="00920D49" w:rsidP="00920D49">
      <w:pPr>
        <w:rPr>
          <w:b/>
        </w:rPr>
      </w:pPr>
      <w:r>
        <w:t xml:space="preserve">Next meeting:  </w:t>
      </w:r>
      <w:r>
        <w:rPr>
          <w:b/>
        </w:rPr>
        <w:t>Oct. 26, 2012 10-11:15, WH - Rm 217</w:t>
      </w:r>
    </w:p>
    <w:p w:rsidR="00920D49" w:rsidRDefault="00920D49" w:rsidP="00920D49"/>
    <w:p w:rsidR="00920D49" w:rsidRDefault="00920D49" w:rsidP="00920D49">
      <w:r>
        <w:t>Respectfully submitted</w:t>
      </w:r>
    </w:p>
    <w:p w:rsidR="00920D49" w:rsidRPr="00661B95" w:rsidRDefault="00920D49" w:rsidP="00920D49">
      <w:r>
        <w:t>Luci Wymer, Recorder</w:t>
      </w:r>
    </w:p>
    <w:p w:rsidR="00004B46" w:rsidRDefault="00004B46"/>
    <w:sectPr w:rsidR="00004B46" w:rsidSect="00AD704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74CCC"/>
    <w:multiLevelType w:val="hybridMultilevel"/>
    <w:tmpl w:val="10E698D4"/>
    <w:lvl w:ilvl="0" w:tplc="CF72E48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24C1A59"/>
    <w:multiLevelType w:val="hybridMultilevel"/>
    <w:tmpl w:val="ECD4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49"/>
    <w:rsid w:val="00004B46"/>
    <w:rsid w:val="000441E7"/>
    <w:rsid w:val="00095FAA"/>
    <w:rsid w:val="00186F3E"/>
    <w:rsid w:val="001C6477"/>
    <w:rsid w:val="00210F6B"/>
    <w:rsid w:val="00274562"/>
    <w:rsid w:val="00290911"/>
    <w:rsid w:val="003647F4"/>
    <w:rsid w:val="003E5324"/>
    <w:rsid w:val="00433709"/>
    <w:rsid w:val="00591684"/>
    <w:rsid w:val="005A63DE"/>
    <w:rsid w:val="0069643D"/>
    <w:rsid w:val="006B6D17"/>
    <w:rsid w:val="006D1202"/>
    <w:rsid w:val="007320C5"/>
    <w:rsid w:val="00810B14"/>
    <w:rsid w:val="00817EEB"/>
    <w:rsid w:val="0086604E"/>
    <w:rsid w:val="00920D49"/>
    <w:rsid w:val="00A029B0"/>
    <w:rsid w:val="00A045E9"/>
    <w:rsid w:val="00A0711C"/>
    <w:rsid w:val="00AD704D"/>
    <w:rsid w:val="00B113CC"/>
    <w:rsid w:val="00B23B2B"/>
    <w:rsid w:val="00BB570E"/>
    <w:rsid w:val="00BF5F82"/>
    <w:rsid w:val="00C57475"/>
    <w:rsid w:val="00CA73EB"/>
    <w:rsid w:val="00CB697E"/>
    <w:rsid w:val="00D33F81"/>
    <w:rsid w:val="00D55AD3"/>
    <w:rsid w:val="00D707B1"/>
    <w:rsid w:val="00E17BFD"/>
    <w:rsid w:val="00ED4992"/>
    <w:rsid w:val="00F033B5"/>
    <w:rsid w:val="00FA20F2"/>
    <w:rsid w:val="00FA7B25"/>
    <w:rsid w:val="00FB5AB7"/>
    <w:rsid w:val="00FF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D49"/>
    <w:pPr>
      <w:spacing w:after="0" w:line="240" w:lineRule="auto"/>
    </w:pPr>
    <w:rPr>
      <w:rFonts w:ascii="Times New Roman" w:hAnsi="Times New Roman"/>
      <w:sz w:val="24"/>
      <w:lang w:bidi="ar-SA"/>
    </w:rPr>
  </w:style>
  <w:style w:type="paragraph" w:styleId="Heading1">
    <w:name w:val="heading 1"/>
    <w:basedOn w:val="Normal"/>
    <w:next w:val="Normal"/>
    <w:link w:val="Heading1Char"/>
    <w:uiPriority w:val="9"/>
    <w:qFormat/>
    <w:rsid w:val="005A63D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A63D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A63D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A63D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A63D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A63DE"/>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5A63DE"/>
    <w:pPr>
      <w:spacing w:before="240" w:after="60"/>
      <w:outlineLvl w:val="6"/>
    </w:pPr>
  </w:style>
  <w:style w:type="paragraph" w:styleId="Heading8">
    <w:name w:val="heading 8"/>
    <w:basedOn w:val="Normal"/>
    <w:next w:val="Normal"/>
    <w:link w:val="Heading8Char"/>
    <w:uiPriority w:val="9"/>
    <w:semiHidden/>
    <w:unhideWhenUsed/>
    <w:qFormat/>
    <w:rsid w:val="005A63DE"/>
    <w:pPr>
      <w:spacing w:before="240" w:after="60"/>
      <w:outlineLvl w:val="7"/>
    </w:pPr>
    <w:rPr>
      <w:i/>
      <w:iCs/>
    </w:rPr>
  </w:style>
  <w:style w:type="paragraph" w:styleId="Heading9">
    <w:name w:val="heading 9"/>
    <w:basedOn w:val="Normal"/>
    <w:next w:val="Normal"/>
    <w:link w:val="Heading9Char"/>
    <w:uiPriority w:val="9"/>
    <w:semiHidden/>
    <w:unhideWhenUsed/>
    <w:qFormat/>
    <w:rsid w:val="005A63DE"/>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3D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A63D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A63D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A63DE"/>
    <w:rPr>
      <w:b/>
      <w:bCs/>
      <w:sz w:val="28"/>
      <w:szCs w:val="28"/>
    </w:rPr>
  </w:style>
  <w:style w:type="character" w:customStyle="1" w:styleId="Heading5Char">
    <w:name w:val="Heading 5 Char"/>
    <w:basedOn w:val="DefaultParagraphFont"/>
    <w:link w:val="Heading5"/>
    <w:uiPriority w:val="9"/>
    <w:semiHidden/>
    <w:rsid w:val="005A63DE"/>
    <w:rPr>
      <w:b/>
      <w:bCs/>
      <w:i/>
      <w:iCs/>
      <w:sz w:val="26"/>
      <w:szCs w:val="26"/>
    </w:rPr>
  </w:style>
  <w:style w:type="character" w:customStyle="1" w:styleId="Heading6Char">
    <w:name w:val="Heading 6 Char"/>
    <w:basedOn w:val="DefaultParagraphFont"/>
    <w:link w:val="Heading6"/>
    <w:uiPriority w:val="9"/>
    <w:semiHidden/>
    <w:rsid w:val="005A63DE"/>
    <w:rPr>
      <w:b/>
      <w:bCs/>
    </w:rPr>
  </w:style>
  <w:style w:type="character" w:customStyle="1" w:styleId="Heading7Char">
    <w:name w:val="Heading 7 Char"/>
    <w:basedOn w:val="DefaultParagraphFont"/>
    <w:link w:val="Heading7"/>
    <w:uiPriority w:val="9"/>
    <w:semiHidden/>
    <w:rsid w:val="005A63DE"/>
    <w:rPr>
      <w:sz w:val="24"/>
      <w:szCs w:val="24"/>
    </w:rPr>
  </w:style>
  <w:style w:type="character" w:customStyle="1" w:styleId="Heading8Char">
    <w:name w:val="Heading 8 Char"/>
    <w:basedOn w:val="DefaultParagraphFont"/>
    <w:link w:val="Heading8"/>
    <w:uiPriority w:val="9"/>
    <w:semiHidden/>
    <w:rsid w:val="005A63DE"/>
    <w:rPr>
      <w:i/>
      <w:iCs/>
      <w:sz w:val="24"/>
      <w:szCs w:val="24"/>
    </w:rPr>
  </w:style>
  <w:style w:type="character" w:customStyle="1" w:styleId="Heading9Char">
    <w:name w:val="Heading 9 Char"/>
    <w:basedOn w:val="DefaultParagraphFont"/>
    <w:link w:val="Heading9"/>
    <w:uiPriority w:val="9"/>
    <w:semiHidden/>
    <w:rsid w:val="005A63DE"/>
    <w:rPr>
      <w:rFonts w:asciiTheme="majorHAnsi" w:eastAsiaTheme="majorEastAsia" w:hAnsiTheme="majorHAnsi"/>
    </w:rPr>
  </w:style>
  <w:style w:type="paragraph" w:styleId="Title">
    <w:name w:val="Title"/>
    <w:basedOn w:val="Normal"/>
    <w:next w:val="Normal"/>
    <w:link w:val="TitleChar"/>
    <w:uiPriority w:val="10"/>
    <w:qFormat/>
    <w:rsid w:val="005A63D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A63D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A63D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A63DE"/>
    <w:rPr>
      <w:rFonts w:asciiTheme="majorHAnsi" w:eastAsiaTheme="majorEastAsia" w:hAnsiTheme="majorHAnsi"/>
      <w:sz w:val="24"/>
      <w:szCs w:val="24"/>
    </w:rPr>
  </w:style>
  <w:style w:type="character" w:styleId="Strong">
    <w:name w:val="Strong"/>
    <w:basedOn w:val="DefaultParagraphFont"/>
    <w:uiPriority w:val="22"/>
    <w:qFormat/>
    <w:rsid w:val="005A63DE"/>
    <w:rPr>
      <w:b/>
      <w:bCs/>
    </w:rPr>
  </w:style>
  <w:style w:type="character" w:styleId="Emphasis">
    <w:name w:val="Emphasis"/>
    <w:basedOn w:val="DefaultParagraphFont"/>
    <w:uiPriority w:val="20"/>
    <w:qFormat/>
    <w:rsid w:val="005A63DE"/>
    <w:rPr>
      <w:rFonts w:asciiTheme="minorHAnsi" w:hAnsiTheme="minorHAnsi"/>
      <w:b/>
      <w:i/>
      <w:iCs/>
    </w:rPr>
  </w:style>
  <w:style w:type="paragraph" w:styleId="NoSpacing">
    <w:name w:val="No Spacing"/>
    <w:basedOn w:val="Normal"/>
    <w:uiPriority w:val="1"/>
    <w:qFormat/>
    <w:rsid w:val="005A63DE"/>
    <w:rPr>
      <w:szCs w:val="32"/>
    </w:rPr>
  </w:style>
  <w:style w:type="paragraph" w:styleId="ListParagraph">
    <w:name w:val="List Paragraph"/>
    <w:basedOn w:val="Normal"/>
    <w:uiPriority w:val="34"/>
    <w:qFormat/>
    <w:rsid w:val="005A63DE"/>
    <w:pPr>
      <w:ind w:left="720"/>
      <w:contextualSpacing/>
    </w:pPr>
  </w:style>
  <w:style w:type="paragraph" w:styleId="Quote">
    <w:name w:val="Quote"/>
    <w:basedOn w:val="Normal"/>
    <w:next w:val="Normal"/>
    <w:link w:val="QuoteChar"/>
    <w:uiPriority w:val="29"/>
    <w:qFormat/>
    <w:rsid w:val="005A63DE"/>
    <w:rPr>
      <w:i/>
    </w:rPr>
  </w:style>
  <w:style w:type="character" w:customStyle="1" w:styleId="QuoteChar">
    <w:name w:val="Quote Char"/>
    <w:basedOn w:val="DefaultParagraphFont"/>
    <w:link w:val="Quote"/>
    <w:uiPriority w:val="29"/>
    <w:rsid w:val="005A63DE"/>
    <w:rPr>
      <w:i/>
      <w:sz w:val="24"/>
      <w:szCs w:val="24"/>
    </w:rPr>
  </w:style>
  <w:style w:type="paragraph" w:styleId="IntenseQuote">
    <w:name w:val="Intense Quote"/>
    <w:basedOn w:val="Normal"/>
    <w:next w:val="Normal"/>
    <w:link w:val="IntenseQuoteChar"/>
    <w:uiPriority w:val="30"/>
    <w:qFormat/>
    <w:rsid w:val="005A63DE"/>
    <w:pPr>
      <w:ind w:left="720" w:right="720"/>
    </w:pPr>
    <w:rPr>
      <w:b/>
      <w:i/>
    </w:rPr>
  </w:style>
  <w:style w:type="character" w:customStyle="1" w:styleId="IntenseQuoteChar">
    <w:name w:val="Intense Quote Char"/>
    <w:basedOn w:val="DefaultParagraphFont"/>
    <w:link w:val="IntenseQuote"/>
    <w:uiPriority w:val="30"/>
    <w:rsid w:val="005A63DE"/>
    <w:rPr>
      <w:b/>
      <w:i/>
      <w:sz w:val="24"/>
    </w:rPr>
  </w:style>
  <w:style w:type="character" w:styleId="SubtleEmphasis">
    <w:name w:val="Subtle Emphasis"/>
    <w:uiPriority w:val="19"/>
    <w:qFormat/>
    <w:rsid w:val="005A63DE"/>
    <w:rPr>
      <w:i/>
      <w:color w:val="5A5A5A" w:themeColor="text1" w:themeTint="A5"/>
    </w:rPr>
  </w:style>
  <w:style w:type="character" w:styleId="IntenseEmphasis">
    <w:name w:val="Intense Emphasis"/>
    <w:basedOn w:val="DefaultParagraphFont"/>
    <w:uiPriority w:val="21"/>
    <w:qFormat/>
    <w:rsid w:val="005A63DE"/>
    <w:rPr>
      <w:b/>
      <w:i/>
      <w:sz w:val="24"/>
      <w:szCs w:val="24"/>
      <w:u w:val="single"/>
    </w:rPr>
  </w:style>
  <w:style w:type="character" w:styleId="SubtleReference">
    <w:name w:val="Subtle Reference"/>
    <w:basedOn w:val="DefaultParagraphFont"/>
    <w:uiPriority w:val="31"/>
    <w:qFormat/>
    <w:rsid w:val="005A63DE"/>
    <w:rPr>
      <w:sz w:val="24"/>
      <w:szCs w:val="24"/>
      <w:u w:val="single"/>
    </w:rPr>
  </w:style>
  <w:style w:type="character" w:styleId="IntenseReference">
    <w:name w:val="Intense Reference"/>
    <w:basedOn w:val="DefaultParagraphFont"/>
    <w:uiPriority w:val="32"/>
    <w:qFormat/>
    <w:rsid w:val="005A63DE"/>
    <w:rPr>
      <w:b/>
      <w:sz w:val="24"/>
      <w:u w:val="single"/>
    </w:rPr>
  </w:style>
  <w:style w:type="character" w:styleId="BookTitle">
    <w:name w:val="Book Title"/>
    <w:basedOn w:val="DefaultParagraphFont"/>
    <w:uiPriority w:val="33"/>
    <w:qFormat/>
    <w:rsid w:val="005A63D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A63DE"/>
    <w:pPr>
      <w:outlineLvl w:val="9"/>
    </w:pPr>
  </w:style>
  <w:style w:type="table" w:styleId="TableGrid">
    <w:name w:val="Table Grid"/>
    <w:basedOn w:val="TableNormal"/>
    <w:uiPriority w:val="59"/>
    <w:rsid w:val="00920D49"/>
    <w:pPr>
      <w:spacing w:after="0" w:line="240" w:lineRule="auto"/>
    </w:pPr>
    <w:rPr>
      <w:rFonts w:ascii="Times New Roman" w:hAnsi="Times New Roman"/>
      <w:sz w:val="24"/>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0D49"/>
    <w:rPr>
      <w:rFonts w:ascii="Tahoma" w:hAnsi="Tahoma" w:cs="Tahoma"/>
      <w:sz w:val="16"/>
      <w:szCs w:val="16"/>
    </w:rPr>
  </w:style>
  <w:style w:type="character" w:customStyle="1" w:styleId="BalloonTextChar">
    <w:name w:val="Balloon Text Char"/>
    <w:basedOn w:val="DefaultParagraphFont"/>
    <w:link w:val="BalloonText"/>
    <w:uiPriority w:val="99"/>
    <w:semiHidden/>
    <w:rsid w:val="00920D49"/>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D49"/>
    <w:pPr>
      <w:spacing w:after="0" w:line="240" w:lineRule="auto"/>
    </w:pPr>
    <w:rPr>
      <w:rFonts w:ascii="Times New Roman" w:hAnsi="Times New Roman"/>
      <w:sz w:val="24"/>
      <w:lang w:bidi="ar-SA"/>
    </w:rPr>
  </w:style>
  <w:style w:type="paragraph" w:styleId="Heading1">
    <w:name w:val="heading 1"/>
    <w:basedOn w:val="Normal"/>
    <w:next w:val="Normal"/>
    <w:link w:val="Heading1Char"/>
    <w:uiPriority w:val="9"/>
    <w:qFormat/>
    <w:rsid w:val="005A63D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A63D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A63D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A63D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A63D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A63DE"/>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5A63DE"/>
    <w:pPr>
      <w:spacing w:before="240" w:after="60"/>
      <w:outlineLvl w:val="6"/>
    </w:pPr>
  </w:style>
  <w:style w:type="paragraph" w:styleId="Heading8">
    <w:name w:val="heading 8"/>
    <w:basedOn w:val="Normal"/>
    <w:next w:val="Normal"/>
    <w:link w:val="Heading8Char"/>
    <w:uiPriority w:val="9"/>
    <w:semiHidden/>
    <w:unhideWhenUsed/>
    <w:qFormat/>
    <w:rsid w:val="005A63DE"/>
    <w:pPr>
      <w:spacing w:before="240" w:after="60"/>
      <w:outlineLvl w:val="7"/>
    </w:pPr>
    <w:rPr>
      <w:i/>
      <w:iCs/>
    </w:rPr>
  </w:style>
  <w:style w:type="paragraph" w:styleId="Heading9">
    <w:name w:val="heading 9"/>
    <w:basedOn w:val="Normal"/>
    <w:next w:val="Normal"/>
    <w:link w:val="Heading9Char"/>
    <w:uiPriority w:val="9"/>
    <w:semiHidden/>
    <w:unhideWhenUsed/>
    <w:qFormat/>
    <w:rsid w:val="005A63DE"/>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3D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A63D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A63D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A63DE"/>
    <w:rPr>
      <w:b/>
      <w:bCs/>
      <w:sz w:val="28"/>
      <w:szCs w:val="28"/>
    </w:rPr>
  </w:style>
  <w:style w:type="character" w:customStyle="1" w:styleId="Heading5Char">
    <w:name w:val="Heading 5 Char"/>
    <w:basedOn w:val="DefaultParagraphFont"/>
    <w:link w:val="Heading5"/>
    <w:uiPriority w:val="9"/>
    <w:semiHidden/>
    <w:rsid w:val="005A63DE"/>
    <w:rPr>
      <w:b/>
      <w:bCs/>
      <w:i/>
      <w:iCs/>
      <w:sz w:val="26"/>
      <w:szCs w:val="26"/>
    </w:rPr>
  </w:style>
  <w:style w:type="character" w:customStyle="1" w:styleId="Heading6Char">
    <w:name w:val="Heading 6 Char"/>
    <w:basedOn w:val="DefaultParagraphFont"/>
    <w:link w:val="Heading6"/>
    <w:uiPriority w:val="9"/>
    <w:semiHidden/>
    <w:rsid w:val="005A63DE"/>
    <w:rPr>
      <w:b/>
      <w:bCs/>
    </w:rPr>
  </w:style>
  <w:style w:type="character" w:customStyle="1" w:styleId="Heading7Char">
    <w:name w:val="Heading 7 Char"/>
    <w:basedOn w:val="DefaultParagraphFont"/>
    <w:link w:val="Heading7"/>
    <w:uiPriority w:val="9"/>
    <w:semiHidden/>
    <w:rsid w:val="005A63DE"/>
    <w:rPr>
      <w:sz w:val="24"/>
      <w:szCs w:val="24"/>
    </w:rPr>
  </w:style>
  <w:style w:type="character" w:customStyle="1" w:styleId="Heading8Char">
    <w:name w:val="Heading 8 Char"/>
    <w:basedOn w:val="DefaultParagraphFont"/>
    <w:link w:val="Heading8"/>
    <w:uiPriority w:val="9"/>
    <w:semiHidden/>
    <w:rsid w:val="005A63DE"/>
    <w:rPr>
      <w:i/>
      <w:iCs/>
      <w:sz w:val="24"/>
      <w:szCs w:val="24"/>
    </w:rPr>
  </w:style>
  <w:style w:type="character" w:customStyle="1" w:styleId="Heading9Char">
    <w:name w:val="Heading 9 Char"/>
    <w:basedOn w:val="DefaultParagraphFont"/>
    <w:link w:val="Heading9"/>
    <w:uiPriority w:val="9"/>
    <w:semiHidden/>
    <w:rsid w:val="005A63DE"/>
    <w:rPr>
      <w:rFonts w:asciiTheme="majorHAnsi" w:eastAsiaTheme="majorEastAsia" w:hAnsiTheme="majorHAnsi"/>
    </w:rPr>
  </w:style>
  <w:style w:type="paragraph" w:styleId="Title">
    <w:name w:val="Title"/>
    <w:basedOn w:val="Normal"/>
    <w:next w:val="Normal"/>
    <w:link w:val="TitleChar"/>
    <w:uiPriority w:val="10"/>
    <w:qFormat/>
    <w:rsid w:val="005A63D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A63D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A63D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A63DE"/>
    <w:rPr>
      <w:rFonts w:asciiTheme="majorHAnsi" w:eastAsiaTheme="majorEastAsia" w:hAnsiTheme="majorHAnsi"/>
      <w:sz w:val="24"/>
      <w:szCs w:val="24"/>
    </w:rPr>
  </w:style>
  <w:style w:type="character" w:styleId="Strong">
    <w:name w:val="Strong"/>
    <w:basedOn w:val="DefaultParagraphFont"/>
    <w:uiPriority w:val="22"/>
    <w:qFormat/>
    <w:rsid w:val="005A63DE"/>
    <w:rPr>
      <w:b/>
      <w:bCs/>
    </w:rPr>
  </w:style>
  <w:style w:type="character" w:styleId="Emphasis">
    <w:name w:val="Emphasis"/>
    <w:basedOn w:val="DefaultParagraphFont"/>
    <w:uiPriority w:val="20"/>
    <w:qFormat/>
    <w:rsid w:val="005A63DE"/>
    <w:rPr>
      <w:rFonts w:asciiTheme="minorHAnsi" w:hAnsiTheme="minorHAnsi"/>
      <w:b/>
      <w:i/>
      <w:iCs/>
    </w:rPr>
  </w:style>
  <w:style w:type="paragraph" w:styleId="NoSpacing">
    <w:name w:val="No Spacing"/>
    <w:basedOn w:val="Normal"/>
    <w:uiPriority w:val="1"/>
    <w:qFormat/>
    <w:rsid w:val="005A63DE"/>
    <w:rPr>
      <w:szCs w:val="32"/>
    </w:rPr>
  </w:style>
  <w:style w:type="paragraph" w:styleId="ListParagraph">
    <w:name w:val="List Paragraph"/>
    <w:basedOn w:val="Normal"/>
    <w:uiPriority w:val="34"/>
    <w:qFormat/>
    <w:rsid w:val="005A63DE"/>
    <w:pPr>
      <w:ind w:left="720"/>
      <w:contextualSpacing/>
    </w:pPr>
  </w:style>
  <w:style w:type="paragraph" w:styleId="Quote">
    <w:name w:val="Quote"/>
    <w:basedOn w:val="Normal"/>
    <w:next w:val="Normal"/>
    <w:link w:val="QuoteChar"/>
    <w:uiPriority w:val="29"/>
    <w:qFormat/>
    <w:rsid w:val="005A63DE"/>
    <w:rPr>
      <w:i/>
    </w:rPr>
  </w:style>
  <w:style w:type="character" w:customStyle="1" w:styleId="QuoteChar">
    <w:name w:val="Quote Char"/>
    <w:basedOn w:val="DefaultParagraphFont"/>
    <w:link w:val="Quote"/>
    <w:uiPriority w:val="29"/>
    <w:rsid w:val="005A63DE"/>
    <w:rPr>
      <w:i/>
      <w:sz w:val="24"/>
      <w:szCs w:val="24"/>
    </w:rPr>
  </w:style>
  <w:style w:type="paragraph" w:styleId="IntenseQuote">
    <w:name w:val="Intense Quote"/>
    <w:basedOn w:val="Normal"/>
    <w:next w:val="Normal"/>
    <w:link w:val="IntenseQuoteChar"/>
    <w:uiPriority w:val="30"/>
    <w:qFormat/>
    <w:rsid w:val="005A63DE"/>
    <w:pPr>
      <w:ind w:left="720" w:right="720"/>
    </w:pPr>
    <w:rPr>
      <w:b/>
      <w:i/>
    </w:rPr>
  </w:style>
  <w:style w:type="character" w:customStyle="1" w:styleId="IntenseQuoteChar">
    <w:name w:val="Intense Quote Char"/>
    <w:basedOn w:val="DefaultParagraphFont"/>
    <w:link w:val="IntenseQuote"/>
    <w:uiPriority w:val="30"/>
    <w:rsid w:val="005A63DE"/>
    <w:rPr>
      <w:b/>
      <w:i/>
      <w:sz w:val="24"/>
    </w:rPr>
  </w:style>
  <w:style w:type="character" w:styleId="SubtleEmphasis">
    <w:name w:val="Subtle Emphasis"/>
    <w:uiPriority w:val="19"/>
    <w:qFormat/>
    <w:rsid w:val="005A63DE"/>
    <w:rPr>
      <w:i/>
      <w:color w:val="5A5A5A" w:themeColor="text1" w:themeTint="A5"/>
    </w:rPr>
  </w:style>
  <w:style w:type="character" w:styleId="IntenseEmphasis">
    <w:name w:val="Intense Emphasis"/>
    <w:basedOn w:val="DefaultParagraphFont"/>
    <w:uiPriority w:val="21"/>
    <w:qFormat/>
    <w:rsid w:val="005A63DE"/>
    <w:rPr>
      <w:b/>
      <w:i/>
      <w:sz w:val="24"/>
      <w:szCs w:val="24"/>
      <w:u w:val="single"/>
    </w:rPr>
  </w:style>
  <w:style w:type="character" w:styleId="SubtleReference">
    <w:name w:val="Subtle Reference"/>
    <w:basedOn w:val="DefaultParagraphFont"/>
    <w:uiPriority w:val="31"/>
    <w:qFormat/>
    <w:rsid w:val="005A63DE"/>
    <w:rPr>
      <w:sz w:val="24"/>
      <w:szCs w:val="24"/>
      <w:u w:val="single"/>
    </w:rPr>
  </w:style>
  <w:style w:type="character" w:styleId="IntenseReference">
    <w:name w:val="Intense Reference"/>
    <w:basedOn w:val="DefaultParagraphFont"/>
    <w:uiPriority w:val="32"/>
    <w:qFormat/>
    <w:rsid w:val="005A63DE"/>
    <w:rPr>
      <w:b/>
      <w:sz w:val="24"/>
      <w:u w:val="single"/>
    </w:rPr>
  </w:style>
  <w:style w:type="character" w:styleId="BookTitle">
    <w:name w:val="Book Title"/>
    <w:basedOn w:val="DefaultParagraphFont"/>
    <w:uiPriority w:val="33"/>
    <w:qFormat/>
    <w:rsid w:val="005A63D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A63DE"/>
    <w:pPr>
      <w:outlineLvl w:val="9"/>
    </w:pPr>
  </w:style>
  <w:style w:type="table" w:styleId="TableGrid">
    <w:name w:val="Table Grid"/>
    <w:basedOn w:val="TableNormal"/>
    <w:uiPriority w:val="59"/>
    <w:rsid w:val="00920D49"/>
    <w:pPr>
      <w:spacing w:after="0" w:line="240" w:lineRule="auto"/>
    </w:pPr>
    <w:rPr>
      <w:rFonts w:ascii="Times New Roman" w:hAnsi="Times New Roman"/>
      <w:sz w:val="24"/>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0D49"/>
    <w:rPr>
      <w:rFonts w:ascii="Tahoma" w:hAnsi="Tahoma" w:cs="Tahoma"/>
      <w:sz w:val="16"/>
      <w:szCs w:val="16"/>
    </w:rPr>
  </w:style>
  <w:style w:type="character" w:customStyle="1" w:styleId="BalloonTextChar">
    <w:name w:val="Balloon Text Char"/>
    <w:basedOn w:val="DefaultParagraphFont"/>
    <w:link w:val="BalloonText"/>
    <w:uiPriority w:val="99"/>
    <w:semiHidden/>
    <w:rsid w:val="00920D49"/>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02C1C-FFA0-449D-8355-F58071466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EHHS</dc:creator>
  <cp:lastModifiedBy>Kent User</cp:lastModifiedBy>
  <cp:revision>6</cp:revision>
  <dcterms:created xsi:type="dcterms:W3CDTF">2012-09-19T20:39:00Z</dcterms:created>
  <dcterms:modified xsi:type="dcterms:W3CDTF">2012-09-19T20:55:00Z</dcterms:modified>
</cp:coreProperties>
</file>