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DE5912" w:rsidRDefault="00661B95" w:rsidP="00661B95">
      <w:pPr>
        <w:jc w:val="center"/>
        <w:rPr>
          <w:color w:val="000000" w:themeColor="text1"/>
        </w:rPr>
      </w:pPr>
      <w:r w:rsidRPr="00DE5912">
        <w:rPr>
          <w:noProof/>
          <w:color w:val="000000" w:themeColor="text1"/>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DE5912" w:rsidRDefault="00661B95" w:rsidP="00661B95">
      <w:pPr>
        <w:jc w:val="center"/>
        <w:rPr>
          <w:color w:val="000000" w:themeColor="text1"/>
        </w:rPr>
      </w:pPr>
    </w:p>
    <w:p w:rsidR="00661B95" w:rsidRPr="00DE5912" w:rsidRDefault="00661B95" w:rsidP="00661B95">
      <w:pPr>
        <w:tabs>
          <w:tab w:val="center" w:pos="3960"/>
        </w:tabs>
        <w:jc w:val="center"/>
        <w:rPr>
          <w:b/>
          <w:bCs/>
          <w:color w:val="000000" w:themeColor="text1"/>
          <w:sz w:val="22"/>
        </w:rPr>
      </w:pPr>
      <w:r w:rsidRPr="00DE5912">
        <w:rPr>
          <w:b/>
          <w:bCs/>
          <w:color w:val="000000" w:themeColor="text1"/>
          <w:sz w:val="22"/>
        </w:rPr>
        <w:t>COLLEGE AND GRADUATE SCHOOL OF EDUCATION, HEALTH, AND HUMAN SERVICES</w:t>
      </w:r>
    </w:p>
    <w:p w:rsidR="00661B95" w:rsidRPr="005C27D3" w:rsidRDefault="00922957" w:rsidP="00661B95">
      <w:pPr>
        <w:jc w:val="center"/>
        <w:rPr>
          <w:b/>
          <w:sz w:val="22"/>
        </w:rPr>
      </w:pPr>
      <w:r w:rsidRPr="005C27D3">
        <w:rPr>
          <w:b/>
          <w:sz w:val="22"/>
        </w:rPr>
        <w:t>EHHS CURRICUL</w:t>
      </w:r>
      <w:r w:rsidR="008F3CF2">
        <w:rPr>
          <w:b/>
          <w:sz w:val="22"/>
        </w:rPr>
        <w:t xml:space="preserve">UM </w:t>
      </w:r>
      <w:r w:rsidRPr="005C27D3">
        <w:rPr>
          <w:b/>
          <w:sz w:val="22"/>
        </w:rPr>
        <w:t>COMMITTEE</w:t>
      </w:r>
    </w:p>
    <w:p w:rsidR="001852D5" w:rsidRPr="005C27D3" w:rsidRDefault="00A80B54" w:rsidP="00661B95">
      <w:pPr>
        <w:jc w:val="center"/>
        <w:rPr>
          <w:b/>
          <w:sz w:val="22"/>
        </w:rPr>
      </w:pPr>
      <w:r w:rsidRPr="005C27D3">
        <w:rPr>
          <w:b/>
          <w:sz w:val="22"/>
        </w:rPr>
        <w:t>April 19, 2013</w:t>
      </w:r>
    </w:p>
    <w:p w:rsidR="00661B95" w:rsidRPr="00DE5912" w:rsidRDefault="00661B95" w:rsidP="00661B95">
      <w:pPr>
        <w:jc w:val="center"/>
        <w:rPr>
          <w:color w:val="000000" w:themeColor="text1"/>
        </w:rPr>
      </w:pPr>
    </w:p>
    <w:p w:rsidR="008F3CF2" w:rsidRPr="00406B09" w:rsidRDefault="00661B95" w:rsidP="00661B95">
      <w:pPr>
        <w:rPr>
          <w:color w:val="000000" w:themeColor="text1"/>
          <w:sz w:val="18"/>
          <w:szCs w:val="18"/>
        </w:rPr>
      </w:pPr>
      <w:r w:rsidRPr="00406B09">
        <w:rPr>
          <w:color w:val="000000" w:themeColor="text1"/>
          <w:sz w:val="18"/>
          <w:szCs w:val="18"/>
        </w:rPr>
        <w:t>MEMBERS ATTENDING:</w:t>
      </w:r>
      <w:r w:rsidR="008F3CF2" w:rsidRPr="00406B09">
        <w:rPr>
          <w:color w:val="000000" w:themeColor="text1"/>
          <w:sz w:val="18"/>
          <w:szCs w:val="18"/>
        </w:rPr>
        <w:t xml:space="preserve">  Natalie Caine Bish, HS; Christa Boske, FLA; Andrew Lepp, FLA; Courtney Vierstra, LDES; Kelly Cichy, LDES; Belinda Zimmerman, TLC; Sandra Pech, TLC; Scott Tobias, RC; Joanne Arhar, Undergraduate Education; Cathy Hackney, Graduate Education; Kathy Zarges, VOSS; Nancy Miller, Graduate Studies; Susan Augustine, EHHS Curriculum.</w:t>
      </w:r>
    </w:p>
    <w:p w:rsidR="00661B95" w:rsidRPr="00406B09" w:rsidRDefault="008F3CF2" w:rsidP="00661B95">
      <w:pPr>
        <w:rPr>
          <w:color w:val="000000" w:themeColor="text1"/>
          <w:sz w:val="18"/>
          <w:szCs w:val="18"/>
        </w:rPr>
      </w:pPr>
      <w:r w:rsidRPr="00406B09">
        <w:rPr>
          <w:color w:val="000000" w:themeColor="text1"/>
          <w:sz w:val="18"/>
          <w:szCs w:val="18"/>
        </w:rPr>
        <w:t xml:space="preserve"> </w:t>
      </w:r>
    </w:p>
    <w:p w:rsidR="00661B95" w:rsidRPr="00406B09" w:rsidRDefault="00661B95" w:rsidP="00661B95">
      <w:pPr>
        <w:rPr>
          <w:color w:val="000000" w:themeColor="text1"/>
          <w:sz w:val="18"/>
          <w:szCs w:val="18"/>
        </w:rPr>
      </w:pPr>
      <w:r w:rsidRPr="00406B09">
        <w:rPr>
          <w:color w:val="000000" w:themeColor="text1"/>
          <w:sz w:val="18"/>
          <w:szCs w:val="18"/>
        </w:rPr>
        <w:t>MEMBERS ABSENT:</w:t>
      </w:r>
      <w:r w:rsidR="008F3CF2" w:rsidRPr="00406B09">
        <w:rPr>
          <w:color w:val="000000" w:themeColor="text1"/>
          <w:sz w:val="18"/>
          <w:szCs w:val="18"/>
        </w:rPr>
        <w:t xml:space="preserve">  Jake Barkley, HS.</w:t>
      </w:r>
    </w:p>
    <w:p w:rsidR="008F3CF2" w:rsidRPr="00406B09" w:rsidRDefault="008F3CF2" w:rsidP="00661B95">
      <w:pPr>
        <w:rPr>
          <w:color w:val="000000" w:themeColor="text1"/>
          <w:sz w:val="18"/>
          <w:szCs w:val="18"/>
        </w:rPr>
      </w:pPr>
    </w:p>
    <w:p w:rsidR="00661B95" w:rsidRPr="00406B09" w:rsidRDefault="00661B95" w:rsidP="00661B95">
      <w:pPr>
        <w:rPr>
          <w:color w:val="000000" w:themeColor="text1"/>
          <w:sz w:val="18"/>
          <w:szCs w:val="18"/>
        </w:rPr>
      </w:pPr>
      <w:r w:rsidRPr="00406B09">
        <w:rPr>
          <w:color w:val="000000" w:themeColor="text1"/>
          <w:sz w:val="18"/>
          <w:szCs w:val="18"/>
        </w:rPr>
        <w:t>GUESTS:</w:t>
      </w:r>
      <w:r w:rsidR="008F3CF2" w:rsidRPr="00406B09">
        <w:rPr>
          <w:color w:val="000000" w:themeColor="text1"/>
          <w:sz w:val="18"/>
          <w:szCs w:val="18"/>
        </w:rPr>
        <w:t xml:space="preserve">  Kim Peer, HS; Alicia Crowe, TLC; Mike Mikusa, TLC; Drew Tiene, LDES; Rhonda Richardson, LDES;</w:t>
      </w:r>
      <w:r w:rsidR="0003273F" w:rsidRPr="00406B09">
        <w:rPr>
          <w:color w:val="000000" w:themeColor="text1"/>
          <w:sz w:val="18"/>
          <w:szCs w:val="18"/>
        </w:rPr>
        <w:t xml:space="preserve"> Claudia Khourey-Bowers.</w:t>
      </w:r>
    </w:p>
    <w:p w:rsidR="00661B95" w:rsidRPr="00406B09" w:rsidRDefault="00661B95" w:rsidP="00661B95">
      <w:pPr>
        <w:rPr>
          <w:color w:val="000000" w:themeColor="text1"/>
          <w:sz w:val="18"/>
          <w:szCs w:val="18"/>
        </w:rPr>
      </w:pPr>
    </w:p>
    <w:tbl>
      <w:tblPr>
        <w:tblStyle w:val="TableGrid"/>
        <w:tblW w:w="0" w:type="auto"/>
        <w:tblLook w:val="04A0" w:firstRow="1" w:lastRow="0" w:firstColumn="1" w:lastColumn="0" w:noHBand="0" w:noVBand="1"/>
      </w:tblPr>
      <w:tblGrid>
        <w:gridCol w:w="2258"/>
        <w:gridCol w:w="5873"/>
        <w:gridCol w:w="2165"/>
      </w:tblGrid>
      <w:tr w:rsidR="00661B95" w:rsidRPr="00406B09" w:rsidTr="0003273F">
        <w:tc>
          <w:tcPr>
            <w:tcW w:w="2258" w:type="dxa"/>
          </w:tcPr>
          <w:p w:rsidR="00661B95" w:rsidRPr="00406B09" w:rsidRDefault="00661B95" w:rsidP="00661B95">
            <w:pPr>
              <w:rPr>
                <w:b/>
                <w:color w:val="000000" w:themeColor="text1"/>
                <w:sz w:val="18"/>
                <w:szCs w:val="18"/>
              </w:rPr>
            </w:pPr>
            <w:r w:rsidRPr="00406B09">
              <w:rPr>
                <w:b/>
                <w:color w:val="000000" w:themeColor="text1"/>
                <w:sz w:val="18"/>
                <w:szCs w:val="18"/>
              </w:rPr>
              <w:t>AGENDA ITEM</w:t>
            </w:r>
          </w:p>
        </w:tc>
        <w:tc>
          <w:tcPr>
            <w:tcW w:w="5873" w:type="dxa"/>
          </w:tcPr>
          <w:p w:rsidR="00661B95" w:rsidRPr="00406B09" w:rsidRDefault="00661B95" w:rsidP="00661B95">
            <w:pPr>
              <w:jc w:val="center"/>
              <w:rPr>
                <w:b/>
                <w:color w:val="000000" w:themeColor="text1"/>
                <w:sz w:val="18"/>
                <w:szCs w:val="18"/>
              </w:rPr>
            </w:pPr>
            <w:r w:rsidRPr="00406B09">
              <w:rPr>
                <w:b/>
                <w:color w:val="000000" w:themeColor="text1"/>
                <w:sz w:val="18"/>
                <w:szCs w:val="18"/>
              </w:rPr>
              <w:t>DISCUSSION</w:t>
            </w:r>
          </w:p>
        </w:tc>
        <w:tc>
          <w:tcPr>
            <w:tcW w:w="2165" w:type="dxa"/>
          </w:tcPr>
          <w:p w:rsidR="00661B95" w:rsidRPr="00406B09" w:rsidRDefault="00661B95" w:rsidP="00661B95">
            <w:pPr>
              <w:jc w:val="center"/>
              <w:rPr>
                <w:b/>
                <w:color w:val="000000" w:themeColor="text1"/>
                <w:sz w:val="18"/>
                <w:szCs w:val="18"/>
              </w:rPr>
            </w:pPr>
            <w:r w:rsidRPr="00406B09">
              <w:rPr>
                <w:b/>
                <w:color w:val="000000" w:themeColor="text1"/>
                <w:sz w:val="18"/>
                <w:szCs w:val="18"/>
              </w:rPr>
              <w:t>ACTION TAKEN</w:t>
            </w:r>
          </w:p>
        </w:tc>
      </w:tr>
      <w:tr w:rsidR="0003273F" w:rsidRPr="00406B09" w:rsidTr="000E3B33">
        <w:tc>
          <w:tcPr>
            <w:tcW w:w="10296" w:type="dxa"/>
            <w:gridSpan w:val="3"/>
          </w:tcPr>
          <w:p w:rsidR="0003273F" w:rsidRPr="00406B09" w:rsidRDefault="0003273F" w:rsidP="00661B95">
            <w:pPr>
              <w:jc w:val="center"/>
              <w:rPr>
                <w:b/>
                <w:color w:val="000000" w:themeColor="text1"/>
                <w:sz w:val="18"/>
                <w:szCs w:val="18"/>
              </w:rPr>
            </w:pPr>
          </w:p>
        </w:tc>
      </w:tr>
      <w:tr w:rsidR="0003273F" w:rsidRPr="00406B09" w:rsidTr="0003273F">
        <w:tc>
          <w:tcPr>
            <w:tcW w:w="2258" w:type="dxa"/>
          </w:tcPr>
          <w:p w:rsidR="0003273F" w:rsidRPr="00406B09" w:rsidRDefault="0003273F" w:rsidP="00661B95">
            <w:pPr>
              <w:rPr>
                <w:b/>
                <w:color w:val="000000" w:themeColor="text1"/>
                <w:sz w:val="18"/>
                <w:szCs w:val="18"/>
              </w:rPr>
            </w:pPr>
            <w:r w:rsidRPr="00406B09">
              <w:rPr>
                <w:b/>
                <w:color w:val="000000" w:themeColor="text1"/>
                <w:sz w:val="18"/>
                <w:szCs w:val="18"/>
              </w:rPr>
              <w:t>WELCOME</w:t>
            </w:r>
          </w:p>
        </w:tc>
        <w:tc>
          <w:tcPr>
            <w:tcW w:w="5873" w:type="dxa"/>
          </w:tcPr>
          <w:p w:rsidR="0003273F" w:rsidRPr="00406B09" w:rsidRDefault="0003273F" w:rsidP="0003273F">
            <w:pPr>
              <w:rPr>
                <w:color w:val="000000" w:themeColor="text1"/>
                <w:sz w:val="18"/>
                <w:szCs w:val="18"/>
              </w:rPr>
            </w:pPr>
            <w:r w:rsidRPr="00406B09">
              <w:rPr>
                <w:color w:val="000000" w:themeColor="text1"/>
                <w:sz w:val="18"/>
                <w:szCs w:val="18"/>
              </w:rPr>
              <w:t>Joanne and Cathy</w:t>
            </w:r>
          </w:p>
        </w:tc>
        <w:tc>
          <w:tcPr>
            <w:tcW w:w="2165" w:type="dxa"/>
          </w:tcPr>
          <w:p w:rsidR="0003273F" w:rsidRPr="00406B09" w:rsidRDefault="0003273F" w:rsidP="00661B95">
            <w:pPr>
              <w:jc w:val="center"/>
              <w:rPr>
                <w:b/>
                <w:color w:val="000000" w:themeColor="text1"/>
                <w:sz w:val="18"/>
                <w:szCs w:val="18"/>
              </w:rPr>
            </w:pPr>
          </w:p>
        </w:tc>
      </w:tr>
      <w:tr w:rsidR="00406B09" w:rsidRPr="00406B09" w:rsidTr="00CF44F1">
        <w:tc>
          <w:tcPr>
            <w:tcW w:w="10296" w:type="dxa"/>
            <w:gridSpan w:val="3"/>
          </w:tcPr>
          <w:p w:rsidR="00406B09" w:rsidRPr="00406B09" w:rsidRDefault="00406B09" w:rsidP="00661B95">
            <w:pPr>
              <w:jc w:val="center"/>
              <w:rPr>
                <w:b/>
                <w:color w:val="000000" w:themeColor="text1"/>
                <w:sz w:val="18"/>
                <w:szCs w:val="18"/>
              </w:rPr>
            </w:pPr>
          </w:p>
        </w:tc>
      </w:tr>
      <w:tr w:rsidR="00406B09" w:rsidRPr="00406B09" w:rsidTr="0003273F">
        <w:tc>
          <w:tcPr>
            <w:tcW w:w="2258" w:type="dxa"/>
          </w:tcPr>
          <w:p w:rsidR="00406B09" w:rsidRPr="00406B09" w:rsidRDefault="00406B09" w:rsidP="00661B95">
            <w:pPr>
              <w:rPr>
                <w:b/>
                <w:color w:val="000000" w:themeColor="text1"/>
                <w:sz w:val="18"/>
                <w:szCs w:val="18"/>
              </w:rPr>
            </w:pPr>
          </w:p>
        </w:tc>
        <w:tc>
          <w:tcPr>
            <w:tcW w:w="5873" w:type="dxa"/>
          </w:tcPr>
          <w:p w:rsidR="00406B09" w:rsidRDefault="00406B09" w:rsidP="0003273F">
            <w:pPr>
              <w:rPr>
                <w:color w:val="000000" w:themeColor="text1"/>
                <w:sz w:val="18"/>
                <w:szCs w:val="18"/>
              </w:rPr>
            </w:pPr>
            <w:r>
              <w:rPr>
                <w:color w:val="000000" w:themeColor="text1"/>
                <w:sz w:val="18"/>
                <w:szCs w:val="18"/>
              </w:rPr>
              <w:t>Review and Approval of Minutes</w:t>
            </w:r>
          </w:p>
          <w:p w:rsidR="00406B09" w:rsidRPr="00406B09" w:rsidRDefault="00406B09" w:rsidP="0003273F">
            <w:pPr>
              <w:rPr>
                <w:color w:val="000000" w:themeColor="text1"/>
                <w:sz w:val="18"/>
                <w:szCs w:val="18"/>
              </w:rPr>
            </w:pPr>
            <w:r>
              <w:rPr>
                <w:color w:val="000000" w:themeColor="text1"/>
                <w:sz w:val="18"/>
                <w:szCs w:val="18"/>
              </w:rPr>
              <w:t>Dec. 2012 and Jan. 2013</w:t>
            </w:r>
          </w:p>
        </w:tc>
        <w:tc>
          <w:tcPr>
            <w:tcW w:w="2165" w:type="dxa"/>
          </w:tcPr>
          <w:p w:rsidR="00406B09" w:rsidRPr="00406B09" w:rsidRDefault="00406B09" w:rsidP="00406B09">
            <w:pPr>
              <w:rPr>
                <w:color w:val="000000" w:themeColor="text1"/>
                <w:sz w:val="18"/>
                <w:szCs w:val="18"/>
              </w:rPr>
            </w:pPr>
            <w:r w:rsidRPr="00406B09">
              <w:rPr>
                <w:color w:val="000000" w:themeColor="text1"/>
                <w:sz w:val="18"/>
                <w:szCs w:val="18"/>
              </w:rPr>
              <w:t>Motion to approve</w:t>
            </w:r>
            <w:r>
              <w:rPr>
                <w:color w:val="000000" w:themeColor="text1"/>
                <w:sz w:val="18"/>
                <w:szCs w:val="18"/>
              </w:rPr>
              <w:t xml:space="preserve"> Dec. minutes </w:t>
            </w:r>
            <w:r w:rsidRPr="00406B09">
              <w:rPr>
                <w:color w:val="000000" w:themeColor="text1"/>
                <w:sz w:val="18"/>
                <w:szCs w:val="18"/>
              </w:rPr>
              <w:t xml:space="preserve">by </w:t>
            </w:r>
            <w:r>
              <w:rPr>
                <w:color w:val="000000" w:themeColor="text1"/>
                <w:sz w:val="18"/>
                <w:szCs w:val="18"/>
              </w:rPr>
              <w:t>Kim Peer</w:t>
            </w:r>
            <w:r w:rsidRPr="00406B09">
              <w:rPr>
                <w:color w:val="000000" w:themeColor="text1"/>
                <w:sz w:val="18"/>
                <w:szCs w:val="18"/>
              </w:rPr>
              <w:t>;</w:t>
            </w:r>
          </w:p>
          <w:p w:rsidR="00406B09" w:rsidRDefault="0076760F" w:rsidP="00406B09">
            <w:pPr>
              <w:rPr>
                <w:color w:val="000000" w:themeColor="text1"/>
                <w:sz w:val="18"/>
                <w:szCs w:val="18"/>
              </w:rPr>
            </w:pPr>
            <w:r>
              <w:rPr>
                <w:color w:val="000000" w:themeColor="text1"/>
                <w:sz w:val="18"/>
                <w:szCs w:val="18"/>
              </w:rPr>
              <w:t>s</w:t>
            </w:r>
            <w:r w:rsidR="00406B09" w:rsidRPr="00406B09">
              <w:rPr>
                <w:color w:val="000000" w:themeColor="text1"/>
                <w:sz w:val="18"/>
                <w:szCs w:val="18"/>
              </w:rPr>
              <w:t>econded</w:t>
            </w:r>
            <w:r w:rsidR="00406B09">
              <w:rPr>
                <w:color w:val="000000" w:themeColor="text1"/>
                <w:sz w:val="18"/>
                <w:szCs w:val="18"/>
              </w:rPr>
              <w:t xml:space="preserve"> </w:t>
            </w:r>
            <w:r>
              <w:rPr>
                <w:color w:val="000000" w:themeColor="text1"/>
                <w:sz w:val="18"/>
                <w:szCs w:val="18"/>
              </w:rPr>
              <w:t xml:space="preserve">by </w:t>
            </w:r>
            <w:r w:rsidR="00406B09">
              <w:rPr>
                <w:color w:val="000000" w:themeColor="text1"/>
                <w:sz w:val="18"/>
                <w:szCs w:val="18"/>
              </w:rPr>
              <w:t>Courtney Vierstra</w:t>
            </w:r>
            <w:r w:rsidR="00406B09" w:rsidRPr="00406B09">
              <w:rPr>
                <w:color w:val="000000" w:themeColor="text1"/>
                <w:sz w:val="18"/>
                <w:szCs w:val="18"/>
              </w:rPr>
              <w:t>; approved by unanimous vote</w:t>
            </w:r>
          </w:p>
          <w:p w:rsidR="00406B09" w:rsidRDefault="00406B09" w:rsidP="00406B09">
            <w:pPr>
              <w:rPr>
                <w:color w:val="000000" w:themeColor="text1"/>
                <w:sz w:val="18"/>
                <w:szCs w:val="18"/>
              </w:rPr>
            </w:pPr>
          </w:p>
          <w:p w:rsidR="00406B09" w:rsidRPr="00406B09" w:rsidRDefault="00406B09" w:rsidP="00406B09">
            <w:pPr>
              <w:rPr>
                <w:color w:val="000000" w:themeColor="text1"/>
                <w:sz w:val="18"/>
                <w:szCs w:val="18"/>
              </w:rPr>
            </w:pPr>
            <w:r w:rsidRPr="00406B09">
              <w:rPr>
                <w:color w:val="000000" w:themeColor="text1"/>
                <w:sz w:val="18"/>
                <w:szCs w:val="18"/>
              </w:rPr>
              <w:t>Motion to approve</w:t>
            </w:r>
            <w:r>
              <w:rPr>
                <w:color w:val="000000" w:themeColor="text1"/>
                <w:sz w:val="18"/>
                <w:szCs w:val="18"/>
              </w:rPr>
              <w:t xml:space="preserve"> </w:t>
            </w:r>
            <w:r w:rsidR="0076760F">
              <w:rPr>
                <w:color w:val="000000" w:themeColor="text1"/>
                <w:sz w:val="18"/>
                <w:szCs w:val="18"/>
              </w:rPr>
              <w:t>Jan</w:t>
            </w:r>
            <w:r>
              <w:rPr>
                <w:color w:val="000000" w:themeColor="text1"/>
                <w:sz w:val="18"/>
                <w:szCs w:val="18"/>
              </w:rPr>
              <w:t xml:space="preserve">. minutes </w:t>
            </w:r>
            <w:r w:rsidRPr="00406B09">
              <w:rPr>
                <w:color w:val="000000" w:themeColor="text1"/>
                <w:sz w:val="18"/>
                <w:szCs w:val="18"/>
              </w:rPr>
              <w:t xml:space="preserve">by </w:t>
            </w:r>
            <w:r>
              <w:rPr>
                <w:color w:val="000000" w:themeColor="text1"/>
                <w:sz w:val="18"/>
                <w:szCs w:val="18"/>
              </w:rPr>
              <w:t>Sandra Pech</w:t>
            </w:r>
            <w:r w:rsidRPr="00406B09">
              <w:rPr>
                <w:color w:val="000000" w:themeColor="text1"/>
                <w:sz w:val="18"/>
                <w:szCs w:val="18"/>
              </w:rPr>
              <w:t>;</w:t>
            </w:r>
          </w:p>
          <w:p w:rsidR="00406B09" w:rsidRDefault="0076760F" w:rsidP="00406B09">
            <w:pPr>
              <w:rPr>
                <w:color w:val="000000" w:themeColor="text1"/>
                <w:sz w:val="18"/>
                <w:szCs w:val="18"/>
              </w:rPr>
            </w:pPr>
            <w:r>
              <w:rPr>
                <w:color w:val="000000" w:themeColor="text1"/>
                <w:sz w:val="18"/>
                <w:szCs w:val="18"/>
              </w:rPr>
              <w:t>s</w:t>
            </w:r>
            <w:r w:rsidR="00406B09" w:rsidRPr="00406B09">
              <w:rPr>
                <w:color w:val="000000" w:themeColor="text1"/>
                <w:sz w:val="18"/>
                <w:szCs w:val="18"/>
              </w:rPr>
              <w:t>econded</w:t>
            </w:r>
            <w:r>
              <w:rPr>
                <w:color w:val="000000" w:themeColor="text1"/>
                <w:sz w:val="18"/>
                <w:szCs w:val="18"/>
              </w:rPr>
              <w:t xml:space="preserve"> by</w:t>
            </w:r>
            <w:r w:rsidR="00406B09">
              <w:rPr>
                <w:color w:val="000000" w:themeColor="text1"/>
                <w:sz w:val="18"/>
                <w:szCs w:val="18"/>
              </w:rPr>
              <w:t xml:space="preserve"> Kim Peer</w:t>
            </w:r>
            <w:r w:rsidR="00406B09" w:rsidRPr="00406B09">
              <w:rPr>
                <w:color w:val="000000" w:themeColor="text1"/>
                <w:sz w:val="18"/>
                <w:szCs w:val="18"/>
              </w:rPr>
              <w:t>; approved by unanimous vote</w:t>
            </w:r>
          </w:p>
          <w:p w:rsidR="00406B09" w:rsidRPr="00406B09" w:rsidRDefault="00406B09" w:rsidP="00406B09">
            <w:pPr>
              <w:rPr>
                <w:b/>
                <w:color w:val="000000" w:themeColor="text1"/>
                <w:sz w:val="18"/>
                <w:szCs w:val="18"/>
              </w:rPr>
            </w:pPr>
          </w:p>
        </w:tc>
      </w:tr>
      <w:tr w:rsidR="0003273F" w:rsidRPr="00406B09" w:rsidTr="00B84799">
        <w:tc>
          <w:tcPr>
            <w:tcW w:w="10296" w:type="dxa"/>
            <w:gridSpan w:val="3"/>
          </w:tcPr>
          <w:p w:rsidR="0003273F" w:rsidRPr="00406B09" w:rsidRDefault="0003273F" w:rsidP="00661B95">
            <w:pPr>
              <w:jc w:val="center"/>
              <w:rPr>
                <w:b/>
                <w:color w:val="000000" w:themeColor="text1"/>
                <w:sz w:val="18"/>
                <w:szCs w:val="18"/>
              </w:rPr>
            </w:pPr>
          </w:p>
        </w:tc>
      </w:tr>
      <w:tr w:rsidR="00C617B2" w:rsidRPr="00406B09" w:rsidTr="00356C25">
        <w:tc>
          <w:tcPr>
            <w:tcW w:w="10296" w:type="dxa"/>
            <w:gridSpan w:val="3"/>
          </w:tcPr>
          <w:p w:rsidR="00C617B2" w:rsidRPr="00406B09" w:rsidRDefault="00C617B2" w:rsidP="00661B95">
            <w:pPr>
              <w:rPr>
                <w:b/>
                <w:color w:val="000000" w:themeColor="text1"/>
                <w:sz w:val="18"/>
                <w:szCs w:val="18"/>
              </w:rPr>
            </w:pPr>
            <w:r w:rsidRPr="00406B09">
              <w:rPr>
                <w:b/>
                <w:color w:val="000000" w:themeColor="text1"/>
                <w:sz w:val="18"/>
                <w:szCs w:val="18"/>
              </w:rPr>
              <w:t>INFORMATION/DISCUSSION ITEMS</w:t>
            </w:r>
          </w:p>
        </w:tc>
      </w:tr>
      <w:tr w:rsidR="00FF0261" w:rsidRPr="00406B09" w:rsidTr="0003273F">
        <w:tc>
          <w:tcPr>
            <w:tcW w:w="2258" w:type="dxa"/>
          </w:tcPr>
          <w:p w:rsidR="00FF0261" w:rsidRPr="00406B09" w:rsidRDefault="003155F2" w:rsidP="00661B95">
            <w:pPr>
              <w:rPr>
                <w:color w:val="000000" w:themeColor="text1"/>
                <w:sz w:val="18"/>
                <w:szCs w:val="18"/>
              </w:rPr>
            </w:pPr>
            <w:r w:rsidRPr="00406B09">
              <w:rPr>
                <w:color w:val="000000" w:themeColor="text1"/>
                <w:sz w:val="18"/>
                <w:szCs w:val="18"/>
              </w:rPr>
              <w:t>FLA/EDAD</w:t>
            </w:r>
          </w:p>
        </w:tc>
        <w:tc>
          <w:tcPr>
            <w:tcW w:w="5873" w:type="dxa"/>
          </w:tcPr>
          <w:p w:rsidR="00FF0261" w:rsidRPr="00406B09" w:rsidRDefault="003155F2" w:rsidP="00F1655B">
            <w:pPr>
              <w:rPr>
                <w:color w:val="000000" w:themeColor="text1"/>
                <w:sz w:val="18"/>
                <w:szCs w:val="18"/>
                <w:u w:val="single"/>
              </w:rPr>
            </w:pPr>
            <w:r w:rsidRPr="00406B09">
              <w:rPr>
                <w:color w:val="000000" w:themeColor="text1"/>
                <w:sz w:val="18"/>
                <w:szCs w:val="18"/>
                <w:u w:val="single"/>
              </w:rPr>
              <w:t xml:space="preserve">Workshop EDAD 40093 Anti-Bullying:  Assessing School </w:t>
            </w:r>
            <w:r w:rsidR="00E0338D" w:rsidRPr="00406B09">
              <w:rPr>
                <w:color w:val="000000" w:themeColor="text1"/>
                <w:sz w:val="18"/>
                <w:szCs w:val="18"/>
                <w:u w:val="single"/>
              </w:rPr>
              <w:t>Climate</w:t>
            </w:r>
          </w:p>
        </w:tc>
        <w:tc>
          <w:tcPr>
            <w:tcW w:w="2165" w:type="dxa"/>
          </w:tcPr>
          <w:p w:rsidR="00FF0261" w:rsidRPr="00406B09" w:rsidRDefault="005C27D3" w:rsidP="00661B95">
            <w:pPr>
              <w:rPr>
                <w:color w:val="000000" w:themeColor="text1"/>
                <w:sz w:val="18"/>
                <w:szCs w:val="18"/>
              </w:rPr>
            </w:pPr>
            <w:r w:rsidRPr="00406B09">
              <w:rPr>
                <w:color w:val="000000" w:themeColor="text1"/>
                <w:sz w:val="18"/>
                <w:szCs w:val="18"/>
              </w:rPr>
              <w:t>None</w:t>
            </w:r>
          </w:p>
        </w:tc>
      </w:tr>
      <w:tr w:rsidR="00661B95" w:rsidRPr="00406B09" w:rsidTr="0003273F">
        <w:tc>
          <w:tcPr>
            <w:tcW w:w="2258" w:type="dxa"/>
          </w:tcPr>
          <w:p w:rsidR="00661B95" w:rsidRPr="00406B09" w:rsidRDefault="00A96BC3" w:rsidP="00661B95">
            <w:pPr>
              <w:rPr>
                <w:color w:val="000000" w:themeColor="text1"/>
                <w:sz w:val="18"/>
                <w:szCs w:val="18"/>
              </w:rPr>
            </w:pPr>
            <w:r w:rsidRPr="00406B09">
              <w:rPr>
                <w:color w:val="000000" w:themeColor="text1"/>
                <w:sz w:val="18"/>
                <w:szCs w:val="18"/>
              </w:rPr>
              <w:t>FLA/EDAD</w:t>
            </w:r>
          </w:p>
        </w:tc>
        <w:tc>
          <w:tcPr>
            <w:tcW w:w="5873" w:type="dxa"/>
          </w:tcPr>
          <w:p w:rsidR="00485272" w:rsidRPr="00406B09" w:rsidRDefault="00A96BC3" w:rsidP="00F1655B">
            <w:pPr>
              <w:rPr>
                <w:color w:val="000000" w:themeColor="text1"/>
                <w:sz w:val="18"/>
                <w:szCs w:val="18"/>
              </w:rPr>
            </w:pPr>
            <w:r w:rsidRPr="00406B09">
              <w:rPr>
                <w:color w:val="000000" w:themeColor="text1"/>
                <w:sz w:val="18"/>
                <w:szCs w:val="18"/>
                <w:u w:val="single"/>
              </w:rPr>
              <w:t>Workshop EDAD 50093</w:t>
            </w:r>
            <w:r w:rsidRPr="00406B09">
              <w:rPr>
                <w:color w:val="000000" w:themeColor="text1"/>
                <w:sz w:val="18"/>
                <w:szCs w:val="18"/>
              </w:rPr>
              <w:t xml:space="preserve"> Anti-Bullying:  Creating Culturally </w:t>
            </w:r>
            <w:r w:rsidR="00E0338D" w:rsidRPr="00406B09">
              <w:rPr>
                <w:color w:val="000000" w:themeColor="text1"/>
                <w:sz w:val="18"/>
                <w:szCs w:val="18"/>
              </w:rPr>
              <w:t>Responsive</w:t>
            </w:r>
            <w:r w:rsidRPr="00406B09">
              <w:rPr>
                <w:color w:val="000000" w:themeColor="text1"/>
                <w:sz w:val="18"/>
                <w:szCs w:val="18"/>
              </w:rPr>
              <w:t xml:space="preserve"> Learning Spaces for All Children</w:t>
            </w:r>
          </w:p>
        </w:tc>
        <w:tc>
          <w:tcPr>
            <w:tcW w:w="2165" w:type="dxa"/>
          </w:tcPr>
          <w:p w:rsidR="00F1655B" w:rsidRPr="00406B09" w:rsidRDefault="005C27D3" w:rsidP="00661B95">
            <w:pPr>
              <w:rPr>
                <w:color w:val="000000" w:themeColor="text1"/>
                <w:sz w:val="18"/>
                <w:szCs w:val="18"/>
              </w:rPr>
            </w:pPr>
            <w:r w:rsidRPr="00406B09">
              <w:rPr>
                <w:color w:val="000000" w:themeColor="text1"/>
                <w:sz w:val="18"/>
                <w:szCs w:val="18"/>
              </w:rPr>
              <w:t>None</w:t>
            </w:r>
          </w:p>
        </w:tc>
      </w:tr>
      <w:tr w:rsidR="000671BD" w:rsidRPr="00406B09" w:rsidTr="0003273F">
        <w:tc>
          <w:tcPr>
            <w:tcW w:w="2258" w:type="dxa"/>
          </w:tcPr>
          <w:p w:rsidR="000671BD" w:rsidRPr="00406B09" w:rsidRDefault="00A96BC3" w:rsidP="00661B95">
            <w:pPr>
              <w:rPr>
                <w:color w:val="000000" w:themeColor="text1"/>
                <w:sz w:val="18"/>
                <w:szCs w:val="18"/>
              </w:rPr>
            </w:pPr>
            <w:r w:rsidRPr="00406B09">
              <w:rPr>
                <w:color w:val="000000" w:themeColor="text1"/>
                <w:sz w:val="18"/>
                <w:szCs w:val="18"/>
              </w:rPr>
              <w:t>LDES/SPSY</w:t>
            </w:r>
          </w:p>
        </w:tc>
        <w:tc>
          <w:tcPr>
            <w:tcW w:w="5873" w:type="dxa"/>
          </w:tcPr>
          <w:p w:rsidR="000671BD" w:rsidRPr="00406B09" w:rsidRDefault="00A96BC3" w:rsidP="00C617B2">
            <w:pPr>
              <w:rPr>
                <w:color w:val="000000" w:themeColor="text1"/>
                <w:sz w:val="18"/>
                <w:szCs w:val="18"/>
              </w:rPr>
            </w:pPr>
            <w:r w:rsidRPr="00406B09">
              <w:rPr>
                <w:color w:val="000000" w:themeColor="text1"/>
                <w:sz w:val="18"/>
                <w:szCs w:val="18"/>
                <w:u w:val="single"/>
              </w:rPr>
              <w:t>Workshop SPSY 50093</w:t>
            </w:r>
            <w:r w:rsidRPr="00406B09">
              <w:rPr>
                <w:color w:val="000000" w:themeColor="text1"/>
                <w:sz w:val="18"/>
                <w:szCs w:val="18"/>
              </w:rPr>
              <w:t xml:space="preserve">  Restraint Training for School Psychologists</w:t>
            </w:r>
          </w:p>
        </w:tc>
        <w:tc>
          <w:tcPr>
            <w:tcW w:w="2165" w:type="dxa"/>
          </w:tcPr>
          <w:p w:rsidR="00F1655B" w:rsidRPr="00406B09" w:rsidRDefault="005C27D3" w:rsidP="00661B95">
            <w:pPr>
              <w:rPr>
                <w:color w:val="000000" w:themeColor="text1"/>
                <w:sz w:val="18"/>
                <w:szCs w:val="18"/>
              </w:rPr>
            </w:pPr>
            <w:r w:rsidRPr="00406B09">
              <w:rPr>
                <w:color w:val="000000" w:themeColor="text1"/>
                <w:sz w:val="18"/>
                <w:szCs w:val="18"/>
              </w:rPr>
              <w:t>None</w:t>
            </w:r>
          </w:p>
        </w:tc>
      </w:tr>
      <w:tr w:rsidR="00C617B2" w:rsidRPr="00406B09" w:rsidTr="0003273F">
        <w:tc>
          <w:tcPr>
            <w:tcW w:w="2258" w:type="dxa"/>
          </w:tcPr>
          <w:p w:rsidR="00C617B2" w:rsidRPr="00406B09" w:rsidRDefault="00A96BC3" w:rsidP="00661B95">
            <w:pPr>
              <w:rPr>
                <w:color w:val="000000" w:themeColor="text1"/>
                <w:sz w:val="18"/>
                <w:szCs w:val="18"/>
              </w:rPr>
            </w:pPr>
            <w:r w:rsidRPr="00406B09">
              <w:rPr>
                <w:color w:val="000000" w:themeColor="text1"/>
                <w:sz w:val="18"/>
                <w:szCs w:val="18"/>
              </w:rPr>
              <w:t>LDES/CHDS</w:t>
            </w:r>
          </w:p>
        </w:tc>
        <w:tc>
          <w:tcPr>
            <w:tcW w:w="5873" w:type="dxa"/>
          </w:tcPr>
          <w:p w:rsidR="00C617B2" w:rsidRPr="00406B09" w:rsidRDefault="00A96BC3" w:rsidP="00C617B2">
            <w:pPr>
              <w:rPr>
                <w:color w:val="000000" w:themeColor="text1"/>
                <w:sz w:val="18"/>
                <w:szCs w:val="18"/>
              </w:rPr>
            </w:pPr>
            <w:r w:rsidRPr="00406B09">
              <w:rPr>
                <w:color w:val="000000" w:themeColor="text1"/>
                <w:sz w:val="18"/>
                <w:szCs w:val="18"/>
                <w:u w:val="single"/>
              </w:rPr>
              <w:t>Workshop CHDS 50093</w:t>
            </w:r>
            <w:r w:rsidRPr="00406B09">
              <w:rPr>
                <w:color w:val="000000" w:themeColor="text1"/>
                <w:sz w:val="18"/>
                <w:szCs w:val="18"/>
              </w:rPr>
              <w:t xml:space="preserve">  Gay, Lesbian, Bisexual, Transgender Culture &amp; Helping Professionals Catalog</w:t>
            </w:r>
          </w:p>
        </w:tc>
        <w:tc>
          <w:tcPr>
            <w:tcW w:w="2165" w:type="dxa"/>
          </w:tcPr>
          <w:p w:rsidR="00C617B2" w:rsidRPr="00406B09" w:rsidRDefault="005C27D3" w:rsidP="00661B95">
            <w:pPr>
              <w:rPr>
                <w:color w:val="000000" w:themeColor="text1"/>
                <w:sz w:val="18"/>
                <w:szCs w:val="18"/>
              </w:rPr>
            </w:pPr>
            <w:r w:rsidRPr="00406B09">
              <w:rPr>
                <w:color w:val="000000" w:themeColor="text1"/>
                <w:sz w:val="18"/>
                <w:szCs w:val="18"/>
              </w:rPr>
              <w:t>None</w:t>
            </w:r>
          </w:p>
        </w:tc>
      </w:tr>
      <w:tr w:rsidR="003155F2" w:rsidRPr="00406B09" w:rsidTr="0003273F">
        <w:tc>
          <w:tcPr>
            <w:tcW w:w="2258" w:type="dxa"/>
          </w:tcPr>
          <w:p w:rsidR="003155F2" w:rsidRPr="00406B09" w:rsidRDefault="003155F2" w:rsidP="00661B95">
            <w:pPr>
              <w:rPr>
                <w:color w:val="000000" w:themeColor="text1"/>
                <w:sz w:val="18"/>
                <w:szCs w:val="18"/>
              </w:rPr>
            </w:pPr>
            <w:r w:rsidRPr="00406B09">
              <w:rPr>
                <w:color w:val="000000" w:themeColor="text1"/>
                <w:sz w:val="18"/>
                <w:szCs w:val="18"/>
              </w:rPr>
              <w:t>Revision for All Teacher Education Programs:</w:t>
            </w:r>
          </w:p>
        </w:tc>
        <w:tc>
          <w:tcPr>
            <w:tcW w:w="5873" w:type="dxa"/>
          </w:tcPr>
          <w:p w:rsidR="003155F2" w:rsidRPr="00406B09" w:rsidRDefault="00782364" w:rsidP="00C617B2">
            <w:pPr>
              <w:rPr>
                <w:color w:val="000000" w:themeColor="text1"/>
                <w:sz w:val="18"/>
                <w:szCs w:val="18"/>
              </w:rPr>
            </w:pPr>
            <w:r w:rsidRPr="00406B09">
              <w:rPr>
                <w:color w:val="000000" w:themeColor="text1"/>
                <w:sz w:val="18"/>
                <w:szCs w:val="18"/>
              </w:rPr>
              <w:t>Beginning</w:t>
            </w:r>
            <w:r w:rsidR="003155F2" w:rsidRPr="00406B09">
              <w:rPr>
                <w:color w:val="000000" w:themeColor="text1"/>
                <w:sz w:val="18"/>
                <w:szCs w:val="18"/>
              </w:rPr>
              <w:t xml:space="preserve"> September 2013, the Ohio Assessments for Educators will replace the Praxis II series as the required Ohio educator licensure assessments.  </w:t>
            </w:r>
            <w:r w:rsidR="001140A0" w:rsidRPr="00406B09">
              <w:rPr>
                <w:color w:val="000000" w:themeColor="text1"/>
                <w:sz w:val="18"/>
                <w:szCs w:val="18"/>
              </w:rPr>
              <w:t>As a result, all</w:t>
            </w:r>
            <w:r w:rsidR="003155F2" w:rsidRPr="00406B09">
              <w:rPr>
                <w:color w:val="000000" w:themeColor="text1"/>
                <w:sz w:val="18"/>
                <w:szCs w:val="18"/>
              </w:rPr>
              <w:t xml:space="preserve"> teacher education programs that lead to licensure must revise the catalog to reflect this change. </w:t>
            </w:r>
          </w:p>
        </w:tc>
        <w:tc>
          <w:tcPr>
            <w:tcW w:w="2165" w:type="dxa"/>
          </w:tcPr>
          <w:p w:rsidR="003155F2" w:rsidRPr="00406B09" w:rsidRDefault="005C27D3" w:rsidP="00661B95">
            <w:pPr>
              <w:rPr>
                <w:color w:val="000000" w:themeColor="text1"/>
                <w:sz w:val="18"/>
                <w:szCs w:val="18"/>
              </w:rPr>
            </w:pPr>
            <w:r w:rsidRPr="00406B09">
              <w:rPr>
                <w:color w:val="000000" w:themeColor="text1"/>
                <w:sz w:val="18"/>
                <w:szCs w:val="18"/>
              </w:rPr>
              <w:t>None</w:t>
            </w:r>
          </w:p>
        </w:tc>
      </w:tr>
      <w:tr w:rsidR="0003273F" w:rsidRPr="00406B09" w:rsidTr="00461B96">
        <w:tc>
          <w:tcPr>
            <w:tcW w:w="10296" w:type="dxa"/>
            <w:gridSpan w:val="3"/>
          </w:tcPr>
          <w:p w:rsidR="0003273F" w:rsidRPr="00406B09" w:rsidRDefault="0003273F" w:rsidP="00661B95">
            <w:pPr>
              <w:rPr>
                <w:color w:val="000000" w:themeColor="text1"/>
                <w:sz w:val="18"/>
                <w:szCs w:val="18"/>
              </w:rPr>
            </w:pPr>
          </w:p>
        </w:tc>
      </w:tr>
      <w:tr w:rsidR="0003273F" w:rsidRPr="00406B09" w:rsidTr="00477CB6">
        <w:tc>
          <w:tcPr>
            <w:tcW w:w="10296" w:type="dxa"/>
            <w:gridSpan w:val="3"/>
          </w:tcPr>
          <w:p w:rsidR="0003273F" w:rsidRPr="00406B09" w:rsidRDefault="0003273F" w:rsidP="00661B95">
            <w:pPr>
              <w:rPr>
                <w:color w:val="000000" w:themeColor="text1"/>
                <w:sz w:val="18"/>
                <w:szCs w:val="18"/>
              </w:rPr>
            </w:pPr>
            <w:r w:rsidRPr="00406B09">
              <w:rPr>
                <w:b/>
                <w:color w:val="000000" w:themeColor="text1"/>
                <w:sz w:val="18"/>
                <w:szCs w:val="18"/>
              </w:rPr>
              <w:t>UNDERGRADUATE PROPOSALS</w:t>
            </w:r>
          </w:p>
        </w:tc>
      </w:tr>
      <w:tr w:rsidR="0003273F" w:rsidRPr="00406B09" w:rsidTr="0003273F">
        <w:tc>
          <w:tcPr>
            <w:tcW w:w="2258" w:type="dxa"/>
          </w:tcPr>
          <w:p w:rsidR="0003273F" w:rsidRPr="00406B09" w:rsidRDefault="00406B09" w:rsidP="00661B95">
            <w:pPr>
              <w:rPr>
                <w:color w:val="000000" w:themeColor="text1"/>
                <w:sz w:val="18"/>
                <w:szCs w:val="18"/>
              </w:rPr>
            </w:pPr>
            <w:hyperlink r:id="rId8" w:history="1">
              <w:r w:rsidRPr="00406B09">
                <w:rPr>
                  <w:rStyle w:val="Hyperlink"/>
                  <w:sz w:val="18"/>
                  <w:szCs w:val="18"/>
                  <w:lang w:val="en"/>
                </w:rPr>
                <w:t>FLA - Event Planning Minor</w:t>
              </w:r>
            </w:hyperlink>
            <w:r w:rsidRPr="00406B09">
              <w:rPr>
                <w:sz w:val="18"/>
                <w:szCs w:val="18"/>
                <w:lang w:val="en"/>
              </w:rPr>
              <w:t xml:space="preserve"> (Andrew Lepp)</w:t>
            </w:r>
          </w:p>
        </w:tc>
        <w:tc>
          <w:tcPr>
            <w:tcW w:w="5873" w:type="dxa"/>
          </w:tcPr>
          <w:p w:rsidR="0003273F" w:rsidRDefault="00406B09" w:rsidP="00C617B2">
            <w:pPr>
              <w:rPr>
                <w:sz w:val="18"/>
                <w:szCs w:val="18"/>
                <w:lang w:val="en"/>
              </w:rPr>
            </w:pPr>
            <w:r w:rsidRPr="00406B09">
              <w:rPr>
                <w:sz w:val="18"/>
                <w:szCs w:val="18"/>
                <w:lang w:val="en"/>
              </w:rPr>
              <w:t>Proposal revises the Event Planning Minor to correct an error.  RPTM 36092 Practicum in Therapeutic Recreation is removed and RPTM 36192 Practicum in Leisure Services Management is added.  Total program hours do not change.  Effective Fall 2014.</w:t>
            </w:r>
          </w:p>
          <w:p w:rsidR="00406B09" w:rsidRDefault="00406B09" w:rsidP="00C617B2">
            <w:pPr>
              <w:rPr>
                <w:sz w:val="18"/>
                <w:szCs w:val="18"/>
                <w:lang w:val="en"/>
              </w:rPr>
            </w:pPr>
          </w:p>
          <w:p w:rsidR="00406B09" w:rsidRPr="00406B09" w:rsidRDefault="00406B09" w:rsidP="00C617B2">
            <w:pPr>
              <w:rPr>
                <w:color w:val="000000" w:themeColor="text1"/>
                <w:sz w:val="18"/>
                <w:szCs w:val="18"/>
              </w:rPr>
            </w:pPr>
            <w:r>
              <w:rPr>
                <w:sz w:val="18"/>
                <w:szCs w:val="18"/>
                <w:lang w:val="en"/>
              </w:rPr>
              <w:t>Discussion:  Proposal corrects an error in program requirements.</w:t>
            </w:r>
          </w:p>
        </w:tc>
        <w:tc>
          <w:tcPr>
            <w:tcW w:w="2165" w:type="dxa"/>
          </w:tcPr>
          <w:p w:rsidR="00406B09" w:rsidRPr="00406B09" w:rsidRDefault="00406B09" w:rsidP="00406B09">
            <w:pPr>
              <w:rPr>
                <w:color w:val="000000" w:themeColor="text1"/>
                <w:sz w:val="18"/>
                <w:szCs w:val="18"/>
              </w:rPr>
            </w:pPr>
            <w:r w:rsidRPr="00406B09">
              <w:rPr>
                <w:color w:val="000000" w:themeColor="text1"/>
                <w:sz w:val="18"/>
                <w:szCs w:val="18"/>
              </w:rPr>
              <w:t xml:space="preserve">Motion to approve by </w:t>
            </w:r>
            <w:r>
              <w:rPr>
                <w:color w:val="000000" w:themeColor="text1"/>
                <w:sz w:val="18"/>
                <w:szCs w:val="18"/>
              </w:rPr>
              <w:t>Sandra Pech</w:t>
            </w:r>
            <w:r w:rsidRPr="00406B09">
              <w:rPr>
                <w:color w:val="000000" w:themeColor="text1"/>
                <w:sz w:val="18"/>
                <w:szCs w:val="18"/>
              </w:rPr>
              <w:t>;</w:t>
            </w:r>
          </w:p>
          <w:p w:rsidR="0003273F" w:rsidRPr="00406B09" w:rsidRDefault="00406B09" w:rsidP="00406B09">
            <w:pPr>
              <w:rPr>
                <w:color w:val="000000" w:themeColor="text1"/>
                <w:sz w:val="18"/>
                <w:szCs w:val="18"/>
              </w:rPr>
            </w:pPr>
            <w:r w:rsidRPr="00406B09">
              <w:rPr>
                <w:color w:val="000000" w:themeColor="text1"/>
                <w:sz w:val="18"/>
                <w:szCs w:val="18"/>
              </w:rPr>
              <w:t xml:space="preserve">seconded by </w:t>
            </w:r>
            <w:r>
              <w:rPr>
                <w:color w:val="000000" w:themeColor="text1"/>
                <w:sz w:val="18"/>
                <w:szCs w:val="18"/>
              </w:rPr>
              <w:t>Courtney Vierstra</w:t>
            </w:r>
            <w:r w:rsidRPr="00406B09">
              <w:rPr>
                <w:color w:val="000000" w:themeColor="text1"/>
                <w:sz w:val="18"/>
                <w:szCs w:val="18"/>
              </w:rPr>
              <w:t>; approved by unanimous vote</w:t>
            </w:r>
          </w:p>
        </w:tc>
      </w:tr>
      <w:tr w:rsidR="0003273F" w:rsidRPr="00406B09" w:rsidTr="0003273F">
        <w:tc>
          <w:tcPr>
            <w:tcW w:w="2258" w:type="dxa"/>
          </w:tcPr>
          <w:p w:rsidR="0003273F" w:rsidRPr="00406B09" w:rsidRDefault="00406B09" w:rsidP="00661B95">
            <w:pPr>
              <w:rPr>
                <w:color w:val="000000" w:themeColor="text1"/>
                <w:sz w:val="18"/>
                <w:szCs w:val="18"/>
              </w:rPr>
            </w:pPr>
            <w:hyperlink r:id="rId9" w:history="1">
              <w:r w:rsidRPr="00406B09">
                <w:rPr>
                  <w:rStyle w:val="Hyperlink"/>
                  <w:sz w:val="18"/>
                  <w:szCs w:val="18"/>
                  <w:lang w:val="en"/>
                </w:rPr>
                <w:t>HS-SPMD Minor</w:t>
              </w:r>
            </w:hyperlink>
            <w:r w:rsidRPr="00406B09">
              <w:rPr>
                <w:sz w:val="18"/>
                <w:szCs w:val="18"/>
                <w:lang w:val="en"/>
              </w:rPr>
              <w:t xml:space="preserve"> (Kim Peer)</w:t>
            </w:r>
          </w:p>
        </w:tc>
        <w:tc>
          <w:tcPr>
            <w:tcW w:w="5873" w:type="dxa"/>
          </w:tcPr>
          <w:p w:rsidR="0003273F" w:rsidRDefault="00406B09" w:rsidP="00C617B2">
            <w:pPr>
              <w:rPr>
                <w:sz w:val="18"/>
                <w:szCs w:val="18"/>
                <w:lang w:val="en"/>
              </w:rPr>
            </w:pPr>
            <w:r w:rsidRPr="00406B09">
              <w:rPr>
                <w:sz w:val="18"/>
                <w:szCs w:val="18"/>
                <w:lang w:val="en"/>
              </w:rPr>
              <w:t>Proposal revises the Sports Medicine Minor by adding and removing courses and reducing total program hours from 34 to 32.  Effective Fall 2014.</w:t>
            </w:r>
          </w:p>
          <w:p w:rsidR="00406B09" w:rsidRDefault="00406B09" w:rsidP="00C617B2">
            <w:pPr>
              <w:rPr>
                <w:sz w:val="18"/>
                <w:szCs w:val="18"/>
                <w:lang w:val="en"/>
              </w:rPr>
            </w:pPr>
          </w:p>
          <w:p w:rsidR="00406B09" w:rsidRPr="00406B09" w:rsidRDefault="00406B09" w:rsidP="00C617B2">
            <w:pPr>
              <w:rPr>
                <w:color w:val="000000" w:themeColor="text1"/>
                <w:sz w:val="18"/>
                <w:szCs w:val="18"/>
              </w:rPr>
            </w:pPr>
            <w:r>
              <w:rPr>
                <w:sz w:val="18"/>
                <w:szCs w:val="18"/>
                <w:lang w:val="en"/>
              </w:rPr>
              <w:t>Proposal updates content in the Minor.</w:t>
            </w:r>
          </w:p>
        </w:tc>
        <w:tc>
          <w:tcPr>
            <w:tcW w:w="2165" w:type="dxa"/>
          </w:tcPr>
          <w:p w:rsidR="00406B09" w:rsidRDefault="00406B09" w:rsidP="00406B09">
            <w:pPr>
              <w:rPr>
                <w:color w:val="000000" w:themeColor="text1"/>
                <w:sz w:val="18"/>
                <w:szCs w:val="18"/>
              </w:rPr>
            </w:pPr>
            <w:r w:rsidRPr="00406B09">
              <w:rPr>
                <w:color w:val="000000" w:themeColor="text1"/>
                <w:sz w:val="18"/>
                <w:szCs w:val="18"/>
              </w:rPr>
              <w:t>Motion to approve</w:t>
            </w:r>
            <w:r>
              <w:rPr>
                <w:color w:val="000000" w:themeColor="text1"/>
                <w:sz w:val="18"/>
                <w:szCs w:val="18"/>
              </w:rPr>
              <w:t xml:space="preserve"> </w:t>
            </w:r>
            <w:r w:rsidRPr="00406B09">
              <w:rPr>
                <w:color w:val="000000" w:themeColor="text1"/>
                <w:sz w:val="18"/>
                <w:szCs w:val="18"/>
              </w:rPr>
              <w:t xml:space="preserve">by </w:t>
            </w:r>
            <w:r>
              <w:rPr>
                <w:color w:val="000000" w:themeColor="text1"/>
                <w:sz w:val="18"/>
                <w:szCs w:val="18"/>
              </w:rPr>
              <w:t>Andrew Lepp</w:t>
            </w:r>
            <w:r w:rsidRPr="00406B09">
              <w:rPr>
                <w:color w:val="000000" w:themeColor="text1"/>
                <w:sz w:val="18"/>
                <w:szCs w:val="18"/>
              </w:rPr>
              <w:t>;</w:t>
            </w:r>
            <w:r w:rsidR="0076760F">
              <w:rPr>
                <w:color w:val="000000" w:themeColor="text1"/>
                <w:sz w:val="18"/>
                <w:szCs w:val="18"/>
              </w:rPr>
              <w:t xml:space="preserve">  s</w:t>
            </w:r>
            <w:r w:rsidRPr="00406B09">
              <w:rPr>
                <w:color w:val="000000" w:themeColor="text1"/>
                <w:sz w:val="18"/>
                <w:szCs w:val="18"/>
              </w:rPr>
              <w:t>econded</w:t>
            </w:r>
            <w:r>
              <w:rPr>
                <w:color w:val="000000" w:themeColor="text1"/>
                <w:sz w:val="18"/>
                <w:szCs w:val="18"/>
              </w:rPr>
              <w:t xml:space="preserve"> </w:t>
            </w:r>
            <w:r w:rsidR="0076760F">
              <w:rPr>
                <w:color w:val="000000" w:themeColor="text1"/>
                <w:sz w:val="18"/>
                <w:szCs w:val="18"/>
              </w:rPr>
              <w:t xml:space="preserve">by </w:t>
            </w:r>
            <w:r>
              <w:rPr>
                <w:color w:val="000000" w:themeColor="text1"/>
                <w:sz w:val="18"/>
                <w:szCs w:val="18"/>
              </w:rPr>
              <w:t>Kelly Cichy</w:t>
            </w:r>
            <w:r w:rsidRPr="00406B09">
              <w:rPr>
                <w:color w:val="000000" w:themeColor="text1"/>
                <w:sz w:val="18"/>
                <w:szCs w:val="18"/>
              </w:rPr>
              <w:t>; approved by unanimous vote</w:t>
            </w:r>
          </w:p>
          <w:p w:rsidR="0003273F" w:rsidRPr="00406B09" w:rsidRDefault="0003273F" w:rsidP="00661B95">
            <w:pPr>
              <w:rPr>
                <w:color w:val="000000" w:themeColor="text1"/>
                <w:sz w:val="18"/>
                <w:szCs w:val="18"/>
              </w:rPr>
            </w:pPr>
          </w:p>
        </w:tc>
      </w:tr>
      <w:tr w:rsidR="0003273F" w:rsidRPr="00406B09" w:rsidTr="0003273F">
        <w:tc>
          <w:tcPr>
            <w:tcW w:w="2258" w:type="dxa"/>
          </w:tcPr>
          <w:p w:rsidR="00406B09" w:rsidRPr="00406B09" w:rsidRDefault="00406B09" w:rsidP="00406B09">
            <w:pPr>
              <w:pStyle w:val="NormalWeb"/>
              <w:rPr>
                <w:lang w:val="en"/>
              </w:rPr>
            </w:pPr>
            <w:hyperlink r:id="rId10" w:history="1">
              <w:r w:rsidRPr="00406B09">
                <w:rPr>
                  <w:rStyle w:val="Hyperlink"/>
                  <w:lang w:val="en"/>
                </w:rPr>
                <w:t>TLC - BSE Integrated Social Studies</w:t>
              </w:r>
            </w:hyperlink>
            <w:r w:rsidRPr="00406B09">
              <w:rPr>
                <w:lang w:val="en"/>
              </w:rPr>
              <w:t xml:space="preserve"> (Alicia Crowe)</w:t>
            </w:r>
          </w:p>
          <w:p w:rsidR="0003273F" w:rsidRPr="00406B09" w:rsidRDefault="0003273F" w:rsidP="00661B95">
            <w:pPr>
              <w:rPr>
                <w:color w:val="000000" w:themeColor="text1"/>
                <w:sz w:val="18"/>
                <w:szCs w:val="18"/>
              </w:rPr>
            </w:pPr>
          </w:p>
        </w:tc>
        <w:tc>
          <w:tcPr>
            <w:tcW w:w="5873" w:type="dxa"/>
          </w:tcPr>
          <w:p w:rsidR="0003273F" w:rsidRDefault="0003273F" w:rsidP="00C617B2">
            <w:pPr>
              <w:rPr>
                <w:sz w:val="18"/>
                <w:szCs w:val="18"/>
                <w:lang w:val="en"/>
              </w:rPr>
            </w:pPr>
            <w:r w:rsidRPr="00406B09">
              <w:rPr>
                <w:sz w:val="18"/>
                <w:szCs w:val="18"/>
                <w:lang w:val="en"/>
              </w:rPr>
              <w:t>Revises program requirements for BSE in Integrated Social Studies.  Revisions include adding, removing and revising courses in the program.  Total program hours do not change.  Effective Fall 2014.</w:t>
            </w:r>
          </w:p>
          <w:p w:rsidR="0076760F" w:rsidRDefault="0076760F" w:rsidP="00C617B2">
            <w:pPr>
              <w:rPr>
                <w:sz w:val="18"/>
                <w:szCs w:val="18"/>
                <w:lang w:val="en"/>
              </w:rPr>
            </w:pPr>
          </w:p>
          <w:p w:rsidR="0076760F" w:rsidRPr="00406B09" w:rsidRDefault="0076760F" w:rsidP="00C617B2">
            <w:pPr>
              <w:rPr>
                <w:color w:val="000000" w:themeColor="text1"/>
                <w:sz w:val="18"/>
                <w:szCs w:val="18"/>
              </w:rPr>
            </w:pPr>
            <w:r>
              <w:rPr>
                <w:sz w:val="18"/>
                <w:szCs w:val="18"/>
                <w:lang w:val="en"/>
              </w:rPr>
              <w:t>Proposal updates program content to reflect changing educational needs of students</w:t>
            </w:r>
          </w:p>
        </w:tc>
        <w:tc>
          <w:tcPr>
            <w:tcW w:w="2165" w:type="dxa"/>
          </w:tcPr>
          <w:p w:rsidR="00406B09" w:rsidRDefault="00406B09" w:rsidP="00406B09">
            <w:pPr>
              <w:rPr>
                <w:color w:val="000000" w:themeColor="text1"/>
                <w:sz w:val="18"/>
                <w:szCs w:val="18"/>
              </w:rPr>
            </w:pPr>
            <w:r w:rsidRPr="00406B09">
              <w:rPr>
                <w:color w:val="000000" w:themeColor="text1"/>
                <w:sz w:val="18"/>
                <w:szCs w:val="18"/>
              </w:rPr>
              <w:t>Motion to approve</w:t>
            </w:r>
            <w:r>
              <w:rPr>
                <w:color w:val="000000" w:themeColor="text1"/>
                <w:sz w:val="18"/>
                <w:szCs w:val="18"/>
              </w:rPr>
              <w:t xml:space="preserve"> </w:t>
            </w:r>
            <w:r w:rsidRPr="00406B09">
              <w:rPr>
                <w:color w:val="000000" w:themeColor="text1"/>
                <w:sz w:val="18"/>
                <w:szCs w:val="18"/>
              </w:rPr>
              <w:t xml:space="preserve">by </w:t>
            </w:r>
            <w:r>
              <w:rPr>
                <w:color w:val="000000" w:themeColor="text1"/>
                <w:sz w:val="18"/>
                <w:szCs w:val="18"/>
              </w:rPr>
              <w:t>Kim Peer</w:t>
            </w:r>
            <w:r w:rsidRPr="00406B09">
              <w:rPr>
                <w:color w:val="000000" w:themeColor="text1"/>
                <w:sz w:val="18"/>
                <w:szCs w:val="18"/>
              </w:rPr>
              <w:t>;</w:t>
            </w:r>
            <w:r w:rsidR="0076760F">
              <w:rPr>
                <w:color w:val="000000" w:themeColor="text1"/>
                <w:sz w:val="18"/>
                <w:szCs w:val="18"/>
              </w:rPr>
              <w:t xml:space="preserve"> </w:t>
            </w:r>
            <w:r w:rsidRPr="00406B09">
              <w:rPr>
                <w:color w:val="000000" w:themeColor="text1"/>
                <w:sz w:val="18"/>
                <w:szCs w:val="18"/>
              </w:rPr>
              <w:t>seconded</w:t>
            </w:r>
            <w:r w:rsidR="0076760F">
              <w:rPr>
                <w:color w:val="000000" w:themeColor="text1"/>
                <w:sz w:val="18"/>
                <w:szCs w:val="18"/>
              </w:rPr>
              <w:t xml:space="preserve"> by Kim Peer; </w:t>
            </w:r>
            <w:r w:rsidRPr="00406B09">
              <w:rPr>
                <w:color w:val="000000" w:themeColor="text1"/>
                <w:sz w:val="18"/>
                <w:szCs w:val="18"/>
              </w:rPr>
              <w:t>approved by unanimous vote</w:t>
            </w:r>
          </w:p>
          <w:p w:rsidR="0003273F" w:rsidRPr="00406B09" w:rsidRDefault="0003273F" w:rsidP="00661B95">
            <w:pPr>
              <w:rPr>
                <w:color w:val="000000" w:themeColor="text1"/>
                <w:sz w:val="18"/>
                <w:szCs w:val="18"/>
              </w:rPr>
            </w:pPr>
          </w:p>
        </w:tc>
      </w:tr>
      <w:tr w:rsidR="0003273F" w:rsidRPr="00406B09" w:rsidTr="0003273F">
        <w:tc>
          <w:tcPr>
            <w:tcW w:w="2258" w:type="dxa"/>
          </w:tcPr>
          <w:p w:rsidR="0003273F" w:rsidRDefault="0003273F" w:rsidP="00661B95">
            <w:pPr>
              <w:rPr>
                <w:sz w:val="18"/>
                <w:szCs w:val="18"/>
                <w:lang w:val="en"/>
              </w:rPr>
            </w:pPr>
            <w:hyperlink r:id="rId11" w:history="1">
              <w:r w:rsidRPr="00406B09">
                <w:rPr>
                  <w:rStyle w:val="Hyperlink"/>
                  <w:sz w:val="18"/>
                  <w:szCs w:val="18"/>
                  <w:lang w:val="en"/>
                </w:rPr>
                <w:t>TLC-ADED 22275</w:t>
              </w:r>
            </w:hyperlink>
            <w:r w:rsidRPr="00406B09">
              <w:rPr>
                <w:sz w:val="18"/>
                <w:szCs w:val="18"/>
                <w:lang w:val="en"/>
              </w:rPr>
              <w:t xml:space="preserve"> (Alicia Crowe)</w:t>
            </w:r>
          </w:p>
          <w:p w:rsidR="0076760F" w:rsidRDefault="0076760F" w:rsidP="00661B95">
            <w:pPr>
              <w:rPr>
                <w:sz w:val="18"/>
                <w:szCs w:val="18"/>
                <w:lang w:val="en"/>
              </w:rPr>
            </w:pPr>
          </w:p>
          <w:p w:rsidR="0076760F" w:rsidRDefault="0076760F" w:rsidP="00661B95">
            <w:pPr>
              <w:rPr>
                <w:sz w:val="18"/>
                <w:szCs w:val="18"/>
                <w:lang w:val="en"/>
              </w:rPr>
            </w:pPr>
            <w:hyperlink r:id="rId12" w:history="1">
              <w:r w:rsidRPr="00406B09">
                <w:rPr>
                  <w:rStyle w:val="Hyperlink"/>
                  <w:sz w:val="18"/>
                  <w:szCs w:val="18"/>
                  <w:lang w:val="en"/>
                </w:rPr>
                <w:t>TLC-ADED 32275</w:t>
              </w:r>
            </w:hyperlink>
            <w:r w:rsidRPr="00406B09">
              <w:rPr>
                <w:sz w:val="18"/>
                <w:szCs w:val="18"/>
                <w:lang w:val="en"/>
              </w:rPr>
              <w:t xml:space="preserve"> (Alicia Crowe)</w:t>
            </w:r>
          </w:p>
          <w:p w:rsidR="0076760F" w:rsidRDefault="0076760F" w:rsidP="00661B95">
            <w:pPr>
              <w:rPr>
                <w:color w:val="000000" w:themeColor="text1"/>
                <w:sz w:val="18"/>
                <w:szCs w:val="18"/>
              </w:rPr>
            </w:pPr>
          </w:p>
          <w:p w:rsidR="0076760F" w:rsidRPr="00406B09" w:rsidRDefault="0076760F" w:rsidP="00661B95">
            <w:pPr>
              <w:rPr>
                <w:color w:val="000000" w:themeColor="text1"/>
                <w:sz w:val="18"/>
                <w:szCs w:val="18"/>
              </w:rPr>
            </w:pPr>
            <w:hyperlink r:id="rId13" w:history="1">
              <w:r w:rsidRPr="00406B09">
                <w:rPr>
                  <w:rStyle w:val="Hyperlink"/>
                  <w:sz w:val="18"/>
                  <w:szCs w:val="18"/>
                  <w:lang w:val="en"/>
                </w:rPr>
                <w:t>TLC-ADED 42275</w:t>
              </w:r>
            </w:hyperlink>
            <w:r w:rsidRPr="00406B09">
              <w:rPr>
                <w:sz w:val="18"/>
                <w:szCs w:val="18"/>
                <w:lang w:val="en"/>
              </w:rPr>
              <w:t xml:space="preserve"> (Alicia Crowe)</w:t>
            </w:r>
          </w:p>
        </w:tc>
        <w:tc>
          <w:tcPr>
            <w:tcW w:w="5873" w:type="dxa"/>
          </w:tcPr>
          <w:p w:rsidR="0003273F" w:rsidRDefault="0003273F" w:rsidP="00C617B2">
            <w:pPr>
              <w:rPr>
                <w:sz w:val="18"/>
                <w:szCs w:val="18"/>
                <w:lang w:val="en"/>
              </w:rPr>
            </w:pPr>
            <w:r w:rsidRPr="00406B09">
              <w:rPr>
                <w:sz w:val="18"/>
                <w:szCs w:val="18"/>
                <w:lang w:val="en"/>
              </w:rPr>
              <w:t>Establishes new course, Issues and Trends in Social Studies Education; 3 credit hours; lecture course;</w:t>
            </w:r>
            <w:r w:rsidR="008D0D0D" w:rsidRPr="00406B09">
              <w:rPr>
                <w:sz w:val="18"/>
                <w:szCs w:val="18"/>
                <w:lang w:val="en"/>
              </w:rPr>
              <w:t> no</w:t>
            </w:r>
            <w:r w:rsidRPr="00406B09">
              <w:rPr>
                <w:sz w:val="18"/>
                <w:szCs w:val="18"/>
                <w:lang w:val="en"/>
              </w:rPr>
              <w:t xml:space="preserve"> prerequisites; effective Fall 2014.</w:t>
            </w:r>
          </w:p>
          <w:p w:rsidR="0076760F" w:rsidRDefault="0076760F" w:rsidP="00C617B2">
            <w:pPr>
              <w:rPr>
                <w:sz w:val="18"/>
                <w:szCs w:val="18"/>
                <w:lang w:val="en"/>
              </w:rPr>
            </w:pPr>
          </w:p>
          <w:p w:rsidR="0076760F" w:rsidRDefault="0076760F" w:rsidP="00C617B2">
            <w:pPr>
              <w:rPr>
                <w:sz w:val="18"/>
                <w:szCs w:val="18"/>
                <w:lang w:val="en"/>
              </w:rPr>
            </w:pPr>
            <w:r w:rsidRPr="00406B09">
              <w:rPr>
                <w:sz w:val="18"/>
                <w:szCs w:val="18"/>
                <w:lang w:val="en"/>
              </w:rPr>
              <w:t>Revises course in areas of course content, description, prerequisites, title, title abbreviation and other.  Effective Fall 2014.</w:t>
            </w:r>
          </w:p>
          <w:p w:rsidR="0076760F" w:rsidRDefault="0076760F" w:rsidP="00C617B2">
            <w:pPr>
              <w:rPr>
                <w:sz w:val="18"/>
                <w:szCs w:val="18"/>
                <w:lang w:val="en"/>
              </w:rPr>
            </w:pPr>
          </w:p>
          <w:p w:rsidR="0076760F" w:rsidRDefault="0076760F" w:rsidP="00C617B2">
            <w:pPr>
              <w:rPr>
                <w:sz w:val="18"/>
                <w:szCs w:val="18"/>
                <w:lang w:val="en"/>
              </w:rPr>
            </w:pPr>
            <w:r w:rsidRPr="00406B09">
              <w:rPr>
                <w:sz w:val="18"/>
                <w:szCs w:val="18"/>
                <w:lang w:val="en"/>
              </w:rPr>
              <w:t>Revises course in areas of course content, description, title, title abbreviation and other.  Effective Fall 2014.</w:t>
            </w:r>
          </w:p>
          <w:p w:rsidR="0076760F" w:rsidRDefault="0076760F" w:rsidP="00C617B2">
            <w:pPr>
              <w:rPr>
                <w:sz w:val="18"/>
                <w:szCs w:val="18"/>
                <w:lang w:val="en"/>
              </w:rPr>
            </w:pPr>
          </w:p>
          <w:p w:rsidR="0076760F" w:rsidRPr="00406B09" w:rsidRDefault="0076760F" w:rsidP="00C617B2">
            <w:pPr>
              <w:rPr>
                <w:color w:val="000000" w:themeColor="text1"/>
                <w:sz w:val="18"/>
                <w:szCs w:val="18"/>
              </w:rPr>
            </w:pPr>
            <w:r>
              <w:rPr>
                <w:sz w:val="18"/>
                <w:szCs w:val="18"/>
                <w:lang w:val="en"/>
              </w:rPr>
              <w:t xml:space="preserve">Course content change proposals and new course are needed to update the program proposal.  </w:t>
            </w:r>
          </w:p>
        </w:tc>
        <w:tc>
          <w:tcPr>
            <w:tcW w:w="2165" w:type="dxa"/>
          </w:tcPr>
          <w:p w:rsidR="0003273F" w:rsidRDefault="0076760F" w:rsidP="0076760F">
            <w:pPr>
              <w:rPr>
                <w:color w:val="000000" w:themeColor="text1"/>
                <w:sz w:val="18"/>
                <w:szCs w:val="18"/>
              </w:rPr>
            </w:pPr>
            <w:r>
              <w:rPr>
                <w:color w:val="000000" w:themeColor="text1"/>
                <w:sz w:val="18"/>
                <w:szCs w:val="18"/>
              </w:rPr>
              <w:t>Motion to accept the course proposals as a package by Courtney Vierstra; seconded by Andrew Lepp; approved by unanimous vote</w:t>
            </w:r>
          </w:p>
          <w:p w:rsidR="0076760F" w:rsidRDefault="0076760F" w:rsidP="0076760F">
            <w:pPr>
              <w:rPr>
                <w:color w:val="000000" w:themeColor="text1"/>
                <w:sz w:val="18"/>
                <w:szCs w:val="18"/>
              </w:rPr>
            </w:pPr>
          </w:p>
          <w:p w:rsidR="0076760F" w:rsidRPr="00406B09" w:rsidRDefault="0076760F" w:rsidP="0076760F">
            <w:pPr>
              <w:rPr>
                <w:color w:val="000000" w:themeColor="text1"/>
                <w:sz w:val="18"/>
                <w:szCs w:val="18"/>
              </w:rPr>
            </w:pPr>
            <w:r>
              <w:rPr>
                <w:color w:val="000000" w:themeColor="text1"/>
                <w:sz w:val="18"/>
                <w:szCs w:val="18"/>
              </w:rPr>
              <w:t>Motion to approve the course proposals by Sandra Pech; seconded by Kim Peer; approved by unanimous vote</w:t>
            </w:r>
          </w:p>
        </w:tc>
      </w:tr>
      <w:tr w:rsidR="0076760F" w:rsidRPr="00406B09" w:rsidTr="009C7FA0">
        <w:tc>
          <w:tcPr>
            <w:tcW w:w="10296" w:type="dxa"/>
            <w:gridSpan w:val="3"/>
          </w:tcPr>
          <w:p w:rsidR="0076760F" w:rsidRPr="00406B09" w:rsidRDefault="0076760F" w:rsidP="00661B95">
            <w:pPr>
              <w:rPr>
                <w:color w:val="000000" w:themeColor="text1"/>
                <w:sz w:val="18"/>
                <w:szCs w:val="18"/>
              </w:rPr>
            </w:pPr>
          </w:p>
        </w:tc>
      </w:tr>
      <w:tr w:rsidR="00C617B2" w:rsidRPr="00406B09" w:rsidTr="0004489E">
        <w:tc>
          <w:tcPr>
            <w:tcW w:w="10296" w:type="dxa"/>
            <w:gridSpan w:val="3"/>
          </w:tcPr>
          <w:p w:rsidR="00C617B2" w:rsidRPr="00406B09" w:rsidRDefault="0003273F" w:rsidP="00661B95">
            <w:pPr>
              <w:rPr>
                <w:b/>
                <w:color w:val="000000" w:themeColor="text1"/>
                <w:sz w:val="18"/>
                <w:szCs w:val="18"/>
              </w:rPr>
            </w:pPr>
            <w:r w:rsidRPr="00406B09">
              <w:rPr>
                <w:b/>
                <w:color w:val="000000" w:themeColor="text1"/>
                <w:sz w:val="18"/>
                <w:szCs w:val="18"/>
              </w:rPr>
              <w:t>GRADUATE/UNDERGRADUATE PROPOSALS</w:t>
            </w:r>
          </w:p>
        </w:tc>
      </w:tr>
      <w:tr w:rsidR="00C617B2" w:rsidRPr="00406B09" w:rsidTr="0003273F">
        <w:tc>
          <w:tcPr>
            <w:tcW w:w="2258" w:type="dxa"/>
          </w:tcPr>
          <w:p w:rsidR="00C617B2" w:rsidRPr="00406B09" w:rsidRDefault="000E7CF1" w:rsidP="00661B95">
            <w:pPr>
              <w:rPr>
                <w:color w:val="000000" w:themeColor="text1"/>
                <w:sz w:val="18"/>
                <w:szCs w:val="18"/>
              </w:rPr>
            </w:pPr>
            <w:r w:rsidRPr="00406B09">
              <w:rPr>
                <w:color w:val="000000" w:themeColor="text1"/>
                <w:sz w:val="18"/>
                <w:szCs w:val="18"/>
              </w:rPr>
              <w:t>TLC/MCED</w:t>
            </w:r>
            <w:r w:rsidR="0003273F" w:rsidRPr="00406B09">
              <w:rPr>
                <w:color w:val="000000" w:themeColor="text1"/>
                <w:sz w:val="18"/>
                <w:szCs w:val="18"/>
              </w:rPr>
              <w:t xml:space="preserve"> 4/52358</w:t>
            </w:r>
          </w:p>
          <w:p w:rsidR="000E7CF1" w:rsidRPr="00406B09" w:rsidRDefault="000E7CF1" w:rsidP="00661B95">
            <w:pPr>
              <w:rPr>
                <w:color w:val="000000" w:themeColor="text1"/>
                <w:sz w:val="18"/>
                <w:szCs w:val="18"/>
              </w:rPr>
            </w:pPr>
            <w:r w:rsidRPr="00406B09">
              <w:rPr>
                <w:color w:val="000000" w:themeColor="text1"/>
                <w:sz w:val="18"/>
                <w:szCs w:val="18"/>
              </w:rPr>
              <w:t>Bette Brooks</w:t>
            </w:r>
          </w:p>
        </w:tc>
        <w:tc>
          <w:tcPr>
            <w:tcW w:w="5873" w:type="dxa"/>
          </w:tcPr>
          <w:p w:rsidR="00C617B2" w:rsidRPr="00406B09" w:rsidRDefault="000E7CF1" w:rsidP="00C617B2">
            <w:pPr>
              <w:rPr>
                <w:color w:val="000000" w:themeColor="text1"/>
                <w:sz w:val="18"/>
                <w:szCs w:val="18"/>
                <w:u w:val="single"/>
              </w:rPr>
            </w:pPr>
            <w:r w:rsidRPr="00406B09">
              <w:rPr>
                <w:color w:val="000000" w:themeColor="text1"/>
                <w:sz w:val="18"/>
                <w:szCs w:val="18"/>
                <w:u w:val="single"/>
              </w:rPr>
              <w:t>MCED 4/52358 Course Revision, Bette Brooks, Effective Fall 2014</w:t>
            </w:r>
          </w:p>
          <w:p w:rsidR="000E7CF1" w:rsidRPr="00406B09" w:rsidRDefault="000E7CF1" w:rsidP="00C617B2">
            <w:pPr>
              <w:rPr>
                <w:color w:val="000000" w:themeColor="text1"/>
                <w:sz w:val="18"/>
                <w:szCs w:val="18"/>
              </w:rPr>
            </w:pPr>
            <w:r w:rsidRPr="00406B09">
              <w:rPr>
                <w:color w:val="000000" w:themeColor="text1"/>
                <w:sz w:val="18"/>
                <w:szCs w:val="18"/>
              </w:rPr>
              <w:t xml:space="preserve">This proposal is to increase the number of weeks in student teaching from twelve to sixteen.  Changes made to contact hours, course description, and content to reflect this increase.  </w:t>
            </w:r>
          </w:p>
          <w:p w:rsidR="00FB6CE1" w:rsidRPr="00406B09" w:rsidRDefault="00FB6CE1" w:rsidP="00C617B2">
            <w:pPr>
              <w:rPr>
                <w:color w:val="000000" w:themeColor="text1"/>
                <w:sz w:val="18"/>
                <w:szCs w:val="18"/>
              </w:rPr>
            </w:pPr>
          </w:p>
          <w:p w:rsidR="00FB6CE1" w:rsidRPr="00406B09" w:rsidRDefault="00FB6CE1" w:rsidP="00C617B2">
            <w:pPr>
              <w:rPr>
                <w:color w:val="000000" w:themeColor="text1"/>
                <w:sz w:val="18"/>
                <w:szCs w:val="18"/>
              </w:rPr>
            </w:pPr>
            <w:r w:rsidRPr="00406B09">
              <w:rPr>
                <w:color w:val="000000" w:themeColor="text1"/>
                <w:sz w:val="18"/>
                <w:szCs w:val="18"/>
              </w:rPr>
              <w:t xml:space="preserve">Change was due to increased requirements for licensure.  </w:t>
            </w:r>
          </w:p>
        </w:tc>
        <w:tc>
          <w:tcPr>
            <w:tcW w:w="2165" w:type="dxa"/>
          </w:tcPr>
          <w:p w:rsidR="003574E1" w:rsidRPr="00406B09" w:rsidRDefault="000E7CF1" w:rsidP="003574E1">
            <w:pPr>
              <w:rPr>
                <w:color w:val="000000" w:themeColor="text1"/>
                <w:sz w:val="18"/>
                <w:szCs w:val="18"/>
              </w:rPr>
            </w:pPr>
            <w:r w:rsidRPr="00406B09">
              <w:rPr>
                <w:color w:val="000000" w:themeColor="text1"/>
                <w:sz w:val="18"/>
                <w:szCs w:val="18"/>
              </w:rPr>
              <w:t>Motion</w:t>
            </w:r>
            <w:r w:rsidR="005C27D3" w:rsidRPr="00406B09">
              <w:rPr>
                <w:color w:val="000000" w:themeColor="text1"/>
                <w:sz w:val="18"/>
                <w:szCs w:val="18"/>
              </w:rPr>
              <w:t xml:space="preserve"> to approve by</w:t>
            </w:r>
            <w:r w:rsidR="00FB6CE1" w:rsidRPr="00406B09">
              <w:rPr>
                <w:color w:val="000000" w:themeColor="text1"/>
                <w:sz w:val="18"/>
                <w:szCs w:val="18"/>
              </w:rPr>
              <w:t xml:space="preserve"> Belinda Zimmerman</w:t>
            </w:r>
            <w:r w:rsidR="005C27D3" w:rsidRPr="00406B09">
              <w:rPr>
                <w:color w:val="000000" w:themeColor="text1"/>
                <w:sz w:val="18"/>
                <w:szCs w:val="18"/>
              </w:rPr>
              <w:t>;</w:t>
            </w:r>
          </w:p>
          <w:p w:rsidR="000E7CF1" w:rsidRPr="00406B09" w:rsidRDefault="005C27D3" w:rsidP="005C27D3">
            <w:pPr>
              <w:rPr>
                <w:color w:val="000000" w:themeColor="text1"/>
                <w:sz w:val="18"/>
                <w:szCs w:val="18"/>
              </w:rPr>
            </w:pPr>
            <w:r w:rsidRPr="00406B09">
              <w:rPr>
                <w:color w:val="000000" w:themeColor="text1"/>
                <w:sz w:val="18"/>
                <w:szCs w:val="18"/>
              </w:rPr>
              <w:t>s</w:t>
            </w:r>
            <w:r w:rsidR="000E7CF1" w:rsidRPr="00406B09">
              <w:rPr>
                <w:color w:val="000000" w:themeColor="text1"/>
                <w:sz w:val="18"/>
                <w:szCs w:val="18"/>
              </w:rPr>
              <w:t>econd</w:t>
            </w:r>
            <w:r w:rsidRPr="00406B09">
              <w:rPr>
                <w:color w:val="000000" w:themeColor="text1"/>
                <w:sz w:val="18"/>
                <w:szCs w:val="18"/>
              </w:rPr>
              <w:t>ed by</w:t>
            </w:r>
            <w:r w:rsidR="00FB6CE1" w:rsidRPr="00406B09">
              <w:rPr>
                <w:color w:val="000000" w:themeColor="text1"/>
                <w:sz w:val="18"/>
                <w:szCs w:val="18"/>
              </w:rPr>
              <w:t xml:space="preserve"> Sandra Pech</w:t>
            </w:r>
            <w:r w:rsidRPr="00406B09">
              <w:rPr>
                <w:color w:val="000000" w:themeColor="text1"/>
                <w:sz w:val="18"/>
                <w:szCs w:val="18"/>
              </w:rPr>
              <w:t>; approved b</w:t>
            </w:r>
            <w:r w:rsidR="000E7CF1" w:rsidRPr="00406B09">
              <w:rPr>
                <w:color w:val="000000" w:themeColor="text1"/>
                <w:sz w:val="18"/>
                <w:szCs w:val="18"/>
              </w:rPr>
              <w:t>y unanimous vote</w:t>
            </w:r>
          </w:p>
        </w:tc>
      </w:tr>
      <w:tr w:rsidR="00EC11FE" w:rsidRPr="00406B09" w:rsidTr="006106E7">
        <w:tc>
          <w:tcPr>
            <w:tcW w:w="10296" w:type="dxa"/>
            <w:gridSpan w:val="3"/>
          </w:tcPr>
          <w:p w:rsidR="00EC11FE" w:rsidRPr="00406B09" w:rsidRDefault="0003273F" w:rsidP="00661B95">
            <w:pPr>
              <w:rPr>
                <w:b/>
                <w:color w:val="000000" w:themeColor="text1"/>
                <w:sz w:val="18"/>
                <w:szCs w:val="18"/>
              </w:rPr>
            </w:pPr>
            <w:r w:rsidRPr="00406B09">
              <w:rPr>
                <w:b/>
                <w:color w:val="000000" w:themeColor="text1"/>
                <w:sz w:val="18"/>
                <w:szCs w:val="18"/>
              </w:rPr>
              <w:t>GRADUATE PROPOSALS</w:t>
            </w:r>
          </w:p>
        </w:tc>
      </w:tr>
      <w:tr w:rsidR="00EC11FE" w:rsidRPr="00406B09" w:rsidTr="0003273F">
        <w:tc>
          <w:tcPr>
            <w:tcW w:w="2258" w:type="dxa"/>
          </w:tcPr>
          <w:p w:rsidR="007F4448" w:rsidRPr="00406B09" w:rsidRDefault="000E7CF1" w:rsidP="007F4448">
            <w:pPr>
              <w:rPr>
                <w:rFonts w:eastAsia="Times New Roman"/>
                <w:color w:val="000000" w:themeColor="text1"/>
                <w:sz w:val="18"/>
                <w:szCs w:val="18"/>
              </w:rPr>
            </w:pPr>
            <w:r w:rsidRPr="00406B09">
              <w:rPr>
                <w:rFonts w:eastAsia="Times New Roman"/>
                <w:color w:val="000000" w:themeColor="text1"/>
                <w:sz w:val="18"/>
                <w:szCs w:val="18"/>
              </w:rPr>
              <w:t>TLC/MAT MCED</w:t>
            </w:r>
          </w:p>
          <w:p w:rsidR="000E7CF1" w:rsidRPr="00406B09" w:rsidRDefault="000E7CF1" w:rsidP="007F4448">
            <w:pPr>
              <w:rPr>
                <w:rFonts w:eastAsia="Times New Roman"/>
                <w:color w:val="000000" w:themeColor="text1"/>
                <w:sz w:val="18"/>
                <w:szCs w:val="18"/>
              </w:rPr>
            </w:pPr>
            <w:r w:rsidRPr="00406B09">
              <w:rPr>
                <w:rFonts w:eastAsia="Times New Roman"/>
                <w:color w:val="000000" w:themeColor="text1"/>
                <w:sz w:val="18"/>
                <w:szCs w:val="18"/>
              </w:rPr>
              <w:t xml:space="preserve">Claudia </w:t>
            </w:r>
            <w:r w:rsidR="008D0D0D" w:rsidRPr="00406B09">
              <w:rPr>
                <w:rFonts w:eastAsia="Times New Roman"/>
                <w:color w:val="000000" w:themeColor="text1"/>
                <w:sz w:val="18"/>
                <w:szCs w:val="18"/>
              </w:rPr>
              <w:t>Khoure</w:t>
            </w:r>
            <w:r w:rsidR="008D0D0D">
              <w:rPr>
                <w:rFonts w:eastAsia="Times New Roman"/>
                <w:color w:val="000000" w:themeColor="text1"/>
                <w:sz w:val="18"/>
                <w:szCs w:val="18"/>
              </w:rPr>
              <w:t>y</w:t>
            </w:r>
            <w:r w:rsidRPr="00406B09">
              <w:rPr>
                <w:rFonts w:eastAsia="Times New Roman"/>
                <w:color w:val="000000" w:themeColor="text1"/>
                <w:sz w:val="18"/>
                <w:szCs w:val="18"/>
              </w:rPr>
              <w:t>-Bowers</w:t>
            </w:r>
          </w:p>
        </w:tc>
        <w:tc>
          <w:tcPr>
            <w:tcW w:w="5873" w:type="dxa"/>
          </w:tcPr>
          <w:p w:rsidR="000E7CF1" w:rsidRPr="00406B09" w:rsidRDefault="000E7CF1" w:rsidP="000E7CF1">
            <w:pPr>
              <w:rPr>
                <w:rFonts w:eastAsia="Times New Roman"/>
                <w:color w:val="000000" w:themeColor="text1"/>
                <w:sz w:val="18"/>
                <w:szCs w:val="18"/>
                <w:u w:val="single"/>
              </w:rPr>
            </w:pPr>
            <w:r w:rsidRPr="00406B09">
              <w:rPr>
                <w:rFonts w:eastAsia="Times New Roman"/>
                <w:color w:val="000000" w:themeColor="text1"/>
                <w:sz w:val="18"/>
                <w:szCs w:val="18"/>
                <w:u w:val="single"/>
              </w:rPr>
              <w:t>Establish Program, Claudia Khourey-Bowers</w:t>
            </w:r>
          </w:p>
          <w:p w:rsidR="000E7CF1" w:rsidRPr="00406B09" w:rsidRDefault="000E7CF1" w:rsidP="000E7CF1">
            <w:pPr>
              <w:rPr>
                <w:rFonts w:eastAsia="Times New Roman"/>
                <w:color w:val="000000" w:themeColor="text1"/>
                <w:sz w:val="18"/>
                <w:szCs w:val="18"/>
              </w:rPr>
            </w:pPr>
            <w:r w:rsidRPr="00406B09">
              <w:rPr>
                <w:rFonts w:eastAsia="Times New Roman"/>
                <w:color w:val="000000" w:themeColor="text1"/>
                <w:sz w:val="18"/>
                <w:szCs w:val="18"/>
              </w:rPr>
              <w:t xml:space="preserve">Program Development Plan to </w:t>
            </w:r>
            <w:r w:rsidR="00794B9B" w:rsidRPr="00406B09">
              <w:rPr>
                <w:rFonts w:eastAsia="Times New Roman"/>
                <w:color w:val="000000" w:themeColor="text1"/>
                <w:sz w:val="18"/>
                <w:szCs w:val="18"/>
              </w:rPr>
              <w:t>establish</w:t>
            </w:r>
            <w:r w:rsidRPr="00406B09">
              <w:rPr>
                <w:rFonts w:eastAsia="Times New Roman"/>
                <w:color w:val="000000" w:themeColor="text1"/>
                <w:sz w:val="18"/>
                <w:szCs w:val="18"/>
              </w:rPr>
              <w:t xml:space="preserve"> a new degree program.  </w:t>
            </w:r>
            <w:r w:rsidR="00750291" w:rsidRPr="00406B09">
              <w:rPr>
                <w:rFonts w:eastAsia="Times New Roman"/>
                <w:color w:val="000000" w:themeColor="text1"/>
                <w:sz w:val="18"/>
                <w:szCs w:val="18"/>
              </w:rPr>
              <w:t>Purpose</w:t>
            </w:r>
            <w:r w:rsidRPr="00406B09">
              <w:rPr>
                <w:rFonts w:eastAsia="Times New Roman"/>
                <w:color w:val="000000" w:themeColor="text1"/>
                <w:sz w:val="18"/>
                <w:szCs w:val="18"/>
              </w:rPr>
              <w:t xml:space="preserve"> of the MAT MCED degree to provide an entry-level graduate degree that is most appropriate to the needs of the teaching profession and potential career-change teacher candidates</w:t>
            </w:r>
          </w:p>
          <w:p w:rsidR="007074C3" w:rsidRPr="00406B09" w:rsidRDefault="007074C3" w:rsidP="000E7CF1">
            <w:pPr>
              <w:rPr>
                <w:rFonts w:eastAsia="Times New Roman"/>
                <w:color w:val="000000" w:themeColor="text1"/>
                <w:sz w:val="18"/>
                <w:szCs w:val="18"/>
              </w:rPr>
            </w:pPr>
          </w:p>
          <w:p w:rsidR="007074C3" w:rsidRPr="00406B09" w:rsidRDefault="00AC0BA6" w:rsidP="000E7CF1">
            <w:pPr>
              <w:rPr>
                <w:rFonts w:eastAsia="Times New Roman"/>
                <w:color w:val="000000" w:themeColor="text1"/>
                <w:sz w:val="18"/>
                <w:szCs w:val="18"/>
              </w:rPr>
            </w:pPr>
            <w:r w:rsidRPr="00406B09">
              <w:rPr>
                <w:rFonts w:eastAsia="Times New Roman"/>
                <w:color w:val="000000" w:themeColor="text1"/>
                <w:sz w:val="18"/>
                <w:szCs w:val="18"/>
              </w:rPr>
              <w:t xml:space="preserve">Will add additional admission requirements, change GRE to percentile, and any additional items now required at the Graduate level of the MAT program.  </w:t>
            </w:r>
          </w:p>
          <w:p w:rsidR="007C332A" w:rsidRPr="00406B09" w:rsidRDefault="007C332A" w:rsidP="000E7CF1">
            <w:pPr>
              <w:rPr>
                <w:rFonts w:eastAsia="Times New Roman"/>
                <w:color w:val="000000" w:themeColor="text1"/>
                <w:sz w:val="18"/>
                <w:szCs w:val="18"/>
              </w:rPr>
            </w:pPr>
          </w:p>
          <w:p w:rsidR="007C332A" w:rsidRPr="00406B09" w:rsidRDefault="007C332A" w:rsidP="000E7CF1">
            <w:pPr>
              <w:rPr>
                <w:rFonts w:eastAsia="Times New Roman"/>
                <w:color w:val="000000" w:themeColor="text1"/>
                <w:sz w:val="18"/>
                <w:szCs w:val="18"/>
              </w:rPr>
            </w:pPr>
            <w:r w:rsidRPr="00406B09">
              <w:rPr>
                <w:rFonts w:eastAsia="Times New Roman"/>
                <w:color w:val="000000" w:themeColor="text1"/>
                <w:sz w:val="18"/>
                <w:szCs w:val="18"/>
              </w:rPr>
              <w:t>R.</w:t>
            </w:r>
            <w:r w:rsidR="005C27D3" w:rsidRPr="00406B09">
              <w:rPr>
                <w:rFonts w:eastAsia="Times New Roman"/>
                <w:color w:val="000000" w:themeColor="text1"/>
                <w:sz w:val="18"/>
                <w:szCs w:val="18"/>
              </w:rPr>
              <w:t xml:space="preserve"> </w:t>
            </w:r>
            <w:r w:rsidRPr="00406B09">
              <w:rPr>
                <w:rFonts w:eastAsia="Times New Roman"/>
                <w:color w:val="000000" w:themeColor="text1"/>
                <w:sz w:val="18"/>
                <w:szCs w:val="18"/>
              </w:rPr>
              <w:t xml:space="preserve">Richardson expressed concern </w:t>
            </w:r>
            <w:r w:rsidR="005C27D3" w:rsidRPr="00406B09">
              <w:rPr>
                <w:rFonts w:eastAsia="Times New Roman"/>
                <w:color w:val="000000" w:themeColor="text1"/>
                <w:sz w:val="18"/>
                <w:szCs w:val="18"/>
              </w:rPr>
              <w:t xml:space="preserve">regarding the lack of specific content </w:t>
            </w:r>
            <w:r w:rsidRPr="00406B09">
              <w:rPr>
                <w:rFonts w:eastAsia="Times New Roman"/>
                <w:color w:val="000000" w:themeColor="text1"/>
                <w:sz w:val="18"/>
                <w:szCs w:val="18"/>
              </w:rPr>
              <w:t>to teach students about th</w:t>
            </w:r>
            <w:r w:rsidR="005C27D3" w:rsidRPr="00406B09">
              <w:rPr>
                <w:rFonts w:eastAsia="Times New Roman"/>
                <w:color w:val="000000" w:themeColor="text1"/>
                <w:sz w:val="18"/>
                <w:szCs w:val="18"/>
              </w:rPr>
              <w:t>is particular</w:t>
            </w:r>
            <w:r w:rsidRPr="00406B09">
              <w:rPr>
                <w:rFonts w:eastAsia="Times New Roman"/>
                <w:color w:val="000000" w:themeColor="text1"/>
                <w:sz w:val="18"/>
                <w:szCs w:val="18"/>
              </w:rPr>
              <w:t xml:space="preserve"> age group.</w:t>
            </w:r>
            <w:r w:rsidR="005C27D3" w:rsidRPr="00406B09">
              <w:rPr>
                <w:rFonts w:eastAsia="Times New Roman"/>
                <w:color w:val="000000" w:themeColor="text1"/>
                <w:sz w:val="18"/>
                <w:szCs w:val="18"/>
              </w:rPr>
              <w:t xml:space="preserve">  There was discussion as to whether or not content embedded in current programs would be sufficient.</w:t>
            </w:r>
            <w:r w:rsidRPr="00406B09">
              <w:rPr>
                <w:rFonts w:eastAsia="Times New Roman"/>
                <w:color w:val="000000" w:themeColor="text1"/>
                <w:sz w:val="18"/>
                <w:szCs w:val="18"/>
              </w:rPr>
              <w:t xml:space="preserve">  Suggested adding additional </w:t>
            </w:r>
            <w:r w:rsidRPr="00406B09">
              <w:rPr>
                <w:rFonts w:eastAsia="Times New Roman"/>
                <w:color w:val="000000" w:themeColor="text1"/>
                <w:sz w:val="18"/>
                <w:szCs w:val="18"/>
              </w:rPr>
              <w:lastRenderedPageBreak/>
              <w:t xml:space="preserve">course content for early adolescent development.  </w:t>
            </w:r>
            <w:r w:rsidR="00352C5E" w:rsidRPr="00406B09">
              <w:rPr>
                <w:rFonts w:eastAsia="Times New Roman"/>
                <w:color w:val="000000" w:themeColor="text1"/>
                <w:sz w:val="18"/>
                <w:szCs w:val="18"/>
              </w:rPr>
              <w:t xml:space="preserve">All of the content courses required for undergrad would also be included in this program.  </w:t>
            </w:r>
            <w:r w:rsidR="005C27D3" w:rsidRPr="00406B09">
              <w:rPr>
                <w:rFonts w:eastAsia="Times New Roman"/>
                <w:color w:val="000000" w:themeColor="text1"/>
                <w:sz w:val="18"/>
                <w:szCs w:val="18"/>
              </w:rPr>
              <w:t xml:space="preserve">Members would like to see the program </w:t>
            </w:r>
            <w:r w:rsidR="007A60CA" w:rsidRPr="00406B09">
              <w:rPr>
                <w:rFonts w:eastAsia="Times New Roman"/>
                <w:color w:val="000000" w:themeColor="text1"/>
                <w:sz w:val="18"/>
                <w:szCs w:val="18"/>
              </w:rPr>
              <w:t xml:space="preserve">is described in such a way that the potential student will be aware of the required undergrad courses and the time that will be required.  </w:t>
            </w:r>
          </w:p>
          <w:p w:rsidR="007A60CA" w:rsidRPr="00406B09" w:rsidRDefault="007A60CA" w:rsidP="000E7CF1">
            <w:pPr>
              <w:rPr>
                <w:rFonts w:eastAsia="Times New Roman"/>
                <w:color w:val="000000" w:themeColor="text1"/>
                <w:sz w:val="18"/>
                <w:szCs w:val="18"/>
              </w:rPr>
            </w:pPr>
          </w:p>
          <w:p w:rsidR="007A60CA" w:rsidRPr="00406B09" w:rsidRDefault="005C27D3" w:rsidP="000E7CF1">
            <w:pPr>
              <w:rPr>
                <w:rFonts w:eastAsia="Times New Roman"/>
                <w:color w:val="000000" w:themeColor="text1"/>
                <w:sz w:val="18"/>
                <w:szCs w:val="18"/>
              </w:rPr>
            </w:pPr>
            <w:r w:rsidRPr="00406B09">
              <w:rPr>
                <w:rFonts w:eastAsia="Times New Roman"/>
                <w:color w:val="000000" w:themeColor="text1"/>
                <w:sz w:val="18"/>
                <w:szCs w:val="18"/>
              </w:rPr>
              <w:t xml:space="preserve">Group suggested the </w:t>
            </w:r>
            <w:r w:rsidR="007A60CA" w:rsidRPr="00406B09">
              <w:rPr>
                <w:rFonts w:eastAsia="Times New Roman"/>
                <w:color w:val="000000" w:themeColor="text1"/>
                <w:sz w:val="18"/>
                <w:szCs w:val="18"/>
              </w:rPr>
              <w:t xml:space="preserve">reorganization of page 5 of the proposal in order to make the </w:t>
            </w:r>
            <w:r w:rsidR="001F7BA8" w:rsidRPr="00406B09">
              <w:rPr>
                <w:rFonts w:eastAsia="Times New Roman"/>
                <w:color w:val="000000" w:themeColor="text1"/>
                <w:sz w:val="18"/>
                <w:szCs w:val="18"/>
              </w:rPr>
              <w:t xml:space="preserve">pre-requisite </w:t>
            </w:r>
            <w:r w:rsidR="007A60CA" w:rsidRPr="00406B09">
              <w:rPr>
                <w:rFonts w:eastAsia="Times New Roman"/>
                <w:color w:val="000000" w:themeColor="text1"/>
                <w:sz w:val="18"/>
                <w:szCs w:val="18"/>
              </w:rPr>
              <w:t xml:space="preserve">requirements clearer for incoming students. </w:t>
            </w:r>
            <w:r w:rsidR="001209AF" w:rsidRPr="00406B09">
              <w:rPr>
                <w:rFonts w:eastAsia="Times New Roman"/>
                <w:color w:val="000000" w:themeColor="text1"/>
                <w:sz w:val="18"/>
                <w:szCs w:val="18"/>
              </w:rPr>
              <w:t xml:space="preserve"> </w:t>
            </w:r>
            <w:r w:rsidRPr="00406B09">
              <w:rPr>
                <w:rFonts w:eastAsia="Times New Roman"/>
                <w:color w:val="000000" w:themeColor="text1"/>
                <w:sz w:val="18"/>
                <w:szCs w:val="18"/>
              </w:rPr>
              <w:t>Would also like</w:t>
            </w:r>
            <w:r w:rsidR="001209AF" w:rsidRPr="00406B09">
              <w:rPr>
                <w:rFonts w:eastAsia="Times New Roman"/>
                <w:color w:val="000000" w:themeColor="text1"/>
                <w:sz w:val="18"/>
                <w:szCs w:val="18"/>
              </w:rPr>
              <w:t xml:space="preserve"> a statement </w:t>
            </w:r>
            <w:r w:rsidRPr="00406B09">
              <w:rPr>
                <w:rFonts w:eastAsia="Times New Roman"/>
                <w:color w:val="000000" w:themeColor="text1"/>
                <w:sz w:val="18"/>
                <w:szCs w:val="18"/>
              </w:rPr>
              <w:t xml:space="preserve">added </w:t>
            </w:r>
            <w:r w:rsidR="001209AF" w:rsidRPr="00406B09">
              <w:rPr>
                <w:rFonts w:eastAsia="Times New Roman"/>
                <w:color w:val="000000" w:themeColor="text1"/>
                <w:sz w:val="18"/>
                <w:szCs w:val="18"/>
              </w:rPr>
              <w:t xml:space="preserve">that a transcript evaluation will be required. </w:t>
            </w:r>
          </w:p>
          <w:p w:rsidR="001209AF" w:rsidRPr="00406B09" w:rsidRDefault="001209AF" w:rsidP="000E7CF1">
            <w:pPr>
              <w:rPr>
                <w:rFonts w:eastAsia="Times New Roman"/>
                <w:color w:val="000000" w:themeColor="text1"/>
                <w:sz w:val="18"/>
                <w:szCs w:val="18"/>
              </w:rPr>
            </w:pPr>
          </w:p>
          <w:p w:rsidR="001209AF" w:rsidRPr="00406B09" w:rsidRDefault="001209AF" w:rsidP="000E7CF1">
            <w:pPr>
              <w:rPr>
                <w:rFonts w:eastAsia="Times New Roman"/>
                <w:color w:val="000000" w:themeColor="text1"/>
                <w:sz w:val="18"/>
                <w:szCs w:val="18"/>
              </w:rPr>
            </w:pPr>
            <w:r w:rsidRPr="00406B09">
              <w:rPr>
                <w:rFonts w:eastAsia="Times New Roman"/>
                <w:color w:val="000000" w:themeColor="text1"/>
                <w:sz w:val="18"/>
                <w:szCs w:val="18"/>
              </w:rPr>
              <w:t xml:space="preserve">There was a great deal of discussion regarding adding courses in Early Adolescent Development. </w:t>
            </w:r>
            <w:r w:rsidR="00A453B3" w:rsidRPr="00406B09">
              <w:rPr>
                <w:rFonts w:eastAsia="Times New Roman"/>
                <w:color w:val="000000" w:themeColor="text1"/>
                <w:sz w:val="18"/>
                <w:szCs w:val="18"/>
              </w:rPr>
              <w:t xml:space="preserve">There was discussion about adding it as a requirement.  It was thought this would also help students decide if they really want to be in this field.  </w:t>
            </w:r>
          </w:p>
        </w:tc>
        <w:tc>
          <w:tcPr>
            <w:tcW w:w="2165" w:type="dxa"/>
          </w:tcPr>
          <w:p w:rsidR="00BF478C" w:rsidRPr="00406B09" w:rsidRDefault="000E7CF1" w:rsidP="00055E94">
            <w:pPr>
              <w:rPr>
                <w:color w:val="000000" w:themeColor="text1"/>
                <w:sz w:val="18"/>
                <w:szCs w:val="18"/>
              </w:rPr>
            </w:pPr>
            <w:r w:rsidRPr="00406B09">
              <w:rPr>
                <w:color w:val="000000" w:themeColor="text1"/>
                <w:sz w:val="18"/>
                <w:szCs w:val="18"/>
              </w:rPr>
              <w:lastRenderedPageBreak/>
              <w:t>Motion</w:t>
            </w:r>
            <w:r w:rsidR="00CF39BE" w:rsidRPr="00406B09">
              <w:rPr>
                <w:color w:val="000000" w:themeColor="text1"/>
                <w:sz w:val="18"/>
                <w:szCs w:val="18"/>
              </w:rPr>
              <w:t xml:space="preserve"> to approve conceptually </w:t>
            </w:r>
            <w:r w:rsidR="005C27D3" w:rsidRPr="00406B09">
              <w:rPr>
                <w:color w:val="000000" w:themeColor="text1"/>
                <w:sz w:val="18"/>
                <w:szCs w:val="18"/>
              </w:rPr>
              <w:t xml:space="preserve">by </w:t>
            </w:r>
            <w:r w:rsidR="00CF39BE" w:rsidRPr="00406B09">
              <w:rPr>
                <w:color w:val="000000" w:themeColor="text1"/>
                <w:sz w:val="18"/>
                <w:szCs w:val="18"/>
              </w:rPr>
              <w:t>Sandra</w:t>
            </w:r>
            <w:r w:rsidR="004725C1" w:rsidRPr="00406B09">
              <w:rPr>
                <w:color w:val="000000" w:themeColor="text1"/>
                <w:sz w:val="18"/>
                <w:szCs w:val="18"/>
              </w:rPr>
              <w:t xml:space="preserve"> Pech</w:t>
            </w:r>
            <w:r w:rsidR="005C27D3" w:rsidRPr="00406B09">
              <w:rPr>
                <w:color w:val="000000" w:themeColor="text1"/>
                <w:sz w:val="18"/>
                <w:szCs w:val="18"/>
              </w:rPr>
              <w:t>; s</w:t>
            </w:r>
            <w:r w:rsidRPr="00406B09">
              <w:rPr>
                <w:color w:val="000000" w:themeColor="text1"/>
                <w:sz w:val="18"/>
                <w:szCs w:val="18"/>
              </w:rPr>
              <w:t>econd</w:t>
            </w:r>
            <w:r w:rsidR="005C27D3" w:rsidRPr="00406B09">
              <w:rPr>
                <w:color w:val="000000" w:themeColor="text1"/>
                <w:sz w:val="18"/>
                <w:szCs w:val="18"/>
              </w:rPr>
              <w:t>ed by</w:t>
            </w:r>
            <w:r w:rsidR="00CF39BE" w:rsidRPr="00406B09">
              <w:rPr>
                <w:color w:val="000000" w:themeColor="text1"/>
                <w:sz w:val="18"/>
                <w:szCs w:val="18"/>
              </w:rPr>
              <w:t xml:space="preserve"> Courtney Vie</w:t>
            </w:r>
            <w:r w:rsidR="00055E94" w:rsidRPr="00406B09">
              <w:rPr>
                <w:color w:val="000000" w:themeColor="text1"/>
                <w:sz w:val="18"/>
                <w:szCs w:val="18"/>
              </w:rPr>
              <w:t>r</w:t>
            </w:r>
            <w:r w:rsidR="00CF39BE" w:rsidRPr="00406B09">
              <w:rPr>
                <w:color w:val="000000" w:themeColor="text1"/>
                <w:sz w:val="18"/>
                <w:szCs w:val="18"/>
              </w:rPr>
              <w:t>stra</w:t>
            </w:r>
            <w:r w:rsidR="00055E94" w:rsidRPr="00406B09">
              <w:rPr>
                <w:color w:val="000000" w:themeColor="text1"/>
                <w:sz w:val="18"/>
                <w:szCs w:val="18"/>
              </w:rPr>
              <w:t xml:space="preserve">; approved </w:t>
            </w:r>
            <w:r w:rsidRPr="00406B09">
              <w:rPr>
                <w:color w:val="000000" w:themeColor="text1"/>
                <w:sz w:val="18"/>
                <w:szCs w:val="18"/>
              </w:rPr>
              <w:t>by unanimous vote</w:t>
            </w:r>
          </w:p>
        </w:tc>
      </w:tr>
      <w:tr w:rsidR="004F42F9" w:rsidRPr="00406B09" w:rsidTr="0003273F">
        <w:tc>
          <w:tcPr>
            <w:tcW w:w="2258" w:type="dxa"/>
          </w:tcPr>
          <w:p w:rsidR="007F4448" w:rsidRPr="00406B09" w:rsidRDefault="000E7CF1" w:rsidP="007F4448">
            <w:pPr>
              <w:rPr>
                <w:rFonts w:eastAsia="Times New Roman"/>
                <w:color w:val="000000" w:themeColor="text1"/>
                <w:sz w:val="18"/>
                <w:szCs w:val="18"/>
              </w:rPr>
            </w:pPr>
            <w:r w:rsidRPr="00406B09">
              <w:rPr>
                <w:rFonts w:eastAsia="Times New Roman"/>
                <w:color w:val="000000" w:themeColor="text1"/>
                <w:sz w:val="18"/>
                <w:szCs w:val="18"/>
              </w:rPr>
              <w:lastRenderedPageBreak/>
              <w:t>TLC/CI</w:t>
            </w:r>
          </w:p>
          <w:p w:rsidR="000E7CF1" w:rsidRPr="00406B09" w:rsidRDefault="000E7CF1" w:rsidP="007F4448">
            <w:pPr>
              <w:rPr>
                <w:rFonts w:eastAsia="Times New Roman"/>
                <w:color w:val="000000" w:themeColor="text1"/>
                <w:sz w:val="18"/>
                <w:szCs w:val="18"/>
              </w:rPr>
            </w:pPr>
            <w:r w:rsidRPr="00406B09">
              <w:rPr>
                <w:rFonts w:eastAsia="Times New Roman"/>
                <w:color w:val="000000" w:themeColor="text1"/>
                <w:sz w:val="18"/>
                <w:szCs w:val="18"/>
              </w:rPr>
              <w:t>James Henderson</w:t>
            </w:r>
          </w:p>
        </w:tc>
        <w:tc>
          <w:tcPr>
            <w:tcW w:w="5873" w:type="dxa"/>
          </w:tcPr>
          <w:p w:rsidR="00170D01" w:rsidRPr="00406B09" w:rsidRDefault="000E7CF1" w:rsidP="007F4448">
            <w:pPr>
              <w:rPr>
                <w:rFonts w:eastAsia="Times New Roman"/>
                <w:color w:val="000000" w:themeColor="text1"/>
                <w:sz w:val="18"/>
                <w:szCs w:val="18"/>
              </w:rPr>
            </w:pPr>
            <w:r w:rsidRPr="00406B09">
              <w:rPr>
                <w:rFonts w:eastAsia="Times New Roman"/>
                <w:color w:val="000000" w:themeColor="text1"/>
                <w:sz w:val="18"/>
                <w:szCs w:val="18"/>
                <w:u w:val="single"/>
              </w:rPr>
              <w:t>CI Program Revision, James Henderson, Effective Fall 2014</w:t>
            </w:r>
          </w:p>
          <w:p w:rsidR="000E7CF1" w:rsidRPr="00406B09" w:rsidRDefault="000E7CF1" w:rsidP="007F4448">
            <w:pPr>
              <w:rPr>
                <w:rFonts w:eastAsia="Times New Roman"/>
                <w:color w:val="000000" w:themeColor="text1"/>
                <w:sz w:val="18"/>
                <w:szCs w:val="18"/>
              </w:rPr>
            </w:pPr>
            <w:r w:rsidRPr="00406B09">
              <w:rPr>
                <w:rFonts w:eastAsia="Times New Roman"/>
                <w:color w:val="000000" w:themeColor="text1"/>
                <w:sz w:val="18"/>
                <w:szCs w:val="18"/>
              </w:rPr>
              <w:t>The purpose of the proposal is to revise admission policy, graduation policy, and course requirements for the Doctor of Philosophy Curriculum and Instruction major.</w:t>
            </w:r>
          </w:p>
          <w:p w:rsidR="002905B0" w:rsidRPr="00406B09" w:rsidRDefault="002905B0" w:rsidP="007F4448">
            <w:pPr>
              <w:rPr>
                <w:rFonts w:eastAsia="Times New Roman"/>
                <w:color w:val="000000" w:themeColor="text1"/>
                <w:sz w:val="18"/>
                <w:szCs w:val="18"/>
              </w:rPr>
            </w:pPr>
          </w:p>
          <w:p w:rsidR="002905B0" w:rsidRPr="00406B09" w:rsidRDefault="002905B0" w:rsidP="007F4448">
            <w:pPr>
              <w:rPr>
                <w:rFonts w:eastAsia="Times New Roman"/>
                <w:color w:val="000000" w:themeColor="text1"/>
                <w:sz w:val="18"/>
                <w:szCs w:val="18"/>
              </w:rPr>
            </w:pPr>
            <w:r w:rsidRPr="00406B09">
              <w:rPr>
                <w:rFonts w:eastAsia="Times New Roman"/>
                <w:color w:val="000000" w:themeColor="text1"/>
                <w:sz w:val="18"/>
                <w:szCs w:val="18"/>
              </w:rPr>
              <w:t xml:space="preserve">Sandra Pech presented a short outline of the revision of the program. </w:t>
            </w:r>
            <w:r w:rsidR="006B4A61" w:rsidRPr="00406B09">
              <w:rPr>
                <w:rFonts w:eastAsia="Times New Roman"/>
                <w:color w:val="000000" w:themeColor="text1"/>
                <w:sz w:val="18"/>
                <w:szCs w:val="18"/>
              </w:rPr>
              <w:t xml:space="preserve">  It was pointed out that the need for Dissertation II needs to be clarified so that it does not imply that Dissertation II is required.  Prospectus will also need to be changed.</w:t>
            </w:r>
          </w:p>
        </w:tc>
        <w:tc>
          <w:tcPr>
            <w:tcW w:w="2165" w:type="dxa"/>
          </w:tcPr>
          <w:p w:rsidR="000E7CF1" w:rsidRPr="00406B09" w:rsidRDefault="000E7CF1" w:rsidP="000E7CF1">
            <w:pPr>
              <w:rPr>
                <w:color w:val="000000" w:themeColor="text1"/>
                <w:sz w:val="18"/>
                <w:szCs w:val="18"/>
              </w:rPr>
            </w:pPr>
            <w:r w:rsidRPr="00406B09">
              <w:rPr>
                <w:color w:val="000000" w:themeColor="text1"/>
                <w:sz w:val="18"/>
                <w:szCs w:val="18"/>
              </w:rPr>
              <w:t>Motion</w:t>
            </w:r>
            <w:r w:rsidR="006B4A61" w:rsidRPr="00406B09">
              <w:rPr>
                <w:color w:val="000000" w:themeColor="text1"/>
                <w:sz w:val="18"/>
                <w:szCs w:val="18"/>
              </w:rPr>
              <w:t xml:space="preserve"> </w:t>
            </w:r>
            <w:r w:rsidR="00055E94" w:rsidRPr="00406B09">
              <w:rPr>
                <w:color w:val="000000" w:themeColor="text1"/>
                <w:sz w:val="18"/>
                <w:szCs w:val="18"/>
              </w:rPr>
              <w:t xml:space="preserve">to approve with clarifications discussed by </w:t>
            </w:r>
            <w:r w:rsidR="006B4A61" w:rsidRPr="00406B09">
              <w:rPr>
                <w:color w:val="000000" w:themeColor="text1"/>
                <w:sz w:val="18"/>
                <w:szCs w:val="18"/>
              </w:rPr>
              <w:t>Belinda Zimmerman</w:t>
            </w:r>
            <w:r w:rsidR="00055E94" w:rsidRPr="00406B09">
              <w:rPr>
                <w:color w:val="000000" w:themeColor="text1"/>
                <w:sz w:val="18"/>
                <w:szCs w:val="18"/>
              </w:rPr>
              <w:t>; s</w:t>
            </w:r>
            <w:r w:rsidRPr="00406B09">
              <w:rPr>
                <w:color w:val="000000" w:themeColor="text1"/>
                <w:sz w:val="18"/>
                <w:szCs w:val="18"/>
              </w:rPr>
              <w:t>econd</w:t>
            </w:r>
            <w:r w:rsidR="00055E94" w:rsidRPr="00406B09">
              <w:rPr>
                <w:color w:val="000000" w:themeColor="text1"/>
                <w:sz w:val="18"/>
                <w:szCs w:val="18"/>
              </w:rPr>
              <w:t>ed by</w:t>
            </w:r>
            <w:r w:rsidR="006B4A61" w:rsidRPr="00406B09">
              <w:rPr>
                <w:color w:val="000000" w:themeColor="text1"/>
                <w:sz w:val="18"/>
                <w:szCs w:val="18"/>
              </w:rPr>
              <w:t xml:space="preserve"> Courtney Vierstra</w:t>
            </w:r>
          </w:p>
          <w:p w:rsidR="00170D01" w:rsidRPr="00406B09" w:rsidRDefault="00055E94" w:rsidP="000E7CF1">
            <w:pPr>
              <w:rPr>
                <w:color w:val="000000" w:themeColor="text1"/>
                <w:sz w:val="18"/>
                <w:szCs w:val="18"/>
              </w:rPr>
            </w:pPr>
            <w:r w:rsidRPr="00406B09">
              <w:rPr>
                <w:color w:val="000000" w:themeColor="text1"/>
                <w:sz w:val="18"/>
                <w:szCs w:val="18"/>
              </w:rPr>
              <w:t>approved</w:t>
            </w:r>
            <w:r w:rsidR="000E7CF1" w:rsidRPr="00406B09">
              <w:rPr>
                <w:color w:val="000000" w:themeColor="text1"/>
                <w:sz w:val="18"/>
                <w:szCs w:val="18"/>
              </w:rPr>
              <w:t xml:space="preserve"> by unanimous vote</w:t>
            </w:r>
          </w:p>
        </w:tc>
      </w:tr>
      <w:tr w:rsidR="004F42F9" w:rsidRPr="00406B09" w:rsidTr="0003273F">
        <w:tc>
          <w:tcPr>
            <w:tcW w:w="2258" w:type="dxa"/>
          </w:tcPr>
          <w:p w:rsidR="004F42F9" w:rsidRPr="00406B09" w:rsidRDefault="00210E02" w:rsidP="004F42F9">
            <w:pPr>
              <w:rPr>
                <w:rFonts w:eastAsia="Times New Roman"/>
                <w:color w:val="000000" w:themeColor="text1"/>
                <w:sz w:val="18"/>
                <w:szCs w:val="18"/>
              </w:rPr>
            </w:pPr>
            <w:r w:rsidRPr="00406B09">
              <w:rPr>
                <w:rFonts w:eastAsia="Times New Roman"/>
                <w:color w:val="000000" w:themeColor="text1"/>
                <w:sz w:val="18"/>
                <w:szCs w:val="18"/>
              </w:rPr>
              <w:t>LDES/SPED</w:t>
            </w:r>
          </w:p>
          <w:p w:rsidR="00210E02" w:rsidRPr="00406B09" w:rsidRDefault="00210E02" w:rsidP="004F42F9">
            <w:pPr>
              <w:rPr>
                <w:rFonts w:eastAsia="Times New Roman"/>
                <w:color w:val="000000" w:themeColor="text1"/>
                <w:sz w:val="18"/>
                <w:szCs w:val="18"/>
              </w:rPr>
            </w:pPr>
            <w:r w:rsidRPr="00406B09">
              <w:rPr>
                <w:rFonts w:eastAsia="Times New Roman"/>
                <w:color w:val="000000" w:themeColor="text1"/>
                <w:sz w:val="18"/>
                <w:szCs w:val="18"/>
              </w:rPr>
              <w:t>Sonya Wisdom</w:t>
            </w:r>
          </w:p>
        </w:tc>
        <w:tc>
          <w:tcPr>
            <w:tcW w:w="5873" w:type="dxa"/>
          </w:tcPr>
          <w:p w:rsidR="000B1046" w:rsidRPr="00406B09" w:rsidRDefault="00210E02" w:rsidP="000B1046">
            <w:pPr>
              <w:rPr>
                <w:rFonts w:eastAsia="Times New Roman"/>
                <w:color w:val="000000" w:themeColor="text1"/>
                <w:sz w:val="18"/>
                <w:szCs w:val="18"/>
                <w:u w:val="single"/>
              </w:rPr>
            </w:pPr>
            <w:r w:rsidRPr="00406B09">
              <w:rPr>
                <w:rFonts w:eastAsia="Times New Roman"/>
                <w:color w:val="000000" w:themeColor="text1"/>
                <w:sz w:val="18"/>
                <w:szCs w:val="18"/>
                <w:u w:val="single"/>
              </w:rPr>
              <w:t>Program Revision, Sonya Wisdom, Effective Fall 2013</w:t>
            </w:r>
          </w:p>
          <w:p w:rsidR="00210E02" w:rsidRPr="00406B09" w:rsidRDefault="00210E02" w:rsidP="000B1046">
            <w:pPr>
              <w:rPr>
                <w:rFonts w:eastAsia="Times New Roman"/>
                <w:color w:val="000000" w:themeColor="text1"/>
                <w:sz w:val="18"/>
                <w:szCs w:val="18"/>
              </w:rPr>
            </w:pPr>
            <w:r w:rsidRPr="00406B09">
              <w:rPr>
                <w:rFonts w:eastAsia="Times New Roman"/>
                <w:color w:val="000000" w:themeColor="text1"/>
                <w:sz w:val="18"/>
                <w:szCs w:val="18"/>
              </w:rPr>
              <w:t>This proposal revises admission requirements for the M.Ed. Special Education major to correct an omission in the University catalog.</w:t>
            </w:r>
          </w:p>
        </w:tc>
        <w:tc>
          <w:tcPr>
            <w:tcW w:w="2165" w:type="dxa"/>
          </w:tcPr>
          <w:p w:rsidR="000207B4" w:rsidRPr="00406B09" w:rsidRDefault="00210E02" w:rsidP="00055E94">
            <w:pPr>
              <w:rPr>
                <w:color w:val="000000" w:themeColor="text1"/>
                <w:sz w:val="18"/>
                <w:szCs w:val="18"/>
              </w:rPr>
            </w:pPr>
            <w:r w:rsidRPr="00406B09">
              <w:rPr>
                <w:color w:val="000000" w:themeColor="text1"/>
                <w:sz w:val="18"/>
                <w:szCs w:val="18"/>
              </w:rPr>
              <w:t>Motion</w:t>
            </w:r>
            <w:r w:rsidR="00055E94" w:rsidRPr="00406B09">
              <w:rPr>
                <w:color w:val="000000" w:themeColor="text1"/>
                <w:sz w:val="18"/>
                <w:szCs w:val="18"/>
              </w:rPr>
              <w:t xml:space="preserve"> to approve by </w:t>
            </w:r>
            <w:r w:rsidR="004F60A3" w:rsidRPr="00406B09">
              <w:rPr>
                <w:color w:val="000000" w:themeColor="text1"/>
                <w:sz w:val="18"/>
                <w:szCs w:val="18"/>
              </w:rPr>
              <w:t xml:space="preserve"> Courtney Vierstra</w:t>
            </w:r>
            <w:r w:rsidR="00055E94" w:rsidRPr="00406B09">
              <w:rPr>
                <w:color w:val="000000" w:themeColor="text1"/>
                <w:sz w:val="18"/>
                <w:szCs w:val="18"/>
              </w:rPr>
              <w:t>; s</w:t>
            </w:r>
            <w:r w:rsidRPr="00406B09">
              <w:rPr>
                <w:color w:val="000000" w:themeColor="text1"/>
                <w:sz w:val="18"/>
                <w:szCs w:val="18"/>
              </w:rPr>
              <w:t>econd</w:t>
            </w:r>
            <w:r w:rsidR="00055E94" w:rsidRPr="00406B09">
              <w:rPr>
                <w:color w:val="000000" w:themeColor="text1"/>
                <w:sz w:val="18"/>
                <w:szCs w:val="18"/>
              </w:rPr>
              <w:t>ed by</w:t>
            </w:r>
            <w:r w:rsidR="004F60A3" w:rsidRPr="00406B09">
              <w:rPr>
                <w:color w:val="000000" w:themeColor="text1"/>
                <w:sz w:val="18"/>
                <w:szCs w:val="18"/>
              </w:rPr>
              <w:t xml:space="preserve"> Sandra Pech</w:t>
            </w:r>
            <w:r w:rsidR="00055E94" w:rsidRPr="00406B09">
              <w:rPr>
                <w:color w:val="000000" w:themeColor="text1"/>
                <w:sz w:val="18"/>
                <w:szCs w:val="18"/>
              </w:rPr>
              <w:t xml:space="preserve">;  approved by </w:t>
            </w:r>
            <w:r w:rsidRPr="00406B09">
              <w:rPr>
                <w:color w:val="000000" w:themeColor="text1"/>
                <w:sz w:val="18"/>
                <w:szCs w:val="18"/>
              </w:rPr>
              <w:t>unanimous vote</w:t>
            </w:r>
          </w:p>
        </w:tc>
      </w:tr>
      <w:tr w:rsidR="00DE5912" w:rsidRPr="00406B09" w:rsidTr="0003273F">
        <w:tc>
          <w:tcPr>
            <w:tcW w:w="2258" w:type="dxa"/>
          </w:tcPr>
          <w:p w:rsidR="00DE5912" w:rsidRPr="00406B09" w:rsidRDefault="00210E02" w:rsidP="00DE5912">
            <w:pPr>
              <w:rPr>
                <w:rFonts w:eastAsia="Times New Roman"/>
                <w:color w:val="000000" w:themeColor="text1"/>
                <w:sz w:val="18"/>
                <w:szCs w:val="18"/>
              </w:rPr>
            </w:pPr>
            <w:r w:rsidRPr="00406B09">
              <w:rPr>
                <w:rFonts w:eastAsia="Times New Roman"/>
                <w:color w:val="000000" w:themeColor="text1"/>
                <w:sz w:val="18"/>
                <w:szCs w:val="18"/>
              </w:rPr>
              <w:t>LDES/ITEC</w:t>
            </w:r>
          </w:p>
          <w:p w:rsidR="00210E02" w:rsidRPr="00406B09" w:rsidRDefault="00210E02" w:rsidP="00DE5912">
            <w:pPr>
              <w:rPr>
                <w:rFonts w:eastAsia="Times New Roman"/>
                <w:color w:val="000000" w:themeColor="text1"/>
                <w:sz w:val="18"/>
                <w:szCs w:val="18"/>
              </w:rPr>
            </w:pPr>
            <w:r w:rsidRPr="00406B09">
              <w:rPr>
                <w:rFonts w:eastAsia="Times New Roman"/>
                <w:color w:val="000000" w:themeColor="text1"/>
                <w:sz w:val="18"/>
                <w:szCs w:val="18"/>
              </w:rPr>
              <w:t>Drew Tiene</w:t>
            </w:r>
          </w:p>
        </w:tc>
        <w:tc>
          <w:tcPr>
            <w:tcW w:w="5873" w:type="dxa"/>
          </w:tcPr>
          <w:p w:rsidR="00326E11" w:rsidRPr="00406B09" w:rsidRDefault="00210E02" w:rsidP="00DC0A67">
            <w:pPr>
              <w:rPr>
                <w:rFonts w:eastAsia="Times New Roman"/>
                <w:color w:val="000000" w:themeColor="text1"/>
                <w:sz w:val="18"/>
                <w:szCs w:val="18"/>
                <w:u w:val="single"/>
              </w:rPr>
            </w:pPr>
            <w:r w:rsidRPr="00406B09">
              <w:rPr>
                <w:rFonts w:eastAsia="Times New Roman"/>
                <w:color w:val="000000" w:themeColor="text1"/>
                <w:sz w:val="18"/>
                <w:szCs w:val="18"/>
                <w:u w:val="single"/>
              </w:rPr>
              <w:t>Program Revision, Drew Tiene, Effective Fall 2013</w:t>
            </w:r>
          </w:p>
          <w:p w:rsidR="00210E02" w:rsidRPr="00406B09" w:rsidRDefault="00210E02" w:rsidP="00DC0A67">
            <w:pPr>
              <w:rPr>
                <w:rFonts w:eastAsia="Times New Roman"/>
                <w:color w:val="000000" w:themeColor="text1"/>
                <w:sz w:val="18"/>
                <w:szCs w:val="18"/>
              </w:rPr>
            </w:pPr>
            <w:r w:rsidRPr="00406B09">
              <w:rPr>
                <w:rFonts w:eastAsia="Times New Roman"/>
                <w:color w:val="000000" w:themeColor="text1"/>
                <w:sz w:val="18"/>
                <w:szCs w:val="18"/>
              </w:rPr>
              <w:t>Proposal revises the ad</w:t>
            </w:r>
            <w:r w:rsidR="00FA0909" w:rsidRPr="00406B09">
              <w:rPr>
                <w:rFonts w:eastAsia="Times New Roman"/>
                <w:color w:val="000000" w:themeColor="text1"/>
                <w:sz w:val="18"/>
                <w:szCs w:val="18"/>
              </w:rPr>
              <w:t>mission requirement for the K-12</w:t>
            </w:r>
            <w:r w:rsidRPr="00406B09">
              <w:rPr>
                <w:rFonts w:eastAsia="Times New Roman"/>
                <w:color w:val="000000" w:themeColor="text1"/>
                <w:sz w:val="18"/>
                <w:szCs w:val="18"/>
              </w:rPr>
              <w:t xml:space="preserve"> School Library Media licensure dual degree program, to mirror those in the Library and Information Science major.  It also clarifies admission and graduation policy.</w:t>
            </w:r>
          </w:p>
          <w:p w:rsidR="009D5281" w:rsidRPr="00406B09" w:rsidRDefault="009D5281" w:rsidP="00DC0A67">
            <w:pPr>
              <w:rPr>
                <w:rFonts w:eastAsia="Times New Roman"/>
                <w:color w:val="000000" w:themeColor="text1"/>
                <w:sz w:val="18"/>
                <w:szCs w:val="18"/>
              </w:rPr>
            </w:pPr>
          </w:p>
          <w:p w:rsidR="009D5281" w:rsidRPr="00406B09" w:rsidRDefault="009D5281" w:rsidP="00DC0A67">
            <w:pPr>
              <w:rPr>
                <w:rFonts w:eastAsia="Times New Roman"/>
                <w:color w:val="000000" w:themeColor="text1"/>
                <w:sz w:val="18"/>
                <w:szCs w:val="18"/>
              </w:rPr>
            </w:pPr>
            <w:r w:rsidRPr="00406B09">
              <w:rPr>
                <w:rFonts w:eastAsia="Times New Roman"/>
                <w:color w:val="000000" w:themeColor="text1"/>
                <w:sz w:val="18"/>
                <w:szCs w:val="18"/>
              </w:rPr>
              <w:t>Need to remove verification of moral character</w:t>
            </w:r>
            <w:r w:rsidR="002B52C4" w:rsidRPr="00406B09">
              <w:rPr>
                <w:rFonts w:eastAsia="Times New Roman"/>
                <w:color w:val="000000" w:themeColor="text1"/>
                <w:sz w:val="18"/>
                <w:szCs w:val="18"/>
              </w:rPr>
              <w:t xml:space="preserve"> and substitute the new moral form.</w:t>
            </w:r>
          </w:p>
        </w:tc>
        <w:tc>
          <w:tcPr>
            <w:tcW w:w="2165" w:type="dxa"/>
          </w:tcPr>
          <w:p w:rsidR="00210E02" w:rsidRPr="00406B09" w:rsidRDefault="00210E02" w:rsidP="00210E02">
            <w:pPr>
              <w:rPr>
                <w:color w:val="000000" w:themeColor="text1"/>
                <w:sz w:val="18"/>
                <w:szCs w:val="18"/>
              </w:rPr>
            </w:pPr>
            <w:r w:rsidRPr="00406B09">
              <w:rPr>
                <w:color w:val="000000" w:themeColor="text1"/>
                <w:sz w:val="18"/>
                <w:szCs w:val="18"/>
              </w:rPr>
              <w:t>Motion</w:t>
            </w:r>
            <w:r w:rsidR="004713DE" w:rsidRPr="00406B09">
              <w:rPr>
                <w:color w:val="000000" w:themeColor="text1"/>
                <w:sz w:val="18"/>
                <w:szCs w:val="18"/>
              </w:rPr>
              <w:t xml:space="preserve"> </w:t>
            </w:r>
            <w:r w:rsidR="00055E94" w:rsidRPr="00406B09">
              <w:rPr>
                <w:color w:val="000000" w:themeColor="text1"/>
                <w:sz w:val="18"/>
                <w:szCs w:val="18"/>
              </w:rPr>
              <w:t xml:space="preserve">to approve by </w:t>
            </w:r>
            <w:r w:rsidR="004713DE" w:rsidRPr="00406B09">
              <w:rPr>
                <w:color w:val="000000" w:themeColor="text1"/>
                <w:sz w:val="18"/>
                <w:szCs w:val="18"/>
              </w:rPr>
              <w:t>Natalie C</w:t>
            </w:r>
            <w:r w:rsidR="00055E94" w:rsidRPr="00406B09">
              <w:rPr>
                <w:color w:val="000000" w:themeColor="text1"/>
                <w:sz w:val="18"/>
                <w:szCs w:val="18"/>
              </w:rPr>
              <w:t>aine-Bish;</w:t>
            </w:r>
          </w:p>
          <w:p w:rsidR="00326E11" w:rsidRPr="00406B09" w:rsidRDefault="00055E94" w:rsidP="00055E94">
            <w:pPr>
              <w:rPr>
                <w:color w:val="000000" w:themeColor="text1"/>
                <w:sz w:val="18"/>
                <w:szCs w:val="18"/>
              </w:rPr>
            </w:pPr>
            <w:r w:rsidRPr="00406B09">
              <w:rPr>
                <w:color w:val="000000" w:themeColor="text1"/>
                <w:sz w:val="18"/>
                <w:szCs w:val="18"/>
              </w:rPr>
              <w:t>S</w:t>
            </w:r>
            <w:r w:rsidR="00210E02" w:rsidRPr="00406B09">
              <w:rPr>
                <w:color w:val="000000" w:themeColor="text1"/>
                <w:sz w:val="18"/>
                <w:szCs w:val="18"/>
              </w:rPr>
              <w:t>econd</w:t>
            </w:r>
            <w:r w:rsidRPr="00406B09">
              <w:rPr>
                <w:color w:val="000000" w:themeColor="text1"/>
                <w:sz w:val="18"/>
                <w:szCs w:val="18"/>
              </w:rPr>
              <w:t xml:space="preserve">ed by </w:t>
            </w:r>
            <w:r w:rsidR="004713DE" w:rsidRPr="00406B09">
              <w:rPr>
                <w:color w:val="000000" w:themeColor="text1"/>
                <w:sz w:val="18"/>
                <w:szCs w:val="18"/>
              </w:rPr>
              <w:t>Scott</w:t>
            </w:r>
            <w:r w:rsidRPr="00406B09">
              <w:rPr>
                <w:color w:val="000000" w:themeColor="text1"/>
                <w:sz w:val="18"/>
                <w:szCs w:val="18"/>
              </w:rPr>
              <w:t xml:space="preserve"> Tobias;  approved by </w:t>
            </w:r>
            <w:r w:rsidR="00210E02" w:rsidRPr="00406B09">
              <w:rPr>
                <w:color w:val="000000" w:themeColor="text1"/>
                <w:sz w:val="18"/>
                <w:szCs w:val="18"/>
              </w:rPr>
              <w:t>unanimous vote</w:t>
            </w:r>
          </w:p>
        </w:tc>
      </w:tr>
      <w:tr w:rsidR="00D23279" w:rsidRPr="00406B09" w:rsidTr="0003273F">
        <w:tc>
          <w:tcPr>
            <w:tcW w:w="2258" w:type="dxa"/>
          </w:tcPr>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TLC/ECED</w:t>
            </w:r>
          </w:p>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Janice Kroeger</w:t>
            </w:r>
          </w:p>
        </w:tc>
        <w:tc>
          <w:tcPr>
            <w:tcW w:w="5873" w:type="dxa"/>
          </w:tcPr>
          <w:p w:rsidR="00D23279" w:rsidRPr="00406B09" w:rsidRDefault="00D23279" w:rsidP="00DC0A67">
            <w:pPr>
              <w:rPr>
                <w:rFonts w:eastAsia="Times New Roman"/>
                <w:color w:val="000000" w:themeColor="text1"/>
                <w:sz w:val="18"/>
                <w:szCs w:val="18"/>
                <w:u w:val="single"/>
              </w:rPr>
            </w:pPr>
            <w:r w:rsidRPr="00406B09">
              <w:rPr>
                <w:rFonts w:eastAsia="Times New Roman"/>
                <w:color w:val="000000" w:themeColor="text1"/>
                <w:sz w:val="18"/>
                <w:szCs w:val="18"/>
                <w:u w:val="single"/>
              </w:rPr>
              <w:t>ECED 80296, Course Inactivation, Janice Kroeger, Effective Fall 2013</w:t>
            </w:r>
          </w:p>
        </w:tc>
        <w:tc>
          <w:tcPr>
            <w:tcW w:w="2165" w:type="dxa"/>
          </w:tcPr>
          <w:p w:rsidR="00D23279" w:rsidRPr="00406B09" w:rsidRDefault="00D23279" w:rsidP="00055E94">
            <w:pPr>
              <w:rPr>
                <w:color w:val="000000" w:themeColor="text1"/>
                <w:sz w:val="18"/>
                <w:szCs w:val="18"/>
              </w:rPr>
            </w:pPr>
            <w:r w:rsidRPr="00406B09">
              <w:rPr>
                <w:color w:val="000000" w:themeColor="text1"/>
                <w:sz w:val="18"/>
                <w:szCs w:val="18"/>
              </w:rPr>
              <w:t>Motion</w:t>
            </w:r>
            <w:r w:rsidR="00903613" w:rsidRPr="00406B09">
              <w:rPr>
                <w:color w:val="000000" w:themeColor="text1"/>
                <w:sz w:val="18"/>
                <w:szCs w:val="18"/>
              </w:rPr>
              <w:t xml:space="preserve"> </w:t>
            </w:r>
            <w:r w:rsidR="00055E94" w:rsidRPr="00406B09">
              <w:rPr>
                <w:color w:val="000000" w:themeColor="text1"/>
                <w:sz w:val="18"/>
                <w:szCs w:val="18"/>
              </w:rPr>
              <w:t xml:space="preserve">to approve by </w:t>
            </w:r>
            <w:r w:rsidR="00903613" w:rsidRPr="00406B09">
              <w:rPr>
                <w:color w:val="000000" w:themeColor="text1"/>
                <w:sz w:val="18"/>
                <w:szCs w:val="18"/>
              </w:rPr>
              <w:t>Sandra Pech</w:t>
            </w:r>
            <w:r w:rsidR="00055E94" w:rsidRPr="00406B09">
              <w:rPr>
                <w:color w:val="000000" w:themeColor="text1"/>
                <w:sz w:val="18"/>
                <w:szCs w:val="18"/>
              </w:rPr>
              <w:t>; s</w:t>
            </w:r>
            <w:r w:rsidRPr="00406B09">
              <w:rPr>
                <w:color w:val="000000" w:themeColor="text1"/>
                <w:sz w:val="18"/>
                <w:szCs w:val="18"/>
              </w:rPr>
              <w:t>econd</w:t>
            </w:r>
            <w:r w:rsidR="00055E94" w:rsidRPr="00406B09">
              <w:rPr>
                <w:color w:val="000000" w:themeColor="text1"/>
                <w:sz w:val="18"/>
                <w:szCs w:val="18"/>
              </w:rPr>
              <w:t>ed</w:t>
            </w:r>
            <w:r w:rsidR="00903613" w:rsidRPr="00406B09">
              <w:rPr>
                <w:color w:val="000000" w:themeColor="text1"/>
                <w:sz w:val="18"/>
                <w:szCs w:val="18"/>
              </w:rPr>
              <w:t xml:space="preserve"> Belinda Zimmerman</w:t>
            </w:r>
            <w:r w:rsidR="00055E94" w:rsidRPr="00406B09">
              <w:rPr>
                <w:color w:val="000000" w:themeColor="text1"/>
                <w:sz w:val="18"/>
                <w:szCs w:val="18"/>
              </w:rPr>
              <w:t>; approved by u</w:t>
            </w:r>
            <w:r w:rsidRPr="00406B09">
              <w:rPr>
                <w:color w:val="000000" w:themeColor="text1"/>
                <w:sz w:val="18"/>
                <w:szCs w:val="18"/>
              </w:rPr>
              <w:t>nanimous vote</w:t>
            </w:r>
          </w:p>
        </w:tc>
      </w:tr>
      <w:tr w:rsidR="00D23279" w:rsidRPr="00406B09" w:rsidTr="0003273F">
        <w:tc>
          <w:tcPr>
            <w:tcW w:w="2258" w:type="dxa"/>
          </w:tcPr>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TLC/CI</w:t>
            </w:r>
          </w:p>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Mike Mikusa</w:t>
            </w:r>
          </w:p>
        </w:tc>
        <w:tc>
          <w:tcPr>
            <w:tcW w:w="5873" w:type="dxa"/>
          </w:tcPr>
          <w:p w:rsidR="00D23279" w:rsidRPr="00406B09" w:rsidRDefault="00D23279" w:rsidP="00DC0A67">
            <w:pPr>
              <w:rPr>
                <w:rFonts w:eastAsia="Times New Roman"/>
                <w:color w:val="000000" w:themeColor="text1"/>
                <w:sz w:val="18"/>
                <w:szCs w:val="18"/>
                <w:u w:val="single"/>
              </w:rPr>
            </w:pPr>
            <w:r w:rsidRPr="00406B09">
              <w:rPr>
                <w:rFonts w:eastAsia="Times New Roman"/>
                <w:color w:val="000000" w:themeColor="text1"/>
                <w:sz w:val="18"/>
                <w:szCs w:val="18"/>
                <w:u w:val="single"/>
              </w:rPr>
              <w:t>CI 87791 Course Revision, Mike Mikusa, Effective Fall 2014</w:t>
            </w:r>
          </w:p>
          <w:p w:rsidR="00D23279" w:rsidRPr="00406B09" w:rsidRDefault="00D23279" w:rsidP="00DC0A67">
            <w:pPr>
              <w:rPr>
                <w:rFonts w:eastAsia="Times New Roman"/>
                <w:color w:val="000000" w:themeColor="text1"/>
                <w:sz w:val="18"/>
                <w:szCs w:val="18"/>
              </w:rPr>
            </w:pPr>
            <w:r w:rsidRPr="00406B09">
              <w:rPr>
                <w:rFonts w:eastAsia="Times New Roman"/>
                <w:color w:val="000000" w:themeColor="text1"/>
                <w:sz w:val="18"/>
                <w:szCs w:val="18"/>
              </w:rPr>
              <w:t>Proposal changes the format of the PhD seminar in mathematics education from 3 credit hour course to 1 credit hour that will meet each semester.  Content was revised to reflect this change</w:t>
            </w:r>
          </w:p>
        </w:tc>
        <w:tc>
          <w:tcPr>
            <w:tcW w:w="2165" w:type="dxa"/>
          </w:tcPr>
          <w:p w:rsidR="00D23279" w:rsidRPr="00406B09" w:rsidRDefault="00D23279" w:rsidP="00055E94">
            <w:pPr>
              <w:rPr>
                <w:color w:val="000000" w:themeColor="text1"/>
                <w:sz w:val="18"/>
                <w:szCs w:val="18"/>
              </w:rPr>
            </w:pPr>
            <w:r w:rsidRPr="00406B09">
              <w:rPr>
                <w:color w:val="000000" w:themeColor="text1"/>
                <w:sz w:val="18"/>
                <w:szCs w:val="18"/>
              </w:rPr>
              <w:t>Motion</w:t>
            </w:r>
            <w:r w:rsidR="00055E94" w:rsidRPr="00406B09">
              <w:rPr>
                <w:color w:val="000000" w:themeColor="text1"/>
                <w:sz w:val="18"/>
                <w:szCs w:val="18"/>
              </w:rPr>
              <w:t xml:space="preserve"> to approve by</w:t>
            </w:r>
            <w:r w:rsidR="00F12F05" w:rsidRPr="00406B09">
              <w:rPr>
                <w:color w:val="000000" w:themeColor="text1"/>
                <w:sz w:val="18"/>
                <w:szCs w:val="18"/>
              </w:rPr>
              <w:t xml:space="preserve"> </w:t>
            </w:r>
            <w:r w:rsidR="00D8354A" w:rsidRPr="00406B09">
              <w:rPr>
                <w:color w:val="000000" w:themeColor="text1"/>
                <w:sz w:val="18"/>
                <w:szCs w:val="18"/>
              </w:rPr>
              <w:t>And</w:t>
            </w:r>
            <w:r w:rsidR="00055E94" w:rsidRPr="00406B09">
              <w:rPr>
                <w:color w:val="000000" w:themeColor="text1"/>
                <w:sz w:val="18"/>
                <w:szCs w:val="18"/>
              </w:rPr>
              <w:t>rew</w:t>
            </w:r>
            <w:r w:rsidR="00D8354A" w:rsidRPr="00406B09">
              <w:rPr>
                <w:color w:val="000000" w:themeColor="text1"/>
                <w:sz w:val="18"/>
                <w:szCs w:val="18"/>
              </w:rPr>
              <w:t xml:space="preserve"> Lepp</w:t>
            </w:r>
            <w:r w:rsidR="00055E94" w:rsidRPr="00406B09">
              <w:rPr>
                <w:color w:val="000000" w:themeColor="text1"/>
                <w:sz w:val="18"/>
                <w:szCs w:val="18"/>
              </w:rPr>
              <w:t>; s</w:t>
            </w:r>
            <w:r w:rsidRPr="00406B09">
              <w:rPr>
                <w:color w:val="000000" w:themeColor="text1"/>
                <w:sz w:val="18"/>
                <w:szCs w:val="18"/>
              </w:rPr>
              <w:t>econd</w:t>
            </w:r>
            <w:r w:rsidR="00055E94" w:rsidRPr="00406B09">
              <w:rPr>
                <w:color w:val="000000" w:themeColor="text1"/>
                <w:sz w:val="18"/>
                <w:szCs w:val="18"/>
              </w:rPr>
              <w:t>ed</w:t>
            </w:r>
            <w:r w:rsidR="00D8354A" w:rsidRPr="00406B09">
              <w:rPr>
                <w:color w:val="000000" w:themeColor="text1"/>
                <w:sz w:val="18"/>
                <w:szCs w:val="18"/>
              </w:rPr>
              <w:t xml:space="preserve"> </w:t>
            </w:r>
            <w:r w:rsidR="00055E94" w:rsidRPr="00406B09">
              <w:rPr>
                <w:color w:val="000000" w:themeColor="text1"/>
                <w:sz w:val="18"/>
                <w:szCs w:val="18"/>
              </w:rPr>
              <w:t xml:space="preserve">by </w:t>
            </w:r>
            <w:r w:rsidR="00D8354A" w:rsidRPr="00406B09">
              <w:rPr>
                <w:color w:val="000000" w:themeColor="text1"/>
                <w:sz w:val="18"/>
                <w:szCs w:val="18"/>
              </w:rPr>
              <w:t>Kelly Cichy</w:t>
            </w:r>
            <w:r w:rsidR="00055E94" w:rsidRPr="00406B09">
              <w:rPr>
                <w:color w:val="000000" w:themeColor="text1"/>
                <w:sz w:val="18"/>
                <w:szCs w:val="18"/>
              </w:rPr>
              <w:t xml:space="preserve">; approved </w:t>
            </w:r>
            <w:r w:rsidRPr="00406B09">
              <w:rPr>
                <w:color w:val="000000" w:themeColor="text1"/>
                <w:sz w:val="18"/>
                <w:szCs w:val="18"/>
              </w:rPr>
              <w:t>by unanimous vote</w:t>
            </w:r>
          </w:p>
        </w:tc>
      </w:tr>
      <w:tr w:rsidR="00D23279" w:rsidRPr="00406B09" w:rsidTr="0003273F">
        <w:tc>
          <w:tcPr>
            <w:tcW w:w="2258" w:type="dxa"/>
          </w:tcPr>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TLC/CI</w:t>
            </w:r>
          </w:p>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Alicia Crowe</w:t>
            </w:r>
          </w:p>
        </w:tc>
        <w:tc>
          <w:tcPr>
            <w:tcW w:w="5873" w:type="dxa"/>
          </w:tcPr>
          <w:p w:rsidR="00D23279" w:rsidRPr="00406B09" w:rsidRDefault="00D23279" w:rsidP="00DC0A67">
            <w:pPr>
              <w:rPr>
                <w:rFonts w:eastAsia="Times New Roman"/>
                <w:color w:val="000000" w:themeColor="text1"/>
                <w:sz w:val="18"/>
                <w:szCs w:val="18"/>
                <w:u w:val="single"/>
              </w:rPr>
            </w:pPr>
            <w:r w:rsidRPr="00406B09">
              <w:rPr>
                <w:rFonts w:eastAsia="Times New Roman"/>
                <w:color w:val="000000" w:themeColor="text1"/>
                <w:sz w:val="18"/>
                <w:szCs w:val="18"/>
                <w:u w:val="single"/>
              </w:rPr>
              <w:t>CI 6/77010 Course Revision, Alicia Crowe, Effective Fall 2014</w:t>
            </w:r>
          </w:p>
          <w:p w:rsidR="00D23279" w:rsidRPr="00406B09" w:rsidRDefault="00D23279" w:rsidP="00DC0A67">
            <w:pPr>
              <w:rPr>
                <w:rFonts w:eastAsia="Times New Roman"/>
                <w:color w:val="000000" w:themeColor="text1"/>
                <w:sz w:val="18"/>
                <w:szCs w:val="18"/>
              </w:rPr>
            </w:pPr>
            <w:r w:rsidRPr="00406B09">
              <w:rPr>
                <w:rFonts w:eastAsia="Times New Roman"/>
                <w:color w:val="000000" w:themeColor="text1"/>
                <w:sz w:val="18"/>
                <w:szCs w:val="18"/>
              </w:rPr>
              <w:t>The purpose of this proposal is to update the content of the course and to remove the prerequisite</w:t>
            </w:r>
          </w:p>
        </w:tc>
        <w:tc>
          <w:tcPr>
            <w:tcW w:w="2165" w:type="dxa"/>
          </w:tcPr>
          <w:p w:rsidR="00D23279" w:rsidRPr="00406B09" w:rsidRDefault="00D23279" w:rsidP="00055E94">
            <w:pPr>
              <w:rPr>
                <w:color w:val="000000" w:themeColor="text1"/>
                <w:sz w:val="18"/>
                <w:szCs w:val="18"/>
              </w:rPr>
            </w:pPr>
            <w:r w:rsidRPr="00406B09">
              <w:rPr>
                <w:color w:val="000000" w:themeColor="text1"/>
                <w:sz w:val="18"/>
                <w:szCs w:val="18"/>
              </w:rPr>
              <w:t>Motion</w:t>
            </w:r>
            <w:r w:rsidR="00055E94" w:rsidRPr="00406B09">
              <w:rPr>
                <w:color w:val="000000" w:themeColor="text1"/>
                <w:sz w:val="18"/>
                <w:szCs w:val="18"/>
              </w:rPr>
              <w:t xml:space="preserve"> to approve by</w:t>
            </w:r>
            <w:r w:rsidR="00AA7008" w:rsidRPr="00406B09">
              <w:rPr>
                <w:color w:val="000000" w:themeColor="text1"/>
                <w:sz w:val="18"/>
                <w:szCs w:val="18"/>
              </w:rPr>
              <w:t xml:space="preserve"> Natalie</w:t>
            </w:r>
            <w:r w:rsidR="00055E94" w:rsidRPr="00406B09">
              <w:rPr>
                <w:color w:val="000000" w:themeColor="text1"/>
                <w:sz w:val="18"/>
                <w:szCs w:val="18"/>
              </w:rPr>
              <w:t xml:space="preserve"> Caine-Bish; s</w:t>
            </w:r>
            <w:r w:rsidRPr="00406B09">
              <w:rPr>
                <w:color w:val="000000" w:themeColor="text1"/>
                <w:sz w:val="18"/>
                <w:szCs w:val="18"/>
              </w:rPr>
              <w:t>econd</w:t>
            </w:r>
            <w:r w:rsidR="00055E94" w:rsidRPr="00406B09">
              <w:rPr>
                <w:color w:val="000000" w:themeColor="text1"/>
                <w:sz w:val="18"/>
                <w:szCs w:val="18"/>
              </w:rPr>
              <w:t>ed</w:t>
            </w:r>
            <w:r w:rsidR="00AA7008" w:rsidRPr="00406B09">
              <w:rPr>
                <w:color w:val="000000" w:themeColor="text1"/>
                <w:sz w:val="18"/>
                <w:szCs w:val="18"/>
              </w:rPr>
              <w:t xml:space="preserve"> Scott</w:t>
            </w:r>
            <w:r w:rsidR="00055E94" w:rsidRPr="00406B09">
              <w:rPr>
                <w:color w:val="000000" w:themeColor="text1"/>
                <w:sz w:val="18"/>
                <w:szCs w:val="18"/>
              </w:rPr>
              <w:t xml:space="preserve"> Tobias; approved </w:t>
            </w:r>
            <w:r w:rsidRPr="00406B09">
              <w:rPr>
                <w:color w:val="000000" w:themeColor="text1"/>
                <w:sz w:val="18"/>
                <w:szCs w:val="18"/>
              </w:rPr>
              <w:t>by unanimous vote</w:t>
            </w:r>
          </w:p>
        </w:tc>
      </w:tr>
      <w:tr w:rsidR="00D23279" w:rsidRPr="00406B09" w:rsidTr="0003273F">
        <w:tc>
          <w:tcPr>
            <w:tcW w:w="2258" w:type="dxa"/>
          </w:tcPr>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HS/NUTR</w:t>
            </w:r>
          </w:p>
          <w:p w:rsidR="00D23279" w:rsidRPr="00406B09" w:rsidRDefault="00D23279" w:rsidP="00DE5912">
            <w:pPr>
              <w:rPr>
                <w:rFonts w:eastAsia="Times New Roman"/>
                <w:color w:val="000000" w:themeColor="text1"/>
                <w:sz w:val="18"/>
                <w:szCs w:val="18"/>
              </w:rPr>
            </w:pPr>
            <w:r w:rsidRPr="00406B09">
              <w:rPr>
                <w:rFonts w:eastAsia="Times New Roman"/>
                <w:color w:val="000000" w:themeColor="text1"/>
                <w:sz w:val="18"/>
                <w:szCs w:val="18"/>
              </w:rPr>
              <w:t>Natalie Caine-Bish</w:t>
            </w:r>
          </w:p>
        </w:tc>
        <w:tc>
          <w:tcPr>
            <w:tcW w:w="5873" w:type="dxa"/>
          </w:tcPr>
          <w:p w:rsidR="00D23279" w:rsidRPr="00406B09" w:rsidRDefault="00D23279" w:rsidP="00DC0A67">
            <w:pPr>
              <w:rPr>
                <w:rFonts w:eastAsia="Times New Roman"/>
                <w:color w:val="000000" w:themeColor="text1"/>
                <w:sz w:val="18"/>
                <w:szCs w:val="18"/>
                <w:u w:val="single"/>
              </w:rPr>
            </w:pPr>
            <w:r w:rsidRPr="00406B09">
              <w:rPr>
                <w:rFonts w:eastAsia="Times New Roman"/>
                <w:color w:val="000000" w:themeColor="text1"/>
                <w:sz w:val="18"/>
                <w:szCs w:val="18"/>
                <w:u w:val="single"/>
              </w:rPr>
              <w:t>NUTR 63523 Course Inactivation, Natalie Caine-Bish, Fall 2013</w:t>
            </w:r>
          </w:p>
        </w:tc>
        <w:tc>
          <w:tcPr>
            <w:tcW w:w="2165" w:type="dxa"/>
          </w:tcPr>
          <w:p w:rsidR="00D23279" w:rsidRPr="00406B09" w:rsidRDefault="00D23279" w:rsidP="00055E94">
            <w:pPr>
              <w:rPr>
                <w:color w:val="000000" w:themeColor="text1"/>
                <w:sz w:val="18"/>
                <w:szCs w:val="18"/>
              </w:rPr>
            </w:pPr>
            <w:r w:rsidRPr="00406B09">
              <w:rPr>
                <w:color w:val="000000" w:themeColor="text1"/>
                <w:sz w:val="18"/>
                <w:szCs w:val="18"/>
              </w:rPr>
              <w:t>Motion</w:t>
            </w:r>
            <w:r w:rsidR="007E6096" w:rsidRPr="00406B09">
              <w:rPr>
                <w:color w:val="000000" w:themeColor="text1"/>
                <w:sz w:val="18"/>
                <w:szCs w:val="18"/>
              </w:rPr>
              <w:t xml:space="preserve"> </w:t>
            </w:r>
            <w:r w:rsidR="00055E94" w:rsidRPr="00406B09">
              <w:rPr>
                <w:color w:val="000000" w:themeColor="text1"/>
                <w:sz w:val="18"/>
                <w:szCs w:val="18"/>
              </w:rPr>
              <w:t xml:space="preserve">to approve by </w:t>
            </w:r>
            <w:r w:rsidR="007E6096" w:rsidRPr="00406B09">
              <w:rPr>
                <w:color w:val="000000" w:themeColor="text1"/>
                <w:sz w:val="18"/>
                <w:szCs w:val="18"/>
              </w:rPr>
              <w:t>Kelly Cichy</w:t>
            </w:r>
            <w:r w:rsidR="00055E94" w:rsidRPr="00406B09">
              <w:rPr>
                <w:color w:val="000000" w:themeColor="text1"/>
                <w:sz w:val="18"/>
                <w:szCs w:val="18"/>
              </w:rPr>
              <w:t>; s</w:t>
            </w:r>
            <w:r w:rsidRPr="00406B09">
              <w:rPr>
                <w:color w:val="000000" w:themeColor="text1"/>
                <w:sz w:val="18"/>
                <w:szCs w:val="18"/>
              </w:rPr>
              <w:t>econd</w:t>
            </w:r>
            <w:r w:rsidR="00055E94" w:rsidRPr="00406B09">
              <w:rPr>
                <w:color w:val="000000" w:themeColor="text1"/>
                <w:sz w:val="18"/>
                <w:szCs w:val="18"/>
              </w:rPr>
              <w:t>ed by</w:t>
            </w:r>
            <w:r w:rsidR="007E6096" w:rsidRPr="00406B09">
              <w:rPr>
                <w:color w:val="000000" w:themeColor="text1"/>
                <w:sz w:val="18"/>
                <w:szCs w:val="18"/>
              </w:rPr>
              <w:t xml:space="preserve"> Courtney Vierstra</w:t>
            </w:r>
            <w:r w:rsidR="00055E94" w:rsidRPr="00406B09">
              <w:rPr>
                <w:color w:val="000000" w:themeColor="text1"/>
                <w:sz w:val="18"/>
                <w:szCs w:val="18"/>
              </w:rPr>
              <w:t xml:space="preserve">; approved </w:t>
            </w:r>
            <w:r w:rsidRPr="00406B09">
              <w:rPr>
                <w:color w:val="000000" w:themeColor="text1"/>
                <w:sz w:val="18"/>
                <w:szCs w:val="18"/>
              </w:rPr>
              <w:t>by unanimous vote</w:t>
            </w:r>
          </w:p>
        </w:tc>
      </w:tr>
    </w:tbl>
    <w:p w:rsidR="00661B95" w:rsidRPr="00406B09" w:rsidRDefault="00661B95" w:rsidP="00661B95">
      <w:pPr>
        <w:rPr>
          <w:color w:val="000000" w:themeColor="text1"/>
          <w:sz w:val="18"/>
          <w:szCs w:val="18"/>
        </w:rPr>
      </w:pPr>
    </w:p>
    <w:p w:rsidR="00661B95" w:rsidRPr="00406B09" w:rsidRDefault="00661B95" w:rsidP="00661B95">
      <w:pPr>
        <w:rPr>
          <w:color w:val="000000" w:themeColor="text1"/>
          <w:sz w:val="18"/>
          <w:szCs w:val="18"/>
        </w:rPr>
      </w:pPr>
      <w:r w:rsidRPr="00406B09">
        <w:rPr>
          <w:color w:val="000000" w:themeColor="text1"/>
          <w:sz w:val="18"/>
          <w:szCs w:val="18"/>
        </w:rPr>
        <w:t>The meeting was adjourned at</w:t>
      </w:r>
      <w:r w:rsidR="008909CA" w:rsidRPr="00406B09">
        <w:rPr>
          <w:color w:val="000000" w:themeColor="text1"/>
          <w:sz w:val="18"/>
          <w:szCs w:val="18"/>
        </w:rPr>
        <w:t xml:space="preserve"> 10:30 am</w:t>
      </w:r>
    </w:p>
    <w:p w:rsidR="00661B95" w:rsidRPr="00406B09" w:rsidRDefault="00661B95" w:rsidP="00661B95">
      <w:pPr>
        <w:rPr>
          <w:color w:val="000000" w:themeColor="text1"/>
          <w:sz w:val="18"/>
          <w:szCs w:val="18"/>
        </w:rPr>
      </w:pPr>
      <w:r w:rsidRPr="00406B09">
        <w:rPr>
          <w:color w:val="000000" w:themeColor="text1"/>
          <w:sz w:val="18"/>
          <w:szCs w:val="18"/>
        </w:rPr>
        <w:t>Next meeting:</w:t>
      </w:r>
      <w:r w:rsidR="00D23279" w:rsidRPr="00406B09">
        <w:rPr>
          <w:color w:val="000000" w:themeColor="text1"/>
          <w:sz w:val="18"/>
          <w:szCs w:val="18"/>
        </w:rPr>
        <w:t xml:space="preserve">  Fall 2013</w:t>
      </w:r>
    </w:p>
    <w:p w:rsidR="00D23279" w:rsidRPr="00406B09" w:rsidRDefault="00D23279" w:rsidP="00661B95">
      <w:pPr>
        <w:rPr>
          <w:color w:val="000000" w:themeColor="text1"/>
          <w:sz w:val="18"/>
          <w:szCs w:val="18"/>
        </w:rPr>
      </w:pPr>
    </w:p>
    <w:p w:rsidR="00661B95" w:rsidRPr="00406B09" w:rsidRDefault="0076760F" w:rsidP="00661B95">
      <w:pPr>
        <w:rPr>
          <w:color w:val="000000" w:themeColor="text1"/>
          <w:sz w:val="18"/>
          <w:szCs w:val="18"/>
        </w:rPr>
      </w:pPr>
      <w:r>
        <w:rPr>
          <w:color w:val="000000" w:themeColor="text1"/>
          <w:sz w:val="18"/>
          <w:szCs w:val="18"/>
        </w:rPr>
        <w:t>Submitted,</w:t>
      </w:r>
    </w:p>
    <w:p w:rsidR="00661B95" w:rsidRDefault="00661B95" w:rsidP="00661B95">
      <w:pPr>
        <w:rPr>
          <w:color w:val="000000" w:themeColor="text1"/>
          <w:sz w:val="18"/>
          <w:szCs w:val="18"/>
        </w:rPr>
      </w:pPr>
      <w:r w:rsidRPr="00406B09">
        <w:rPr>
          <w:color w:val="000000" w:themeColor="text1"/>
          <w:sz w:val="18"/>
          <w:szCs w:val="18"/>
        </w:rPr>
        <w:t xml:space="preserve">Luci Wymer, </w:t>
      </w:r>
      <w:r w:rsidR="0076760F">
        <w:rPr>
          <w:color w:val="000000" w:themeColor="text1"/>
          <w:sz w:val="18"/>
          <w:szCs w:val="18"/>
        </w:rPr>
        <w:t xml:space="preserve">Graduate </w:t>
      </w:r>
      <w:r w:rsidRPr="00406B09">
        <w:rPr>
          <w:color w:val="000000" w:themeColor="text1"/>
          <w:sz w:val="18"/>
          <w:szCs w:val="18"/>
        </w:rPr>
        <w:t>Recorder</w:t>
      </w:r>
    </w:p>
    <w:p w:rsidR="0076760F" w:rsidRPr="00406B09" w:rsidRDefault="0076760F" w:rsidP="00661B95">
      <w:pPr>
        <w:rPr>
          <w:color w:val="000000" w:themeColor="text1"/>
          <w:sz w:val="18"/>
          <w:szCs w:val="18"/>
        </w:rPr>
      </w:pPr>
      <w:r>
        <w:rPr>
          <w:color w:val="000000" w:themeColor="text1"/>
          <w:sz w:val="18"/>
          <w:szCs w:val="18"/>
        </w:rPr>
        <w:t>Hilda Pettit, Undergraduate Recorder</w:t>
      </w:r>
      <w:bookmarkStart w:id="0" w:name="_GoBack"/>
      <w:bookmarkEnd w:id="0"/>
    </w:p>
    <w:p w:rsidR="00DE5912" w:rsidRPr="00406B09" w:rsidRDefault="00DE5912" w:rsidP="00661B95">
      <w:pPr>
        <w:rPr>
          <w:color w:val="000000" w:themeColor="text1"/>
          <w:sz w:val="18"/>
          <w:szCs w:val="18"/>
        </w:rPr>
      </w:pPr>
    </w:p>
    <w:sectPr w:rsidR="00DE5912" w:rsidRPr="00406B09"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07B4"/>
    <w:rsid w:val="0003273F"/>
    <w:rsid w:val="00055E94"/>
    <w:rsid w:val="000671BD"/>
    <w:rsid w:val="000870B8"/>
    <w:rsid w:val="000A2AD5"/>
    <w:rsid w:val="000B1046"/>
    <w:rsid w:val="000D0189"/>
    <w:rsid w:val="000D7120"/>
    <w:rsid w:val="000E7CF1"/>
    <w:rsid w:val="000F0091"/>
    <w:rsid w:val="001021FB"/>
    <w:rsid w:val="001140A0"/>
    <w:rsid w:val="001209AF"/>
    <w:rsid w:val="00170D01"/>
    <w:rsid w:val="00185177"/>
    <w:rsid w:val="001852D5"/>
    <w:rsid w:val="001B3323"/>
    <w:rsid w:val="001B36E6"/>
    <w:rsid w:val="001D2742"/>
    <w:rsid w:val="001F360A"/>
    <w:rsid w:val="001F7BA8"/>
    <w:rsid w:val="00210273"/>
    <w:rsid w:val="00210E02"/>
    <w:rsid w:val="00266543"/>
    <w:rsid w:val="00272D54"/>
    <w:rsid w:val="002905B0"/>
    <w:rsid w:val="00290C9E"/>
    <w:rsid w:val="002B52C4"/>
    <w:rsid w:val="002F6D07"/>
    <w:rsid w:val="00303933"/>
    <w:rsid w:val="003078BA"/>
    <w:rsid w:val="00313B1A"/>
    <w:rsid w:val="003155F2"/>
    <w:rsid w:val="00326E11"/>
    <w:rsid w:val="00352C5E"/>
    <w:rsid w:val="003574E1"/>
    <w:rsid w:val="0039264B"/>
    <w:rsid w:val="003B7F32"/>
    <w:rsid w:val="003E5FF5"/>
    <w:rsid w:val="00405B62"/>
    <w:rsid w:val="00406B09"/>
    <w:rsid w:val="004240EB"/>
    <w:rsid w:val="00442E2F"/>
    <w:rsid w:val="004713DE"/>
    <w:rsid w:val="004725C1"/>
    <w:rsid w:val="00484602"/>
    <w:rsid w:val="00485272"/>
    <w:rsid w:val="004A5920"/>
    <w:rsid w:val="004C4CA2"/>
    <w:rsid w:val="004F42F9"/>
    <w:rsid w:val="004F60A3"/>
    <w:rsid w:val="005013AE"/>
    <w:rsid w:val="005140F5"/>
    <w:rsid w:val="00547111"/>
    <w:rsid w:val="00553FE8"/>
    <w:rsid w:val="00554010"/>
    <w:rsid w:val="00574194"/>
    <w:rsid w:val="0059197D"/>
    <w:rsid w:val="005A19CE"/>
    <w:rsid w:val="005C1C69"/>
    <w:rsid w:val="005C27D3"/>
    <w:rsid w:val="00643D84"/>
    <w:rsid w:val="00654A3F"/>
    <w:rsid w:val="00661B95"/>
    <w:rsid w:val="006655C2"/>
    <w:rsid w:val="006B4A61"/>
    <w:rsid w:val="006C1D85"/>
    <w:rsid w:val="006E0434"/>
    <w:rsid w:val="007074C3"/>
    <w:rsid w:val="007226E7"/>
    <w:rsid w:val="00735B95"/>
    <w:rsid w:val="00740808"/>
    <w:rsid w:val="00742068"/>
    <w:rsid w:val="00750291"/>
    <w:rsid w:val="00762A58"/>
    <w:rsid w:val="0076760F"/>
    <w:rsid w:val="00782364"/>
    <w:rsid w:val="00794B9B"/>
    <w:rsid w:val="00797892"/>
    <w:rsid w:val="007A125A"/>
    <w:rsid w:val="007A60CA"/>
    <w:rsid w:val="007B5C6E"/>
    <w:rsid w:val="007B76CE"/>
    <w:rsid w:val="007C332A"/>
    <w:rsid w:val="007C3926"/>
    <w:rsid w:val="007E6096"/>
    <w:rsid w:val="007F2FE0"/>
    <w:rsid w:val="007F4448"/>
    <w:rsid w:val="00801EEB"/>
    <w:rsid w:val="008324AF"/>
    <w:rsid w:val="00837B3A"/>
    <w:rsid w:val="00845FFC"/>
    <w:rsid w:val="008512C7"/>
    <w:rsid w:val="008909CA"/>
    <w:rsid w:val="008D0D0D"/>
    <w:rsid w:val="008F3CF2"/>
    <w:rsid w:val="00903613"/>
    <w:rsid w:val="00922957"/>
    <w:rsid w:val="00946DD8"/>
    <w:rsid w:val="00991297"/>
    <w:rsid w:val="009960F8"/>
    <w:rsid w:val="009D5281"/>
    <w:rsid w:val="009E716D"/>
    <w:rsid w:val="00A400B1"/>
    <w:rsid w:val="00A453B3"/>
    <w:rsid w:val="00A47AB6"/>
    <w:rsid w:val="00A80B54"/>
    <w:rsid w:val="00A96BC3"/>
    <w:rsid w:val="00AA440B"/>
    <w:rsid w:val="00AA7008"/>
    <w:rsid w:val="00AC0BA6"/>
    <w:rsid w:val="00B12564"/>
    <w:rsid w:val="00B223A2"/>
    <w:rsid w:val="00B36CF0"/>
    <w:rsid w:val="00BB2E6B"/>
    <w:rsid w:val="00BB6B46"/>
    <w:rsid w:val="00BF478C"/>
    <w:rsid w:val="00C12755"/>
    <w:rsid w:val="00C14E97"/>
    <w:rsid w:val="00C36CB0"/>
    <w:rsid w:val="00C37BDC"/>
    <w:rsid w:val="00C56A39"/>
    <w:rsid w:val="00C617B2"/>
    <w:rsid w:val="00C6196E"/>
    <w:rsid w:val="00CA34ED"/>
    <w:rsid w:val="00CA42B5"/>
    <w:rsid w:val="00CF1A4C"/>
    <w:rsid w:val="00CF39BE"/>
    <w:rsid w:val="00D23279"/>
    <w:rsid w:val="00D23AE4"/>
    <w:rsid w:val="00D2601E"/>
    <w:rsid w:val="00D8354A"/>
    <w:rsid w:val="00D865F5"/>
    <w:rsid w:val="00DA4BD9"/>
    <w:rsid w:val="00DA6CD9"/>
    <w:rsid w:val="00DC0A67"/>
    <w:rsid w:val="00DE5912"/>
    <w:rsid w:val="00E008C7"/>
    <w:rsid w:val="00E0328D"/>
    <w:rsid w:val="00E0338D"/>
    <w:rsid w:val="00E25FF8"/>
    <w:rsid w:val="00EA1749"/>
    <w:rsid w:val="00EC11FE"/>
    <w:rsid w:val="00ED07F5"/>
    <w:rsid w:val="00EF0BCE"/>
    <w:rsid w:val="00F12F05"/>
    <w:rsid w:val="00F1655B"/>
    <w:rsid w:val="00F465F6"/>
    <w:rsid w:val="00F50C15"/>
    <w:rsid w:val="00F51651"/>
    <w:rsid w:val="00FA0909"/>
    <w:rsid w:val="00FB6CE1"/>
    <w:rsid w:val="00FC73EC"/>
    <w:rsid w:val="00FD6342"/>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03273F"/>
    <w:rPr>
      <w:color w:val="0000FF"/>
      <w:u w:val="single"/>
    </w:rPr>
  </w:style>
  <w:style w:type="paragraph" w:styleId="NormalWeb">
    <w:name w:val="Normal (Web)"/>
    <w:basedOn w:val="Normal"/>
    <w:uiPriority w:val="99"/>
    <w:semiHidden/>
    <w:unhideWhenUsed/>
    <w:rsid w:val="0003273F"/>
    <w:pPr>
      <w:spacing w:before="100" w:beforeAutospacing="1" w:after="150"/>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03273F"/>
    <w:rPr>
      <w:color w:val="0000FF"/>
      <w:u w:val="single"/>
    </w:rPr>
  </w:style>
  <w:style w:type="paragraph" w:styleId="NormalWeb">
    <w:name w:val="Normal (Web)"/>
    <w:basedOn w:val="Normal"/>
    <w:uiPriority w:val="99"/>
    <w:semiHidden/>
    <w:unhideWhenUsed/>
    <w:rsid w:val="0003273F"/>
    <w:pPr>
      <w:spacing w:before="100" w:beforeAutospacing="1" w:after="150"/>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6117">
      <w:bodyDiv w:val="1"/>
      <w:marLeft w:val="0"/>
      <w:marRight w:val="0"/>
      <w:marTop w:val="0"/>
      <w:marBottom w:val="0"/>
      <w:divBdr>
        <w:top w:val="none" w:sz="0" w:space="0" w:color="auto"/>
        <w:left w:val="none" w:sz="0" w:space="0" w:color="auto"/>
        <w:bottom w:val="none" w:sz="0" w:space="0" w:color="auto"/>
        <w:right w:val="none" w:sz="0" w:space="0" w:color="auto"/>
      </w:divBdr>
      <w:divsChild>
        <w:div w:id="778838825">
          <w:marLeft w:val="0"/>
          <w:marRight w:val="0"/>
          <w:marTop w:val="0"/>
          <w:marBottom w:val="1200"/>
          <w:divBdr>
            <w:top w:val="none" w:sz="0" w:space="0" w:color="auto"/>
            <w:left w:val="none" w:sz="0" w:space="0" w:color="auto"/>
            <w:bottom w:val="none" w:sz="0" w:space="0" w:color="auto"/>
            <w:right w:val="none" w:sz="0" w:space="0" w:color="auto"/>
          </w:divBdr>
          <w:divsChild>
            <w:div w:id="536741336">
              <w:marLeft w:val="0"/>
              <w:marRight w:val="0"/>
              <w:marTop w:val="0"/>
              <w:marBottom w:val="0"/>
              <w:divBdr>
                <w:top w:val="none" w:sz="0" w:space="0" w:color="auto"/>
                <w:left w:val="none" w:sz="0" w:space="0" w:color="auto"/>
                <w:bottom w:val="none" w:sz="0" w:space="0" w:color="auto"/>
                <w:right w:val="none" w:sz="0" w:space="0" w:color="auto"/>
              </w:divBdr>
              <w:divsChild>
                <w:div w:id="1432316953">
                  <w:marLeft w:val="0"/>
                  <w:marRight w:val="0"/>
                  <w:marTop w:val="0"/>
                  <w:marBottom w:val="0"/>
                  <w:divBdr>
                    <w:top w:val="none" w:sz="0" w:space="0" w:color="auto"/>
                    <w:left w:val="none" w:sz="0" w:space="0" w:color="auto"/>
                    <w:bottom w:val="none" w:sz="0" w:space="0" w:color="auto"/>
                    <w:right w:val="none" w:sz="0" w:space="0" w:color="auto"/>
                  </w:divBdr>
                  <w:divsChild>
                    <w:div w:id="940407392">
                      <w:marLeft w:val="0"/>
                      <w:marRight w:val="0"/>
                      <w:marTop w:val="0"/>
                      <w:marBottom w:val="0"/>
                      <w:divBdr>
                        <w:top w:val="none" w:sz="0" w:space="0" w:color="auto"/>
                        <w:left w:val="none" w:sz="0" w:space="0" w:color="auto"/>
                        <w:bottom w:val="none" w:sz="0" w:space="0" w:color="auto"/>
                        <w:right w:val="none" w:sz="0" w:space="0" w:color="auto"/>
                      </w:divBdr>
                      <w:divsChild>
                        <w:div w:id="1109541440">
                          <w:marLeft w:val="0"/>
                          <w:marRight w:val="0"/>
                          <w:marTop w:val="0"/>
                          <w:marBottom w:val="0"/>
                          <w:divBdr>
                            <w:top w:val="none" w:sz="0" w:space="0" w:color="auto"/>
                            <w:left w:val="none" w:sz="0" w:space="0" w:color="auto"/>
                            <w:bottom w:val="none" w:sz="0" w:space="0" w:color="auto"/>
                            <w:right w:val="none" w:sz="0" w:space="0" w:color="auto"/>
                          </w:divBdr>
                          <w:divsChild>
                            <w:div w:id="1204486803">
                              <w:marLeft w:val="0"/>
                              <w:marRight w:val="0"/>
                              <w:marTop w:val="0"/>
                              <w:marBottom w:val="0"/>
                              <w:divBdr>
                                <w:top w:val="none" w:sz="0" w:space="0" w:color="auto"/>
                                <w:left w:val="none" w:sz="0" w:space="0" w:color="auto"/>
                                <w:bottom w:val="none" w:sz="0" w:space="0" w:color="auto"/>
                                <w:right w:val="none" w:sz="0" w:space="0" w:color="auto"/>
                              </w:divBdr>
                              <w:divsChild>
                                <w:div w:id="500699426">
                                  <w:marLeft w:val="0"/>
                                  <w:marRight w:val="0"/>
                                  <w:marTop w:val="0"/>
                                  <w:marBottom w:val="0"/>
                                  <w:divBdr>
                                    <w:top w:val="none" w:sz="0" w:space="0" w:color="auto"/>
                                    <w:left w:val="none" w:sz="0" w:space="0" w:color="auto"/>
                                    <w:bottom w:val="none" w:sz="0" w:space="0" w:color="auto"/>
                                    <w:right w:val="none" w:sz="0" w:space="0" w:color="auto"/>
                                  </w:divBdr>
                                  <w:divsChild>
                                    <w:div w:id="1251963462">
                                      <w:marLeft w:val="0"/>
                                      <w:marRight w:val="0"/>
                                      <w:marTop w:val="0"/>
                                      <w:marBottom w:val="0"/>
                                      <w:divBdr>
                                        <w:top w:val="none" w:sz="0" w:space="0" w:color="auto"/>
                                        <w:left w:val="none" w:sz="0" w:space="0" w:color="auto"/>
                                        <w:bottom w:val="none" w:sz="0" w:space="0" w:color="auto"/>
                                        <w:right w:val="none" w:sz="0" w:space="0" w:color="auto"/>
                                      </w:divBdr>
                                      <w:divsChild>
                                        <w:div w:id="2023048312">
                                          <w:marLeft w:val="0"/>
                                          <w:marRight w:val="0"/>
                                          <w:marTop w:val="0"/>
                                          <w:marBottom w:val="0"/>
                                          <w:divBdr>
                                            <w:top w:val="none" w:sz="0" w:space="0" w:color="auto"/>
                                            <w:left w:val="none" w:sz="0" w:space="0" w:color="auto"/>
                                            <w:bottom w:val="none" w:sz="0" w:space="0" w:color="auto"/>
                                            <w:right w:val="none" w:sz="0" w:space="0" w:color="auto"/>
                                          </w:divBdr>
                                          <w:divsChild>
                                            <w:div w:id="410929180">
                                              <w:marLeft w:val="0"/>
                                              <w:marRight w:val="0"/>
                                              <w:marTop w:val="0"/>
                                              <w:marBottom w:val="0"/>
                                              <w:divBdr>
                                                <w:top w:val="none" w:sz="0" w:space="0" w:color="auto"/>
                                                <w:left w:val="none" w:sz="0" w:space="0" w:color="auto"/>
                                                <w:bottom w:val="none" w:sz="0" w:space="0" w:color="auto"/>
                                                <w:right w:val="none" w:sz="0" w:space="0" w:color="auto"/>
                                              </w:divBdr>
                                              <w:divsChild>
                                                <w:div w:id="3395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ehhs/councils/curriculum/2012-2013UGC/upload/FLA-RPTM-Event-PlanningMinor-4-13.pdf" TargetMode="External"/><Relationship Id="rId13" Type="http://schemas.openxmlformats.org/officeDocument/2006/relationships/hyperlink" Target="http://www.kent.edu/ehhs/councils/curriculum/2012-2013UGC/upload/TLC-ADED-42275-4-13.pdf"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kent.edu/ehhs/councils/curriculum/2012-2013UGC/upload/TLC-ADED-32275-4-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ehhs/councils/curriculum/2012-2013UGC/upload/TLC-ADED-22275-4-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nt.edu/ehhs/councils/curriculum/2012-2013UGC/upload/TLC-INSS-Program-Revision-4-13.pdf" TargetMode="External"/><Relationship Id="rId4" Type="http://schemas.microsoft.com/office/2007/relationships/stylesWithEffects" Target="stylesWithEffects.xml"/><Relationship Id="rId9" Type="http://schemas.openxmlformats.org/officeDocument/2006/relationships/hyperlink" Target="http://www.kent.edu/ehhs/councils/curriculum/2012-2013UGC/upload/HS-SPMD-Minor-4-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719F-1348-4C22-92D1-2E6C1519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3</cp:revision>
  <dcterms:created xsi:type="dcterms:W3CDTF">2013-05-17T13:56:00Z</dcterms:created>
  <dcterms:modified xsi:type="dcterms:W3CDTF">2013-05-17T13:57:00Z</dcterms:modified>
</cp:coreProperties>
</file>