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A0" w:rsidRDefault="009D31A0" w:rsidP="009D31A0">
      <w:pPr>
        <w:jc w:val="center"/>
        <w:rPr>
          <w:b/>
        </w:rPr>
      </w:pPr>
    </w:p>
    <w:p w:rsidR="009D31A0" w:rsidRDefault="009D31A0">
      <w:pPr>
        <w:jc w:val="center"/>
        <w:rPr>
          <w:b/>
        </w:rPr>
      </w:pPr>
      <w:r>
        <w:rPr>
          <w:b/>
        </w:rPr>
        <w:t>Transmittal Memo</w:t>
      </w:r>
    </w:p>
    <w:p w:rsidR="009D31A0" w:rsidRDefault="009D31A0">
      <w:pPr>
        <w:jc w:val="center"/>
        <w:rPr>
          <w:b/>
        </w:rPr>
      </w:pPr>
    </w:p>
    <w:p w:rsidR="009D31A0" w:rsidRDefault="009D31A0">
      <w:r>
        <w:t>The purpose of this action is to establish Biological Science Courses BSCI 11010 Anatomy and Physiology I for Allied Health (3 hr) and BSCI 11020 Anatomy and Physiology II for Allied Health (3 hr).</w:t>
      </w:r>
    </w:p>
    <w:p w:rsidR="009D31A0" w:rsidRDefault="009D31A0"/>
    <w:p w:rsidR="009D31A0" w:rsidRDefault="009D31A0">
      <w:pPr>
        <w:jc w:val="center"/>
        <w:rPr>
          <w:b/>
        </w:rPr>
      </w:pPr>
      <w:r>
        <w:rPr>
          <w:b/>
        </w:rPr>
        <w:t>Proposal Summary</w:t>
      </w:r>
    </w:p>
    <w:p w:rsidR="009D31A0" w:rsidRDefault="009D31A0">
      <w:pPr>
        <w:rPr>
          <w:b/>
        </w:rPr>
      </w:pPr>
    </w:p>
    <w:p w:rsidR="009D31A0" w:rsidRDefault="009D31A0">
      <w:r>
        <w:rPr>
          <w:b/>
        </w:rPr>
        <w:t xml:space="preserve">Title:  </w:t>
      </w:r>
      <w:r>
        <w:t xml:space="preserve">Establishment of BSCI 11010 Anatomy and Physiology I for Allied Health and BSCI 11020 Anatomy and Physiology II for Allied Health.  The new courses will be requirements in the Occupational Therapy Assistant Technology (OTAT) and Physical Therapy Assistant Technology (PTAT) programs at </w:t>
      </w:r>
      <w:smartTag w:uri="urn:schemas-microsoft-com:office:smarttags" w:element="City">
        <w:r>
          <w:t>Ashtabula</w:t>
        </w:r>
      </w:smartTag>
      <w:r>
        <w:t xml:space="preserve"> and </w:t>
      </w:r>
      <w:smartTag w:uri="urn:schemas-microsoft-com:office:smarttags" w:element="City">
        <w:r>
          <w:t>East Liverpool</w:t>
        </w:r>
      </w:smartTag>
      <w:r>
        <w:t xml:space="preserve"> campuses, the Radiologic Technology (RADT) programs at </w:t>
      </w:r>
      <w:smartTag w:uri="urn:schemas-microsoft-com:office:smarttags" w:element="City">
        <w:r>
          <w:t>Ashtabula</w:t>
        </w:r>
      </w:smartTag>
      <w:r>
        <w:t xml:space="preserve"> and </w:t>
      </w:r>
      <w:smartTag w:uri="urn:schemas-microsoft-com:office:smarttags" w:element="City">
        <w:r>
          <w:t>Salem</w:t>
        </w:r>
      </w:smartTag>
      <w:r>
        <w:t xml:space="preserve"> campuses, and the proposed Respiratory Therapy program at </w:t>
      </w:r>
      <w:smartTag w:uri="urn:schemas-microsoft-com:office:smarttags" w:element="City">
        <w:smartTag w:uri="urn:schemas-microsoft-com:office:smarttags" w:element="place">
          <w:r>
            <w:t>Ashtabula</w:t>
          </w:r>
        </w:smartTag>
      </w:smartTag>
      <w:r>
        <w:t xml:space="preserve"> campus for fall 2008.</w:t>
      </w:r>
    </w:p>
    <w:p w:rsidR="009D31A0" w:rsidRDefault="009D31A0"/>
    <w:p w:rsidR="009D31A0" w:rsidRDefault="009D31A0">
      <w:r>
        <w:rPr>
          <w:b/>
        </w:rPr>
        <w:t xml:space="preserve">Subject Specification:  </w:t>
      </w:r>
      <w:r>
        <w:t>The intent of this proposal is to establish BSCI 11010 Anatomy and Physiology I for Allied Health and BSCI 11020 Anatomy and Physiology II for Allied Health.</w:t>
      </w:r>
    </w:p>
    <w:p w:rsidR="009D31A0" w:rsidRDefault="009D31A0">
      <w:pPr>
        <w:rPr>
          <w:b/>
        </w:rPr>
      </w:pPr>
    </w:p>
    <w:p w:rsidR="009D31A0" w:rsidRDefault="009D31A0">
      <w:pPr>
        <w:rPr>
          <w:b/>
        </w:rPr>
      </w:pPr>
      <w:r>
        <w:rPr>
          <w:b/>
        </w:rPr>
        <w:t>Background Information and Rationale</w:t>
      </w:r>
    </w:p>
    <w:p w:rsidR="009D31A0" w:rsidRDefault="009D31A0">
      <w:r>
        <w:t>The anatomy course for OTAT, PTAT, and RADT programs has been offered as a one-semester course. The course currently offered by the OTAT and PTAT programs is BSCI 11001, Anatomy for Physical and Occupational Therapy and the course offered for RADT is BSCI 11000, Principles of Anatomy for Radiologic Technology.  The content of these courses covers anatomy and physiology of the human body and is taught at a rapid pace, consisting of lecture and labs.  Students in these allied health programs must apply this information to procedure courses within their discipline and retain the information for their certification exam upon graduation.   A high desire to take the course over two semesters has been documented on course evaluations.</w:t>
      </w:r>
    </w:p>
    <w:p w:rsidR="009D31A0" w:rsidRDefault="009D31A0"/>
    <w:p w:rsidR="009D31A0" w:rsidRDefault="009D31A0">
      <w:r>
        <w:t xml:space="preserve">The increase of credit hours from one semester of four hours to two semesters of three hours each will allow expansion of course content and lab experiences for students.  The courses will also better correlate with the procedures courses, offered concurrently with the proposed courses. These allied health programs must follow accreditation requirements and a curriculum from a national organization. </w:t>
      </w:r>
    </w:p>
    <w:p w:rsidR="009D31A0" w:rsidRDefault="009D31A0"/>
    <w:p w:rsidR="009D31A0" w:rsidRDefault="009D31A0">
      <w:r>
        <w:t>Other benefits are</w:t>
      </w:r>
    </w:p>
    <w:p w:rsidR="009D31A0" w:rsidRDefault="009D31A0">
      <w:pPr>
        <w:numPr>
          <w:ilvl w:val="0"/>
          <w:numId w:val="3"/>
        </w:numPr>
      </w:pPr>
      <w:r>
        <w:t>Students will have a much better holistic anatomy and physiology foundation</w:t>
      </w:r>
    </w:p>
    <w:p w:rsidR="009D31A0" w:rsidRDefault="009D31A0">
      <w:pPr>
        <w:numPr>
          <w:ilvl w:val="0"/>
          <w:numId w:val="3"/>
        </w:numPr>
      </w:pPr>
      <w:r>
        <w:t xml:space="preserve">Students can utilize this course when transferring to any other allied health program </w:t>
      </w:r>
    </w:p>
    <w:p w:rsidR="009D31A0" w:rsidRDefault="009D31A0">
      <w:pPr>
        <w:numPr>
          <w:ilvl w:val="0"/>
          <w:numId w:val="3"/>
        </w:numPr>
      </w:pPr>
      <w:r>
        <w:t xml:space="preserve">Courses could be transferable to other programs or institutions for students applying to bachelor degree programs </w:t>
      </w:r>
    </w:p>
    <w:p w:rsidR="009D31A0" w:rsidRDefault="009D31A0">
      <w:pPr>
        <w:numPr>
          <w:ilvl w:val="0"/>
          <w:numId w:val="3"/>
        </w:numPr>
      </w:pPr>
      <w:r>
        <w:t>Students would have the opportunity to learn anatomy and physiology with other health professionals and learn the practical art of working between health disciplines early in their education.</w:t>
      </w:r>
    </w:p>
    <w:p w:rsidR="009D31A0" w:rsidRDefault="009D31A0">
      <w:pPr>
        <w:rPr>
          <w:b/>
        </w:rPr>
      </w:pPr>
    </w:p>
    <w:p w:rsidR="009D31A0" w:rsidRDefault="009D31A0">
      <w:pPr>
        <w:rPr>
          <w:b/>
        </w:rPr>
      </w:pPr>
    </w:p>
    <w:p w:rsidR="009D31A0" w:rsidRDefault="009D31A0">
      <w:pPr>
        <w:rPr>
          <w:b/>
        </w:rPr>
      </w:pPr>
    </w:p>
    <w:p w:rsidR="009D31A0" w:rsidRDefault="009D31A0">
      <w:pPr>
        <w:rPr>
          <w:b/>
        </w:rPr>
      </w:pPr>
      <w:r>
        <w:rPr>
          <w:b/>
        </w:rPr>
        <w:lastRenderedPageBreak/>
        <w:t>Effect on staffing</w:t>
      </w:r>
    </w:p>
    <w:p w:rsidR="009D31A0" w:rsidRDefault="009D31A0">
      <w:r>
        <w:t xml:space="preserve">The courses would be offered by one or two biology professors to all allied health programs at each campus providing uniformity of course content.  </w:t>
      </w:r>
    </w:p>
    <w:p w:rsidR="009D31A0" w:rsidRDefault="009D31A0"/>
    <w:p w:rsidR="009D31A0" w:rsidRDefault="009D31A0">
      <w:r>
        <w:t>Courses would be offered to the following programs at each campus:</w:t>
      </w:r>
    </w:p>
    <w:p w:rsidR="009D31A0" w:rsidRDefault="009D31A0">
      <w:pPr>
        <w:numPr>
          <w:ilvl w:val="0"/>
          <w:numId w:val="4"/>
        </w:numPr>
      </w:pPr>
      <w:smartTag w:uri="urn:schemas-microsoft-com:office:smarttags" w:element="City">
        <w:smartTag w:uri="urn:schemas-microsoft-com:office:smarttags" w:element="place">
          <w:r>
            <w:t>Ashtabula</w:t>
          </w:r>
        </w:smartTag>
      </w:smartTag>
      <w:r>
        <w:t xml:space="preserve"> campus: OTAT, PTAT, RADT, and Respiratory Therapy </w:t>
      </w:r>
    </w:p>
    <w:p w:rsidR="009D31A0" w:rsidRDefault="009D31A0">
      <w:pPr>
        <w:numPr>
          <w:ilvl w:val="0"/>
          <w:numId w:val="4"/>
        </w:numPr>
      </w:pPr>
      <w:smartTag w:uri="urn:schemas-microsoft-com:office:smarttags" w:element="City">
        <w:smartTag w:uri="urn:schemas-microsoft-com:office:smarttags" w:element="place">
          <w:r>
            <w:t>East Liverpool</w:t>
          </w:r>
        </w:smartTag>
      </w:smartTag>
      <w:r>
        <w:t xml:space="preserve"> campus: OTAT and PTAT </w:t>
      </w:r>
    </w:p>
    <w:p w:rsidR="009D31A0" w:rsidRDefault="009D31A0">
      <w:pPr>
        <w:numPr>
          <w:ilvl w:val="0"/>
          <w:numId w:val="4"/>
        </w:numPr>
      </w:pPr>
      <w:smartTag w:uri="urn:schemas-microsoft-com:office:smarttags" w:element="City">
        <w:smartTag w:uri="urn:schemas-microsoft-com:office:smarttags" w:element="place">
          <w:r>
            <w:t>Salem</w:t>
          </w:r>
        </w:smartTag>
      </w:smartTag>
      <w:r>
        <w:t xml:space="preserve"> campus: RADT </w:t>
      </w:r>
    </w:p>
    <w:p w:rsidR="009D31A0" w:rsidRDefault="009D31A0"/>
    <w:p w:rsidR="009D31A0" w:rsidRDefault="009D31A0">
      <w:pPr>
        <w:rPr>
          <w:b/>
        </w:rPr>
      </w:pPr>
      <w:r>
        <w:rPr>
          <w:b/>
        </w:rPr>
        <w:t>Effect on current offerings</w:t>
      </w:r>
    </w:p>
    <w:p w:rsidR="009D31A0" w:rsidRDefault="009D31A0">
      <w:r>
        <w:t xml:space="preserve">The allied health programs have a cohort of students each year that follow the curriculum offered during that time frame.  Students who are required to take the existing anatomy course will be advised to take the new courses beginning in fall 2008.  </w:t>
      </w:r>
    </w:p>
    <w:p w:rsidR="009D31A0" w:rsidRDefault="009D31A0"/>
    <w:p w:rsidR="009D31A0" w:rsidRDefault="009D31A0">
      <w:pPr>
        <w:rPr>
          <w:b/>
        </w:rPr>
      </w:pPr>
      <w:r>
        <w:rPr>
          <w:b/>
        </w:rPr>
        <w:t>Effect on other units or programs</w:t>
      </w:r>
    </w:p>
    <w:p w:rsidR="009D31A0" w:rsidRDefault="009D31A0">
      <w:r>
        <w:t xml:space="preserve">This revision only affects the allied health programs at the </w:t>
      </w:r>
      <w:smartTag w:uri="urn:schemas-microsoft-com:office:smarttags" w:element="City">
        <w:r>
          <w:t>Ashtabula</w:t>
        </w:r>
      </w:smartTag>
      <w:r>
        <w:t xml:space="preserve">, </w:t>
      </w:r>
      <w:smartTag w:uri="urn:schemas-microsoft-com:office:smarttags" w:element="City">
        <w:r>
          <w:t>East Liverpool</w:t>
        </w:r>
      </w:smartTag>
      <w:r>
        <w:t xml:space="preserve"> and </w:t>
      </w:r>
      <w:smartTag w:uri="urn:schemas-microsoft-com:office:smarttags" w:element="City">
        <w:smartTag w:uri="urn:schemas-microsoft-com:office:smarttags" w:element="place">
          <w:r>
            <w:t>Salem</w:t>
          </w:r>
        </w:smartTag>
      </w:smartTag>
      <w:r>
        <w:t xml:space="preserve"> campuses.  Nursing students in the ADN and BSN programs are required to take BSCI 20020, Structure and Function.  </w:t>
      </w:r>
    </w:p>
    <w:p w:rsidR="009D31A0" w:rsidRDefault="009D31A0">
      <w:pPr>
        <w:rPr>
          <w:b/>
        </w:rPr>
      </w:pPr>
    </w:p>
    <w:p w:rsidR="009D31A0" w:rsidRDefault="009D31A0">
      <w:pPr>
        <w:rPr>
          <w:b/>
        </w:rPr>
      </w:pPr>
      <w:r>
        <w:rPr>
          <w:b/>
        </w:rPr>
        <w:t>Curricular bodies that have reviewed and approved this action:</w:t>
      </w:r>
    </w:p>
    <w:p w:rsidR="009D31A0" w:rsidRDefault="009D31A0">
      <w:r>
        <w:t xml:space="preserve">This proposal was approved by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Speech Pathology</w:t>
          </w:r>
        </w:smartTag>
      </w:smartTag>
      <w:r>
        <w:t xml:space="preserve"> and Audiology FAC on September 4, 2007 for the Associate of Applied Science degree in Radiologic Technology.</w:t>
      </w:r>
    </w:p>
    <w:p w:rsidR="009D31A0" w:rsidRDefault="009D31A0">
      <w:r>
        <w:t xml:space="preserve">Currently seeking approval from the Biological Sciences Department, </w:t>
      </w:r>
      <w:smartTag w:uri="urn:schemas-microsoft-com:office:smarttags" w:element="PlaceType">
        <w:r>
          <w:t>College</w:t>
        </w:r>
      </w:smartTag>
      <w:r>
        <w:t xml:space="preserve"> of </w:t>
      </w:r>
      <w:smartTag w:uri="urn:schemas-microsoft-com:office:smarttags" w:element="PlaceName">
        <w:r>
          <w:t>Arts</w:t>
        </w:r>
      </w:smartTag>
      <w:r>
        <w:t xml:space="preserve"> and Sciences, and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Health, and Human Services and the university’s Educational Policy Council for fall 2008.</w:t>
      </w:r>
    </w:p>
    <w:p w:rsidR="009D31A0" w:rsidRDefault="009D31A0"/>
    <w:sectPr w:rsidR="009D3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7686"/>
    <w:multiLevelType w:val="hybridMultilevel"/>
    <w:tmpl w:val="A170E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CD7C5A"/>
    <w:multiLevelType w:val="hybridMultilevel"/>
    <w:tmpl w:val="D3E46CC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nsid w:val="407625D1"/>
    <w:multiLevelType w:val="hybridMultilevel"/>
    <w:tmpl w:val="B5E499AC"/>
    <w:lvl w:ilvl="0" w:tplc="4BD23A4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DA32415"/>
    <w:multiLevelType w:val="hybridMultilevel"/>
    <w:tmpl w:val="F12E2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9D31A0"/>
    <w:rsid w:val="002609F0"/>
    <w:rsid w:val="009D3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Transmittal Memo</vt:lpstr>
    </vt:vector>
  </TitlesOfParts>
  <Company>Kent State Salem</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dc:title>
  <dc:subject/>
  <dc:creator>Kent State University</dc:creator>
  <cp:keywords/>
  <dc:description/>
  <cp:lastModifiedBy>End User Support Services</cp:lastModifiedBy>
  <cp:revision>2</cp:revision>
  <cp:lastPrinted>2007-09-07T14:08:00Z</cp:lastPrinted>
  <dcterms:created xsi:type="dcterms:W3CDTF">2011-03-14T17:39:00Z</dcterms:created>
  <dcterms:modified xsi:type="dcterms:W3CDTF">2011-03-14T17:39:00Z</dcterms:modified>
</cp:coreProperties>
</file>