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AB" w:rsidRDefault="007E79AB" w:rsidP="007E79AB">
      <w:pPr>
        <w:spacing w:before="100" w:beforeAutospacing="1" w:after="100" w:afterAutospacing="1" w:line="240" w:lineRule="auto"/>
        <w:jc w:val="center"/>
        <w:rPr>
          <w:rFonts w:ascii="Times New Roman" w:eastAsia="Times New Roman" w:hAnsi="Times New Roman"/>
          <w:b/>
          <w:bCs/>
          <w:sz w:val="24"/>
          <w:szCs w:val="24"/>
          <w:u w:val="single"/>
        </w:rPr>
      </w:pPr>
    </w:p>
    <w:p w:rsidR="003A1608" w:rsidRPr="003A1608" w:rsidRDefault="00D456E1" w:rsidP="007E79AB">
      <w:pPr>
        <w:spacing w:before="100" w:beforeAutospacing="1" w:after="100" w:afterAutospacing="1" w:line="240" w:lineRule="auto"/>
        <w:jc w:val="center"/>
        <w:rPr>
          <w:rFonts w:ascii="Verdana" w:eastAsia="Times New Roman" w:hAnsi="Verdana"/>
          <w:b/>
          <w:bCs/>
          <w:color w:val="1F497D"/>
          <w:sz w:val="32"/>
          <w:szCs w:val="32"/>
        </w:rPr>
      </w:pPr>
      <w:r w:rsidRPr="00086FAB">
        <w:rPr>
          <w:rFonts w:ascii="Times New Roman" w:eastAsia="Times New Roman" w:hAnsi="Times New Roman"/>
          <w:b/>
          <w:bCs/>
          <w:noProof/>
          <w:sz w:val="24"/>
          <w:szCs w:val="24"/>
          <w:u w:val="single"/>
        </w:rPr>
        <w:drawing>
          <wp:inline distT="0" distB="0" distL="0" distR="0">
            <wp:extent cx="3571875" cy="1390650"/>
            <wp:effectExtent l="0" t="0" r="9525" b="0"/>
            <wp:docPr id="1" name="Picture 1" descr="Kent State University at Ashtabu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1390650"/>
                    </a:xfrm>
                    <a:prstGeom prst="rect">
                      <a:avLst/>
                    </a:prstGeom>
                    <a:noFill/>
                    <a:ln>
                      <a:noFill/>
                    </a:ln>
                  </pic:spPr>
                </pic:pic>
              </a:graphicData>
            </a:graphic>
          </wp:inline>
        </w:drawing>
      </w:r>
    </w:p>
    <w:p w:rsidR="003A1608" w:rsidRPr="003A1608" w:rsidRDefault="003A1608" w:rsidP="007E79AB">
      <w:pPr>
        <w:spacing w:before="100" w:beforeAutospacing="1" w:after="100" w:afterAutospacing="1" w:line="240" w:lineRule="auto"/>
        <w:jc w:val="center"/>
        <w:rPr>
          <w:rFonts w:ascii="Times New Roman" w:eastAsia="Times New Roman" w:hAnsi="Times New Roman"/>
          <w:b/>
          <w:bCs/>
          <w:color w:val="1F497D"/>
          <w:sz w:val="32"/>
          <w:szCs w:val="32"/>
        </w:rPr>
      </w:pPr>
      <w:r w:rsidRPr="003A1608">
        <w:rPr>
          <w:rFonts w:ascii="Times New Roman" w:eastAsia="Times New Roman" w:hAnsi="Times New Roman"/>
          <w:b/>
          <w:bCs/>
          <w:color w:val="1F497D"/>
          <w:sz w:val="32"/>
          <w:szCs w:val="32"/>
        </w:rPr>
        <w:t>STUDENT ACCESSIBILITY SERVICES</w:t>
      </w:r>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b/>
          <w:bCs/>
          <w:sz w:val="24"/>
          <w:szCs w:val="24"/>
          <w:u w:val="single"/>
        </w:rPr>
        <w:t>Grievance Procedure</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t>The office of Student Accessibility Services (SAS) provides assistance to students with varying degrees and types of disabilities in order to maximize educational opportunity and academic potential. Kent State University affirms this principle of equal access in its equal opportu</w:t>
      </w:r>
      <w:r w:rsidR="003168F9">
        <w:rPr>
          <w:rFonts w:ascii="Times New Roman" w:eastAsia="Times New Roman" w:hAnsi="Times New Roman"/>
          <w:sz w:val="24"/>
          <w:szCs w:val="24"/>
        </w:rPr>
        <w:t>nity policies found in 3342-5-16 and 3342-5-16.1</w:t>
      </w:r>
      <w:r w:rsidRPr="0059540B">
        <w:rPr>
          <w:rFonts w:ascii="Times New Roman" w:eastAsia="Times New Roman" w:hAnsi="Times New Roman"/>
          <w:sz w:val="24"/>
          <w:szCs w:val="24"/>
        </w:rPr>
        <w:t>. SAS supports students in their right to file a grievance when he or she believes they have been denied equal access either in the form of eligibility, appropriate and reasonable accommodations, and/or auxiliary aids, or believe they have experienced discriminatory harassment as defined in the University’s nondiscrimination policies, Ohio Revised Code 4112, Sections 501 and 504 of the Rehabilitation Act of 1973, and The Americans with Disabilities Act of 1990. </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t xml:space="preserve">SAS encourages students to present his or her complaint by following the four step process outlined below. Note that students are permitted to directly file a complaint with the University’s Office of Equal Opportunity and Affirmative Action (EO/AA), the State of Ohio Civil Rights Commission, or the United States Department of Education, Office of Civil Rights, although the steps outlined below are encouraged as an initial response. Students are also encouraged to review the University’s Policy Register regarding academic and non-academic grievance policies. Students may also contact the Student </w:t>
      </w:r>
      <w:proofErr w:type="spellStart"/>
      <w:r w:rsidRPr="0059540B">
        <w:rPr>
          <w:rFonts w:ascii="Times New Roman" w:eastAsia="Times New Roman" w:hAnsi="Times New Roman"/>
          <w:sz w:val="24"/>
          <w:szCs w:val="24"/>
        </w:rPr>
        <w:t>Ombuds</w:t>
      </w:r>
      <w:proofErr w:type="spellEnd"/>
      <w:r w:rsidRPr="0059540B">
        <w:rPr>
          <w:rFonts w:ascii="Times New Roman" w:eastAsia="Times New Roman" w:hAnsi="Times New Roman"/>
          <w:sz w:val="24"/>
          <w:szCs w:val="24"/>
        </w:rPr>
        <w:t xml:space="preserve"> Office to discuss their academic rights under relevant University policies.</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t xml:space="preserve">Complaints related to a student’s disability should be immediately brought to the attention of SAS staff.  The SAS office will serve as the University’s primary point of contact in initially reviewing student disability related matters.  It is expected that University offices, such </w:t>
      </w:r>
      <w:r>
        <w:rPr>
          <w:rFonts w:ascii="Times New Roman" w:eastAsia="Times New Roman" w:hAnsi="Times New Roman"/>
          <w:sz w:val="24"/>
          <w:szCs w:val="24"/>
        </w:rPr>
        <w:t>as the Assistant Dean</w:t>
      </w:r>
      <w:r w:rsidRPr="0059540B">
        <w:rPr>
          <w:rFonts w:ascii="Times New Roman" w:eastAsia="Times New Roman" w:hAnsi="Times New Roman"/>
          <w:sz w:val="24"/>
          <w:szCs w:val="24"/>
        </w:rPr>
        <w:t>, SAS, EO/AA and Diversity, Equity and Inclusion (DEI), will consult as appropriate and as necessary.  It is expected that student complaints are addressed in as expeditious manner as possible, understanding that each case requires additional time as set forth in University policies and procedures.</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r>
      <w:r w:rsidRPr="0059540B">
        <w:rPr>
          <w:rFonts w:ascii="Times New Roman" w:eastAsia="Times New Roman" w:hAnsi="Times New Roman"/>
          <w:b/>
          <w:bCs/>
          <w:sz w:val="24"/>
          <w:szCs w:val="24"/>
        </w:rPr>
        <w:t>Four Steps to Addressing and Resolving a Complaint:</w:t>
      </w:r>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1.  SAS Office</w:t>
      </w:r>
      <w:r w:rsidRPr="0059540B">
        <w:rPr>
          <w:rFonts w:ascii="Times New Roman" w:eastAsia="Times New Roman" w:hAnsi="Times New Roman"/>
          <w:sz w:val="24"/>
          <w:szCs w:val="24"/>
        </w:rPr>
        <w:t xml:space="preserve"> – Students should present and discuss the complaint with his or her Accessibility Specialist in the SAS office, located in the </w:t>
      </w:r>
      <w:r w:rsidR="00F021AC">
        <w:rPr>
          <w:rFonts w:ascii="Times New Roman" w:eastAsia="Times New Roman" w:hAnsi="Times New Roman"/>
          <w:sz w:val="24"/>
          <w:szCs w:val="24"/>
        </w:rPr>
        <w:t>Campus Center</w:t>
      </w:r>
      <w:r w:rsidRPr="0059540B">
        <w:rPr>
          <w:rFonts w:ascii="Times New Roman" w:eastAsia="Times New Roman" w:hAnsi="Times New Roman"/>
          <w:sz w:val="24"/>
          <w:szCs w:val="24"/>
        </w:rPr>
        <w:t xml:space="preserve">. The SAS office recommends that the   student bring their complaint to the SAS </w:t>
      </w:r>
      <w:r>
        <w:rPr>
          <w:rFonts w:ascii="Times New Roman" w:eastAsia="Times New Roman" w:hAnsi="Times New Roman"/>
          <w:sz w:val="24"/>
          <w:szCs w:val="24"/>
        </w:rPr>
        <w:t>coordinator’s</w:t>
      </w:r>
      <w:r w:rsidRPr="0059540B">
        <w:rPr>
          <w:rFonts w:ascii="Times New Roman" w:eastAsia="Times New Roman" w:hAnsi="Times New Roman"/>
          <w:sz w:val="24"/>
          <w:szCs w:val="24"/>
        </w:rPr>
        <w:t xml:space="preserve"> attention as soon as possible so that measures can be taken. The SAS office may consult with the appropriate University personnel depending on the nature and scope of the complaint. The student and the SAS office will engage in an interactive process in order to attempt to resolve the issue. Resolution of the presented issue may be reached at this level. However, if a resolution is not reached students should proceed to the following step.</w:t>
      </w:r>
    </w:p>
    <w:p w:rsidR="003A1608" w:rsidRDefault="003A1608" w:rsidP="0059540B">
      <w:pPr>
        <w:spacing w:before="100" w:beforeAutospacing="1" w:after="100" w:afterAutospacing="1" w:line="240" w:lineRule="auto"/>
        <w:rPr>
          <w:rFonts w:ascii="Times New Roman" w:eastAsia="Times New Roman" w:hAnsi="Times New Roman"/>
          <w:b/>
          <w:bCs/>
          <w:sz w:val="24"/>
          <w:szCs w:val="24"/>
        </w:rPr>
      </w:pPr>
    </w:p>
    <w:p w:rsidR="003A1608" w:rsidRDefault="003A1608" w:rsidP="0059540B">
      <w:pPr>
        <w:spacing w:before="100" w:beforeAutospacing="1" w:after="100" w:afterAutospacing="1" w:line="240" w:lineRule="auto"/>
        <w:rPr>
          <w:rFonts w:ascii="Times New Roman" w:eastAsia="Times New Roman" w:hAnsi="Times New Roman"/>
          <w:b/>
          <w:bCs/>
          <w:sz w:val="24"/>
          <w:szCs w:val="24"/>
        </w:rPr>
      </w:pPr>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b/>
          <w:bCs/>
          <w:sz w:val="24"/>
          <w:szCs w:val="24"/>
        </w:rPr>
        <w:t>2. </w:t>
      </w:r>
      <w:r>
        <w:rPr>
          <w:rFonts w:ascii="Times New Roman" w:eastAsia="Times New Roman" w:hAnsi="Times New Roman"/>
          <w:b/>
          <w:bCs/>
          <w:sz w:val="24"/>
          <w:szCs w:val="24"/>
        </w:rPr>
        <w:t>Assistant Dean’s Office</w:t>
      </w:r>
      <w:r w:rsidRPr="0059540B">
        <w:rPr>
          <w:rFonts w:ascii="Times New Roman" w:eastAsia="Times New Roman" w:hAnsi="Times New Roman"/>
          <w:sz w:val="24"/>
          <w:szCs w:val="24"/>
        </w:rPr>
        <w:t xml:space="preserve">– The student must file a written appeal to the </w:t>
      </w:r>
      <w:r>
        <w:rPr>
          <w:rFonts w:ascii="Times New Roman" w:eastAsia="Times New Roman" w:hAnsi="Times New Roman"/>
          <w:sz w:val="24"/>
          <w:szCs w:val="24"/>
        </w:rPr>
        <w:t xml:space="preserve">Assistant Dean’s </w:t>
      </w:r>
      <w:r w:rsidRPr="0059540B">
        <w:rPr>
          <w:rFonts w:ascii="Times New Roman" w:eastAsia="Times New Roman" w:hAnsi="Times New Roman"/>
          <w:sz w:val="24"/>
          <w:szCs w:val="24"/>
        </w:rPr>
        <w:t xml:space="preserve">office or his or her designee within 15 business days following the undesired outcome of step one. The </w:t>
      </w:r>
      <w:r w:rsidR="00F2211C">
        <w:rPr>
          <w:rFonts w:ascii="Times New Roman" w:eastAsia="Times New Roman" w:hAnsi="Times New Roman"/>
          <w:sz w:val="24"/>
          <w:szCs w:val="24"/>
        </w:rPr>
        <w:t>Assistant Dean</w:t>
      </w:r>
      <w:r w:rsidRPr="0059540B">
        <w:rPr>
          <w:rFonts w:ascii="Times New Roman" w:eastAsia="Times New Roman" w:hAnsi="Times New Roman"/>
          <w:sz w:val="24"/>
          <w:szCs w:val="24"/>
        </w:rPr>
        <w:t xml:space="preserve"> will review the student’s written appeal, which may include consulting with the student, and will respond within 15 business days* following receipt of the written appeal. The following information must be included in the written appeal:</w:t>
      </w:r>
    </w:p>
    <w:p w:rsidR="0059540B" w:rsidRPr="0059540B" w:rsidRDefault="0059540B" w:rsidP="0059540B">
      <w:pPr>
        <w:numPr>
          <w:ilvl w:val="0"/>
          <w:numId w:val="1"/>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A detailed description of the complaint</w:t>
      </w:r>
    </w:p>
    <w:p w:rsidR="0059540B" w:rsidRPr="0059540B" w:rsidRDefault="0059540B" w:rsidP="0059540B">
      <w:pPr>
        <w:numPr>
          <w:ilvl w:val="0"/>
          <w:numId w:val="2"/>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Any supporting documentation for the complaint and/or appeal</w:t>
      </w:r>
    </w:p>
    <w:p w:rsidR="0059540B" w:rsidRPr="0059540B" w:rsidRDefault="0059540B" w:rsidP="0059540B">
      <w:pPr>
        <w:numPr>
          <w:ilvl w:val="0"/>
          <w:numId w:val="3"/>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Outcome summary from step one</w:t>
      </w:r>
    </w:p>
    <w:p w:rsidR="0059540B" w:rsidRPr="0059540B" w:rsidRDefault="0059540B" w:rsidP="0059540B">
      <w:pPr>
        <w:numPr>
          <w:ilvl w:val="0"/>
          <w:numId w:val="4"/>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Resolution sought by student</w:t>
      </w:r>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Resolution of the presented issue may be reached at this level.  However, if a resolution is not reached students should proceed to the following step.</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r>
      <w:r w:rsidRPr="0059540B">
        <w:rPr>
          <w:rFonts w:ascii="Times New Roman" w:eastAsia="Times New Roman" w:hAnsi="Times New Roman"/>
          <w:b/>
          <w:bCs/>
          <w:sz w:val="24"/>
          <w:szCs w:val="24"/>
        </w:rPr>
        <w:t>3.  The Office of Equal Opportunity and Affirmative Action</w:t>
      </w:r>
      <w:r w:rsidRPr="0059540B">
        <w:rPr>
          <w:rFonts w:ascii="Times New Roman" w:eastAsia="Times New Roman" w:hAnsi="Times New Roman"/>
          <w:sz w:val="24"/>
          <w:szCs w:val="24"/>
        </w:rPr>
        <w:t xml:space="preserve"> – The student should submit a written appeal within 15 business days* following the unsatisfactory outcome of step two to the Office of EOAA. The EO/AA will consult with the student to determine whether informal resolution should be attem</w:t>
      </w:r>
      <w:r w:rsidR="00117B96">
        <w:rPr>
          <w:rFonts w:ascii="Times New Roman" w:eastAsia="Times New Roman" w:hAnsi="Times New Roman"/>
          <w:sz w:val="24"/>
          <w:szCs w:val="24"/>
        </w:rPr>
        <w:t>pted or whether the EO/AA will </w:t>
      </w:r>
      <w:r w:rsidRPr="0059540B">
        <w:rPr>
          <w:rFonts w:ascii="Times New Roman" w:eastAsia="Times New Roman" w:hAnsi="Times New Roman"/>
          <w:sz w:val="24"/>
          <w:szCs w:val="24"/>
        </w:rPr>
        <w:t xml:space="preserve">implement a Level Two Formal Investigation, and respond within </w:t>
      </w:r>
      <w:proofErr w:type="gramStart"/>
      <w:r w:rsidRPr="0059540B">
        <w:rPr>
          <w:rFonts w:ascii="Times New Roman" w:eastAsia="Times New Roman" w:hAnsi="Times New Roman"/>
          <w:sz w:val="24"/>
          <w:szCs w:val="24"/>
        </w:rPr>
        <w:t xml:space="preserve">30  </w:t>
      </w:r>
      <w:r w:rsidR="003168F9">
        <w:rPr>
          <w:rFonts w:ascii="Times New Roman" w:eastAsia="Times New Roman" w:hAnsi="Times New Roman"/>
          <w:sz w:val="24"/>
          <w:szCs w:val="24"/>
        </w:rPr>
        <w:t>business</w:t>
      </w:r>
      <w:proofErr w:type="gramEnd"/>
      <w:r w:rsidR="003168F9">
        <w:rPr>
          <w:rFonts w:ascii="Times New Roman" w:eastAsia="Times New Roman" w:hAnsi="Times New Roman"/>
          <w:sz w:val="24"/>
          <w:szCs w:val="24"/>
        </w:rPr>
        <w:t xml:space="preserve"> days* per policy 3342-5-16</w:t>
      </w:r>
      <w:r w:rsidRPr="0059540B">
        <w:rPr>
          <w:rFonts w:ascii="Times New Roman" w:eastAsia="Times New Roman" w:hAnsi="Times New Roman"/>
          <w:sz w:val="24"/>
          <w:szCs w:val="24"/>
        </w:rPr>
        <w:t>.1. The following information must be included in the written appeal:</w:t>
      </w:r>
    </w:p>
    <w:p w:rsidR="0059540B" w:rsidRPr="0059540B" w:rsidRDefault="0059540B" w:rsidP="0059540B">
      <w:pPr>
        <w:numPr>
          <w:ilvl w:val="0"/>
          <w:numId w:val="5"/>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A detailed description of the original complaint and appeal</w:t>
      </w:r>
    </w:p>
    <w:p w:rsidR="0059540B" w:rsidRPr="0059540B" w:rsidRDefault="0059540B" w:rsidP="0059540B">
      <w:pPr>
        <w:numPr>
          <w:ilvl w:val="0"/>
          <w:numId w:val="6"/>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Any supporting documentation for the complaint and/or appeal</w:t>
      </w:r>
    </w:p>
    <w:p w:rsidR="0059540B" w:rsidRPr="0059540B" w:rsidRDefault="0059540B" w:rsidP="0059540B">
      <w:pPr>
        <w:numPr>
          <w:ilvl w:val="0"/>
          <w:numId w:val="7"/>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Resolution sought by student</w:t>
      </w:r>
    </w:p>
    <w:p w:rsidR="0059540B" w:rsidRPr="0059540B" w:rsidRDefault="0059540B" w:rsidP="0059540B">
      <w:pPr>
        <w:numPr>
          <w:ilvl w:val="0"/>
          <w:numId w:val="8"/>
        </w:num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sz w:val="24"/>
          <w:szCs w:val="24"/>
        </w:rPr>
        <w:t>The written response from the Director of SAS from step two</w:t>
      </w:r>
    </w:p>
    <w:p w:rsidR="00086FAB" w:rsidRDefault="0059540B" w:rsidP="0081542A">
      <w:pPr>
        <w:spacing w:after="0" w:line="240" w:lineRule="auto"/>
        <w:rPr>
          <w:rFonts w:ascii="Times New Roman" w:eastAsia="Times New Roman" w:hAnsi="Times New Roman"/>
          <w:b/>
          <w:bCs/>
          <w:sz w:val="24"/>
          <w:szCs w:val="24"/>
        </w:rPr>
      </w:pPr>
      <w:r w:rsidRPr="0059540B">
        <w:rPr>
          <w:rFonts w:ascii="Times New Roman" w:eastAsia="Times New Roman" w:hAnsi="Times New Roman"/>
          <w:sz w:val="24"/>
          <w:szCs w:val="24"/>
        </w:rPr>
        <w:t>Resolution of the presented issue may be reached at this level. However, if a resolution is not reached, the complainant has exhausted the internal University complaint procedures.</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r>
      <w:r w:rsidRPr="0059540B">
        <w:rPr>
          <w:rFonts w:ascii="Times New Roman" w:eastAsia="Times New Roman" w:hAnsi="Times New Roman"/>
          <w:b/>
          <w:bCs/>
          <w:sz w:val="24"/>
          <w:szCs w:val="24"/>
        </w:rPr>
        <w:t>4.  Offices for Civil Rights</w:t>
      </w:r>
      <w:r w:rsidRPr="0059540B">
        <w:rPr>
          <w:rFonts w:ascii="Times New Roman" w:eastAsia="Times New Roman" w:hAnsi="Times New Roman"/>
          <w:sz w:val="24"/>
          <w:szCs w:val="24"/>
        </w:rPr>
        <w:t xml:space="preserve"> – If resolution was not met by step three, the student may choose to file a complaint with the State of Ohio’s Civil Rights Commission</w:t>
      </w:r>
      <w:r w:rsidR="003168F9">
        <w:rPr>
          <w:rFonts w:ascii="Times New Roman" w:eastAsia="Times New Roman" w:hAnsi="Times New Roman"/>
          <w:sz w:val="24"/>
          <w:szCs w:val="24"/>
        </w:rPr>
        <w:t>.</w:t>
      </w:r>
      <w:r w:rsidRPr="0059540B">
        <w:rPr>
          <w:rFonts w:ascii="Times New Roman" w:eastAsia="Times New Roman" w:hAnsi="Times New Roman"/>
          <w:sz w:val="24"/>
          <w:szCs w:val="24"/>
        </w:rPr>
        <w:t xml:space="preserve"> Additionally, a student may contact the Ohio Legal Rights Services. The preceding agencies will accept complaints and investigate according to their policies and procedures.   </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r>
      <w:r w:rsidRPr="0059540B">
        <w:rPr>
          <w:rFonts w:ascii="Times New Roman" w:eastAsia="Times New Roman" w:hAnsi="Times New Roman"/>
          <w:i/>
          <w:iCs/>
          <w:sz w:val="24"/>
          <w:szCs w:val="24"/>
        </w:rPr>
        <w:t>*Summer session, holidays and inter-semester breaks including Spring Break and Winter Break are not included in the time frame of 15 or 45 business days.</w:t>
      </w:r>
      <w:r w:rsidRPr="0059540B">
        <w:rPr>
          <w:rFonts w:ascii="Times New Roman" w:eastAsia="Times New Roman" w:hAnsi="Times New Roman"/>
          <w:sz w:val="24"/>
          <w:szCs w:val="24"/>
        </w:rPr>
        <w:br/>
      </w:r>
      <w:r w:rsidRPr="0059540B">
        <w:rPr>
          <w:rFonts w:ascii="Times New Roman" w:eastAsia="Times New Roman" w:hAnsi="Times New Roman"/>
          <w:sz w:val="24"/>
          <w:szCs w:val="24"/>
        </w:rPr>
        <w:br/>
      </w: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086FAB" w:rsidP="0081542A">
      <w:pPr>
        <w:spacing w:after="0" w:line="240" w:lineRule="auto"/>
        <w:rPr>
          <w:rFonts w:ascii="Times New Roman" w:eastAsia="Times New Roman" w:hAnsi="Times New Roman"/>
          <w:b/>
          <w:bCs/>
          <w:sz w:val="24"/>
          <w:szCs w:val="24"/>
        </w:rPr>
      </w:pPr>
    </w:p>
    <w:p w:rsidR="00086FAB" w:rsidRDefault="0059540B" w:rsidP="0081542A">
      <w:pPr>
        <w:spacing w:after="0" w:line="240" w:lineRule="auto"/>
        <w:rPr>
          <w:rFonts w:ascii="Times New Roman" w:eastAsia="Times New Roman" w:hAnsi="Times New Roman"/>
          <w:b/>
          <w:i/>
          <w:iCs/>
          <w:sz w:val="24"/>
          <w:szCs w:val="24"/>
        </w:rPr>
      </w:pPr>
      <w:r w:rsidRPr="0059540B">
        <w:rPr>
          <w:rFonts w:ascii="Times New Roman" w:eastAsia="Times New Roman" w:hAnsi="Times New Roman"/>
          <w:b/>
          <w:bCs/>
          <w:sz w:val="24"/>
          <w:szCs w:val="24"/>
        </w:rPr>
        <w:t>SAS Grievance Procedure Contact Information</w:t>
      </w:r>
      <w:r w:rsidR="00086FAB" w:rsidRPr="0059540B">
        <w:rPr>
          <w:rFonts w:ascii="Times New Roman" w:eastAsia="Times New Roman" w:hAnsi="Times New Roman"/>
          <w:b/>
          <w:bCs/>
          <w:sz w:val="24"/>
          <w:szCs w:val="24"/>
        </w:rPr>
        <w:t xml:space="preserve">: </w:t>
      </w:r>
      <w:r w:rsidRPr="0059540B">
        <w:rPr>
          <w:rFonts w:ascii="Times New Roman" w:eastAsia="Times New Roman" w:hAnsi="Times New Roman"/>
          <w:b/>
          <w:bCs/>
          <w:sz w:val="24"/>
          <w:szCs w:val="24"/>
        </w:rPr>
        <w:br/>
      </w:r>
    </w:p>
    <w:p w:rsidR="0081542A" w:rsidRPr="00086FAB" w:rsidRDefault="0059540B" w:rsidP="0081542A">
      <w:pPr>
        <w:spacing w:after="0" w:line="240" w:lineRule="auto"/>
        <w:rPr>
          <w:rFonts w:ascii="Times New Roman" w:eastAsia="Times New Roman" w:hAnsi="Times New Roman"/>
          <w:b/>
          <w:i/>
          <w:iCs/>
          <w:sz w:val="24"/>
          <w:szCs w:val="24"/>
        </w:rPr>
      </w:pPr>
      <w:r w:rsidRPr="0059540B">
        <w:rPr>
          <w:rFonts w:ascii="Times New Roman" w:eastAsia="Times New Roman" w:hAnsi="Times New Roman"/>
          <w:b/>
          <w:i/>
          <w:iCs/>
          <w:sz w:val="24"/>
          <w:szCs w:val="24"/>
        </w:rPr>
        <w:t xml:space="preserve">Student Accessibility Services (SAS), </w:t>
      </w:r>
      <w:r w:rsidR="00086FAB">
        <w:rPr>
          <w:rFonts w:ascii="Times New Roman" w:eastAsia="Times New Roman" w:hAnsi="Times New Roman"/>
          <w:b/>
          <w:i/>
          <w:iCs/>
          <w:sz w:val="24"/>
          <w:szCs w:val="24"/>
        </w:rPr>
        <w:t>Ashtabula</w:t>
      </w:r>
      <w:r w:rsidRPr="0059540B">
        <w:rPr>
          <w:rFonts w:ascii="Times New Roman" w:eastAsia="Times New Roman" w:hAnsi="Times New Roman"/>
          <w:b/>
          <w:i/>
          <w:iCs/>
          <w:sz w:val="24"/>
          <w:szCs w:val="24"/>
        </w:rPr>
        <w:t xml:space="preserve"> Campus</w:t>
      </w:r>
      <w:r w:rsidRPr="0059540B">
        <w:rPr>
          <w:rFonts w:ascii="Times New Roman" w:eastAsia="Times New Roman" w:hAnsi="Times New Roman"/>
          <w:i/>
          <w:iCs/>
          <w:sz w:val="24"/>
          <w:szCs w:val="24"/>
        </w:rPr>
        <w:br/>
      </w:r>
      <w:r w:rsidR="00086FAB">
        <w:rPr>
          <w:rFonts w:ascii="Times New Roman" w:eastAsia="Times New Roman" w:hAnsi="Times New Roman"/>
          <w:i/>
          <w:iCs/>
          <w:sz w:val="24"/>
          <w:szCs w:val="24"/>
        </w:rPr>
        <w:t>Library, First Floor</w:t>
      </w:r>
    </w:p>
    <w:p w:rsidR="0081542A"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3300 Lake Road West</w:t>
      </w:r>
    </w:p>
    <w:p w:rsidR="0081542A"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Ashtabula, OH 44004</w:t>
      </w:r>
    </w:p>
    <w:p w:rsidR="00086FAB"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440-964</w:t>
      </w:r>
      <w:r w:rsidR="0081542A">
        <w:rPr>
          <w:rFonts w:ascii="Times New Roman" w:eastAsia="Times New Roman" w:hAnsi="Times New Roman"/>
          <w:i/>
          <w:iCs/>
          <w:sz w:val="24"/>
          <w:szCs w:val="24"/>
        </w:rPr>
        <w:t>-</w:t>
      </w:r>
      <w:r>
        <w:rPr>
          <w:rFonts w:ascii="Times New Roman" w:eastAsia="Times New Roman" w:hAnsi="Times New Roman"/>
          <w:i/>
          <w:iCs/>
          <w:sz w:val="24"/>
          <w:szCs w:val="24"/>
        </w:rPr>
        <w:t>4232</w:t>
      </w:r>
    </w:p>
    <w:p w:rsidR="0059540B" w:rsidRDefault="00086FAB" w:rsidP="0081542A">
      <w:pPr>
        <w:spacing w:after="0" w:line="240" w:lineRule="auto"/>
        <w:rPr>
          <w:rFonts w:ascii="Times New Roman" w:eastAsia="Times New Roman" w:hAnsi="Times New Roman"/>
          <w:i/>
          <w:iCs/>
          <w:sz w:val="24"/>
          <w:szCs w:val="24"/>
        </w:rPr>
      </w:pPr>
      <w:hyperlink r:id="rId6" w:history="1">
        <w:r w:rsidRPr="00AE7772">
          <w:rPr>
            <w:rStyle w:val="Hyperlink"/>
            <w:rFonts w:ascii="Times New Roman" w:eastAsia="Times New Roman" w:hAnsi="Times New Roman"/>
            <w:i/>
            <w:iCs/>
            <w:sz w:val="24"/>
            <w:szCs w:val="24"/>
          </w:rPr>
          <w:t>cjone154@kent.edu</w:t>
        </w:r>
      </w:hyperlink>
      <w:r w:rsidR="0081542A">
        <w:rPr>
          <w:rFonts w:ascii="Times New Roman" w:eastAsia="Times New Roman" w:hAnsi="Times New Roman"/>
          <w:i/>
          <w:iCs/>
          <w:sz w:val="24"/>
          <w:szCs w:val="24"/>
        </w:rPr>
        <w:t xml:space="preserve"> </w:t>
      </w:r>
      <w:r w:rsidR="0059540B">
        <w:rPr>
          <w:rFonts w:ascii="Times New Roman" w:eastAsia="Times New Roman" w:hAnsi="Times New Roman"/>
          <w:i/>
          <w:iCs/>
          <w:sz w:val="24"/>
          <w:szCs w:val="24"/>
        </w:rPr>
        <w:br/>
      </w:r>
    </w:p>
    <w:p w:rsidR="00086FAB" w:rsidRDefault="00086FAB" w:rsidP="0081542A">
      <w:pPr>
        <w:spacing w:after="0" w:line="240" w:lineRule="auto"/>
        <w:rPr>
          <w:rFonts w:ascii="Times New Roman" w:eastAsia="Times New Roman" w:hAnsi="Times New Roman"/>
          <w:i/>
          <w:iCs/>
          <w:sz w:val="24"/>
          <w:szCs w:val="24"/>
        </w:rPr>
      </w:pPr>
    </w:p>
    <w:p w:rsidR="0059540B" w:rsidRPr="0059540B" w:rsidRDefault="0059540B" w:rsidP="0059540B">
      <w:pPr>
        <w:spacing w:after="0" w:line="240" w:lineRule="auto"/>
        <w:rPr>
          <w:rFonts w:ascii="Times New Roman" w:eastAsia="Times New Roman" w:hAnsi="Times New Roman"/>
          <w:b/>
          <w:i/>
          <w:iCs/>
          <w:sz w:val="24"/>
          <w:szCs w:val="24"/>
        </w:rPr>
      </w:pPr>
      <w:r w:rsidRPr="0059540B">
        <w:rPr>
          <w:rFonts w:ascii="Times New Roman" w:eastAsia="Times New Roman" w:hAnsi="Times New Roman"/>
          <w:b/>
          <w:i/>
          <w:iCs/>
          <w:sz w:val="24"/>
          <w:szCs w:val="24"/>
        </w:rPr>
        <w:t>Assistant Dean’s Office</w:t>
      </w:r>
    </w:p>
    <w:p w:rsidR="0059540B"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Academic Affairs, </w:t>
      </w:r>
      <w:r w:rsidR="0059540B">
        <w:rPr>
          <w:rFonts w:ascii="Times New Roman" w:eastAsia="Times New Roman" w:hAnsi="Times New Roman"/>
          <w:i/>
          <w:iCs/>
          <w:sz w:val="24"/>
          <w:szCs w:val="24"/>
        </w:rPr>
        <w:t xml:space="preserve">Main </w:t>
      </w:r>
      <w:r>
        <w:rPr>
          <w:rFonts w:ascii="Times New Roman" w:eastAsia="Times New Roman" w:hAnsi="Times New Roman"/>
          <w:i/>
          <w:iCs/>
          <w:sz w:val="24"/>
          <w:szCs w:val="24"/>
        </w:rPr>
        <w:t>Building</w:t>
      </w:r>
      <w:r w:rsidR="0059540B">
        <w:rPr>
          <w:rFonts w:ascii="Times New Roman" w:eastAsia="Times New Roman" w:hAnsi="Times New Roman"/>
          <w:i/>
          <w:iCs/>
          <w:sz w:val="24"/>
          <w:szCs w:val="24"/>
        </w:rPr>
        <w:t xml:space="preserve"> </w:t>
      </w:r>
    </w:p>
    <w:p w:rsidR="0081542A"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3300 Lake Road West</w:t>
      </w:r>
    </w:p>
    <w:p w:rsidR="0081542A"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Ashtabula</w:t>
      </w:r>
      <w:r w:rsidR="0081542A">
        <w:rPr>
          <w:rFonts w:ascii="Times New Roman" w:eastAsia="Times New Roman" w:hAnsi="Times New Roman"/>
          <w:i/>
          <w:iCs/>
          <w:sz w:val="24"/>
          <w:szCs w:val="24"/>
        </w:rPr>
        <w:t>, OH 44</w:t>
      </w:r>
      <w:r>
        <w:rPr>
          <w:rFonts w:ascii="Times New Roman" w:eastAsia="Times New Roman" w:hAnsi="Times New Roman"/>
          <w:i/>
          <w:iCs/>
          <w:sz w:val="24"/>
          <w:szCs w:val="24"/>
        </w:rPr>
        <w:t>004</w:t>
      </w:r>
    </w:p>
    <w:p w:rsidR="0059540B" w:rsidRDefault="00086FAB" w:rsidP="0081542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44</w:t>
      </w:r>
      <w:r w:rsidR="0081542A">
        <w:rPr>
          <w:rFonts w:ascii="Times New Roman" w:eastAsia="Times New Roman" w:hAnsi="Times New Roman"/>
          <w:i/>
          <w:iCs/>
          <w:sz w:val="24"/>
          <w:szCs w:val="24"/>
        </w:rPr>
        <w:t>0-</w:t>
      </w:r>
      <w:r>
        <w:rPr>
          <w:rFonts w:ascii="Times New Roman" w:eastAsia="Times New Roman" w:hAnsi="Times New Roman"/>
          <w:i/>
          <w:iCs/>
          <w:sz w:val="24"/>
          <w:szCs w:val="24"/>
        </w:rPr>
        <w:t>964</w:t>
      </w:r>
      <w:r w:rsidR="0081542A">
        <w:rPr>
          <w:rFonts w:ascii="Times New Roman" w:eastAsia="Times New Roman" w:hAnsi="Times New Roman"/>
          <w:i/>
          <w:iCs/>
          <w:sz w:val="24"/>
          <w:szCs w:val="24"/>
        </w:rPr>
        <w:t>-</w:t>
      </w:r>
      <w:r>
        <w:rPr>
          <w:rFonts w:ascii="Times New Roman" w:eastAsia="Times New Roman" w:hAnsi="Times New Roman"/>
          <w:i/>
          <w:iCs/>
          <w:sz w:val="24"/>
          <w:szCs w:val="24"/>
        </w:rPr>
        <w:t>4577</w:t>
      </w:r>
    </w:p>
    <w:p w:rsidR="0081542A" w:rsidRDefault="00086FAB" w:rsidP="0081542A">
      <w:pPr>
        <w:spacing w:after="0" w:line="240" w:lineRule="auto"/>
        <w:rPr>
          <w:rFonts w:ascii="Times New Roman" w:eastAsia="Times New Roman" w:hAnsi="Times New Roman"/>
          <w:i/>
          <w:iCs/>
          <w:sz w:val="24"/>
          <w:szCs w:val="24"/>
        </w:rPr>
      </w:pPr>
      <w:hyperlink r:id="rId7" w:history="1">
        <w:r w:rsidRPr="00AE7772">
          <w:rPr>
            <w:rStyle w:val="Hyperlink"/>
            <w:rFonts w:ascii="Times New Roman" w:eastAsia="Times New Roman" w:hAnsi="Times New Roman"/>
            <w:i/>
            <w:iCs/>
            <w:sz w:val="24"/>
            <w:szCs w:val="24"/>
          </w:rPr>
          <w:t>kdeemer@kent.edu</w:t>
        </w:r>
      </w:hyperlink>
      <w:r w:rsidR="0081542A">
        <w:rPr>
          <w:rFonts w:ascii="Times New Roman" w:eastAsia="Times New Roman" w:hAnsi="Times New Roman"/>
          <w:i/>
          <w:iCs/>
          <w:sz w:val="24"/>
          <w:szCs w:val="24"/>
        </w:rPr>
        <w:t xml:space="preserve"> </w:t>
      </w:r>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i/>
          <w:iCs/>
          <w:sz w:val="24"/>
          <w:szCs w:val="24"/>
        </w:rPr>
        <w:br/>
      </w:r>
      <w:r w:rsidRPr="0059540B">
        <w:rPr>
          <w:rFonts w:ascii="Times New Roman" w:eastAsia="Times New Roman" w:hAnsi="Times New Roman"/>
          <w:b/>
          <w:bCs/>
          <w:i/>
          <w:iCs/>
          <w:sz w:val="24"/>
          <w:szCs w:val="24"/>
        </w:rPr>
        <w:t>The Office of Equal Opportunity and Affirmative Action</w:t>
      </w:r>
      <w:r w:rsidRPr="0059540B">
        <w:rPr>
          <w:rFonts w:ascii="Times New Roman" w:eastAsia="Times New Roman" w:hAnsi="Times New Roman"/>
          <w:b/>
          <w:bCs/>
          <w:i/>
          <w:iCs/>
          <w:sz w:val="24"/>
          <w:szCs w:val="24"/>
        </w:rPr>
        <w:br/>
        <w:t>Human Resources</w:t>
      </w:r>
      <w:r w:rsidRPr="0059540B">
        <w:rPr>
          <w:rFonts w:ascii="Times New Roman" w:eastAsia="Times New Roman" w:hAnsi="Times New Roman"/>
          <w:i/>
          <w:iCs/>
          <w:sz w:val="24"/>
          <w:szCs w:val="24"/>
        </w:rPr>
        <w:br/>
        <w:t>Terrace Hall Annex</w:t>
      </w:r>
      <w:r w:rsidRPr="0059540B">
        <w:rPr>
          <w:rFonts w:ascii="Times New Roman" w:eastAsia="Times New Roman" w:hAnsi="Times New Roman"/>
          <w:i/>
          <w:iCs/>
          <w:sz w:val="24"/>
          <w:szCs w:val="24"/>
        </w:rPr>
        <w:br/>
        <w:t>P.O. Box 5190</w:t>
      </w:r>
      <w:r w:rsidRPr="0059540B">
        <w:rPr>
          <w:rFonts w:ascii="Times New Roman" w:eastAsia="Times New Roman" w:hAnsi="Times New Roman"/>
          <w:i/>
          <w:iCs/>
          <w:sz w:val="24"/>
          <w:szCs w:val="24"/>
        </w:rPr>
        <w:br/>
        <w:t>Kent, OH 44242</w:t>
      </w:r>
      <w:r w:rsidRPr="0059540B">
        <w:rPr>
          <w:rFonts w:ascii="Times New Roman" w:eastAsia="Times New Roman" w:hAnsi="Times New Roman"/>
          <w:i/>
          <w:iCs/>
          <w:sz w:val="24"/>
          <w:szCs w:val="24"/>
        </w:rPr>
        <w:br/>
        <w:t>Phone: 330-672-2901</w:t>
      </w:r>
      <w:r w:rsidRPr="0059540B">
        <w:rPr>
          <w:rFonts w:ascii="Times New Roman" w:eastAsia="Times New Roman" w:hAnsi="Times New Roman"/>
          <w:i/>
          <w:iCs/>
          <w:sz w:val="24"/>
          <w:szCs w:val="24"/>
        </w:rPr>
        <w:br/>
      </w:r>
      <w:hyperlink r:id="rId8" w:tooltip="The Office of Equal Opportunity and Affirmative Action" w:history="1">
        <w:r w:rsidRPr="0059540B">
          <w:rPr>
            <w:rFonts w:ascii="Times New Roman" w:eastAsia="Times New Roman" w:hAnsi="Times New Roman"/>
            <w:i/>
            <w:iCs/>
            <w:color w:val="0000FF"/>
            <w:sz w:val="24"/>
            <w:szCs w:val="24"/>
            <w:u w:val="single"/>
          </w:rPr>
          <w:t>http://www.kent.edu/hr/aa/index.cfm</w:t>
        </w:r>
      </w:hyperlink>
      <w:bookmarkStart w:id="0" w:name="_GoBack"/>
      <w:bookmarkEnd w:id="0"/>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i/>
          <w:iCs/>
          <w:sz w:val="24"/>
          <w:szCs w:val="24"/>
        </w:rPr>
        <w:br/>
      </w:r>
      <w:r w:rsidRPr="0059540B">
        <w:rPr>
          <w:rFonts w:ascii="Times New Roman" w:eastAsia="Times New Roman" w:hAnsi="Times New Roman"/>
          <w:b/>
          <w:bCs/>
          <w:i/>
          <w:iCs/>
          <w:sz w:val="24"/>
          <w:szCs w:val="24"/>
        </w:rPr>
        <w:t>The Division of Equity, Diversity and Inclusion</w:t>
      </w:r>
      <w:r w:rsidRPr="0059540B">
        <w:rPr>
          <w:rFonts w:ascii="Times New Roman" w:eastAsia="Times New Roman" w:hAnsi="Times New Roman"/>
          <w:i/>
          <w:iCs/>
          <w:sz w:val="24"/>
          <w:szCs w:val="24"/>
        </w:rPr>
        <w:br/>
        <w:t>Executive Office, Rm. 252 Library</w:t>
      </w:r>
      <w:r w:rsidRPr="0059540B">
        <w:rPr>
          <w:rFonts w:ascii="Times New Roman" w:eastAsia="Times New Roman" w:hAnsi="Times New Roman"/>
          <w:i/>
          <w:iCs/>
          <w:sz w:val="24"/>
          <w:szCs w:val="24"/>
        </w:rPr>
        <w:br/>
        <w:t>P.O. Box 5190</w:t>
      </w:r>
      <w:r w:rsidRPr="0059540B">
        <w:rPr>
          <w:rFonts w:ascii="Times New Roman" w:eastAsia="Times New Roman" w:hAnsi="Times New Roman"/>
          <w:i/>
          <w:iCs/>
          <w:sz w:val="24"/>
          <w:szCs w:val="24"/>
        </w:rPr>
        <w:br/>
        <w:t>Kent, OH 44242</w:t>
      </w:r>
      <w:r w:rsidRPr="0059540B">
        <w:rPr>
          <w:rFonts w:ascii="Times New Roman" w:eastAsia="Times New Roman" w:hAnsi="Times New Roman"/>
          <w:i/>
          <w:iCs/>
          <w:sz w:val="24"/>
          <w:szCs w:val="24"/>
        </w:rPr>
        <w:br/>
        <w:t>Phone: 330-672-2442</w:t>
      </w:r>
      <w:r w:rsidRPr="0059540B">
        <w:rPr>
          <w:rFonts w:ascii="Times New Roman" w:eastAsia="Times New Roman" w:hAnsi="Times New Roman"/>
          <w:i/>
          <w:iCs/>
          <w:sz w:val="24"/>
          <w:szCs w:val="24"/>
        </w:rPr>
        <w:br/>
      </w:r>
      <w:hyperlink r:id="rId9" w:history="1">
        <w:r w:rsidRPr="0059540B">
          <w:rPr>
            <w:rFonts w:ascii="Times New Roman" w:eastAsia="Times New Roman" w:hAnsi="Times New Roman"/>
            <w:i/>
            <w:iCs/>
            <w:color w:val="0000FF"/>
            <w:sz w:val="24"/>
            <w:szCs w:val="24"/>
            <w:u w:val="single"/>
          </w:rPr>
          <w:t>http://www.kent.edu/diversity/index.cfm</w:t>
        </w:r>
      </w:hyperlink>
    </w:p>
    <w:p w:rsidR="0059540B" w:rsidRPr="0059540B" w:rsidRDefault="0059540B" w:rsidP="0059540B">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i/>
          <w:iCs/>
          <w:sz w:val="24"/>
          <w:szCs w:val="24"/>
        </w:rPr>
        <w:br/>
      </w:r>
      <w:r w:rsidRPr="0059540B">
        <w:rPr>
          <w:rFonts w:ascii="Times New Roman" w:eastAsia="Times New Roman" w:hAnsi="Times New Roman"/>
          <w:b/>
          <w:bCs/>
          <w:i/>
          <w:iCs/>
          <w:sz w:val="24"/>
          <w:szCs w:val="24"/>
        </w:rPr>
        <w:t>U.S. Department of Education,</w:t>
      </w:r>
      <w:r w:rsidRPr="0059540B">
        <w:rPr>
          <w:rFonts w:ascii="Times New Roman" w:eastAsia="Times New Roman" w:hAnsi="Times New Roman"/>
          <w:b/>
          <w:bCs/>
          <w:i/>
          <w:iCs/>
          <w:sz w:val="24"/>
          <w:szCs w:val="24"/>
        </w:rPr>
        <w:br/>
        <w:t>Office for Civil Rights</w:t>
      </w:r>
      <w:r w:rsidRPr="0059540B">
        <w:rPr>
          <w:rFonts w:ascii="Times New Roman" w:eastAsia="Times New Roman" w:hAnsi="Times New Roman"/>
          <w:i/>
          <w:iCs/>
          <w:sz w:val="24"/>
          <w:szCs w:val="24"/>
        </w:rPr>
        <w:br/>
        <w:t>Phone: (312) 886-8434</w:t>
      </w:r>
      <w:r w:rsidRPr="0059540B">
        <w:rPr>
          <w:rFonts w:ascii="Times New Roman" w:eastAsia="Times New Roman" w:hAnsi="Times New Roman"/>
          <w:i/>
          <w:iCs/>
          <w:sz w:val="24"/>
          <w:szCs w:val="24"/>
        </w:rPr>
        <w:br/>
        <w:t>TDD: (312) 353-2540</w:t>
      </w:r>
      <w:r w:rsidRPr="0059540B">
        <w:rPr>
          <w:rFonts w:ascii="Times New Roman" w:eastAsia="Times New Roman" w:hAnsi="Times New Roman"/>
          <w:i/>
          <w:iCs/>
          <w:sz w:val="24"/>
          <w:szCs w:val="24"/>
        </w:rPr>
        <w:br/>
        <w:t>Fax: (312)353-4888</w:t>
      </w:r>
      <w:r w:rsidRPr="0059540B">
        <w:rPr>
          <w:rFonts w:ascii="Times New Roman" w:eastAsia="Times New Roman" w:hAnsi="Times New Roman"/>
          <w:i/>
          <w:iCs/>
          <w:sz w:val="24"/>
          <w:szCs w:val="24"/>
        </w:rPr>
        <w:br/>
      </w:r>
      <w:hyperlink r:id="rId10" w:history="1">
        <w:r w:rsidRPr="0059540B">
          <w:rPr>
            <w:rFonts w:ascii="Times New Roman" w:eastAsia="Times New Roman" w:hAnsi="Times New Roman"/>
            <w:i/>
            <w:iCs/>
            <w:color w:val="0000FF"/>
            <w:sz w:val="24"/>
            <w:szCs w:val="24"/>
            <w:u w:val="single"/>
          </w:rPr>
          <w:t>http://www.ed.gov/</w:t>
        </w:r>
      </w:hyperlink>
    </w:p>
    <w:p w:rsidR="0059540B" w:rsidRPr="0059540B" w:rsidRDefault="0059540B" w:rsidP="0068715A">
      <w:pPr>
        <w:spacing w:before="100" w:beforeAutospacing="1" w:after="100" w:afterAutospacing="1" w:line="240" w:lineRule="auto"/>
        <w:rPr>
          <w:rFonts w:ascii="Times New Roman" w:eastAsia="Times New Roman" w:hAnsi="Times New Roman"/>
          <w:sz w:val="24"/>
          <w:szCs w:val="24"/>
        </w:rPr>
      </w:pPr>
      <w:r w:rsidRPr="0059540B">
        <w:rPr>
          <w:rFonts w:ascii="Times New Roman" w:eastAsia="Times New Roman" w:hAnsi="Times New Roman"/>
          <w:i/>
          <w:iCs/>
          <w:sz w:val="24"/>
          <w:szCs w:val="24"/>
        </w:rPr>
        <w:t> </w:t>
      </w:r>
      <w:r w:rsidRPr="0059540B">
        <w:rPr>
          <w:rFonts w:ascii="Times New Roman" w:eastAsia="Times New Roman" w:hAnsi="Times New Roman"/>
          <w:i/>
          <w:iCs/>
          <w:sz w:val="24"/>
          <w:szCs w:val="24"/>
        </w:rPr>
        <w:br/>
      </w:r>
      <w:r w:rsidRPr="0059540B">
        <w:rPr>
          <w:rFonts w:ascii="Times New Roman" w:eastAsia="Times New Roman" w:hAnsi="Times New Roman"/>
          <w:b/>
          <w:bCs/>
          <w:i/>
          <w:iCs/>
          <w:sz w:val="24"/>
          <w:szCs w:val="24"/>
        </w:rPr>
        <w:t>Ohio Civil Rights Commission</w:t>
      </w:r>
      <w:r w:rsidRPr="0059540B">
        <w:rPr>
          <w:rFonts w:ascii="Times New Roman" w:eastAsia="Times New Roman" w:hAnsi="Times New Roman"/>
          <w:b/>
          <w:bCs/>
          <w:i/>
          <w:iCs/>
          <w:sz w:val="24"/>
          <w:szCs w:val="24"/>
        </w:rPr>
        <w:br/>
      </w:r>
      <w:r>
        <w:rPr>
          <w:rFonts w:ascii="Times New Roman" w:eastAsia="Times New Roman" w:hAnsi="Times New Roman"/>
          <w:b/>
          <w:bCs/>
          <w:i/>
          <w:iCs/>
          <w:sz w:val="24"/>
          <w:szCs w:val="24"/>
        </w:rPr>
        <w:t>The Cleveland</w:t>
      </w:r>
      <w:r w:rsidRPr="0059540B">
        <w:rPr>
          <w:rFonts w:ascii="Times New Roman" w:eastAsia="Times New Roman" w:hAnsi="Times New Roman"/>
          <w:b/>
          <w:bCs/>
          <w:i/>
          <w:iCs/>
          <w:sz w:val="24"/>
          <w:szCs w:val="24"/>
        </w:rPr>
        <w:t xml:space="preserve"> Regional Office</w:t>
      </w:r>
      <w:r w:rsidRPr="0059540B">
        <w:rPr>
          <w:rFonts w:ascii="Times New Roman" w:eastAsia="Times New Roman" w:hAnsi="Times New Roman"/>
          <w:i/>
          <w:iCs/>
          <w:sz w:val="24"/>
          <w:szCs w:val="24"/>
        </w:rPr>
        <w:br/>
        <w:t>Phone: (</w:t>
      </w:r>
      <w:r>
        <w:rPr>
          <w:rFonts w:ascii="Times New Roman" w:eastAsia="Times New Roman" w:hAnsi="Times New Roman"/>
          <w:i/>
          <w:iCs/>
          <w:sz w:val="24"/>
          <w:szCs w:val="24"/>
        </w:rPr>
        <w:t>216) 787-3150</w:t>
      </w:r>
      <w:r w:rsidRPr="0059540B">
        <w:rPr>
          <w:rFonts w:ascii="Times New Roman" w:eastAsia="Times New Roman" w:hAnsi="Times New Roman"/>
          <w:i/>
          <w:iCs/>
          <w:sz w:val="24"/>
          <w:szCs w:val="24"/>
        </w:rPr>
        <w:br/>
        <w:t>TDD: (</w:t>
      </w:r>
      <w:r>
        <w:rPr>
          <w:rFonts w:ascii="Times New Roman" w:eastAsia="Times New Roman" w:hAnsi="Times New Roman"/>
          <w:i/>
          <w:iCs/>
          <w:sz w:val="24"/>
          <w:szCs w:val="24"/>
        </w:rPr>
        <w:t>216) 787-3549</w:t>
      </w:r>
      <w:r w:rsidRPr="0059540B">
        <w:rPr>
          <w:rFonts w:ascii="Times New Roman" w:eastAsia="Times New Roman" w:hAnsi="Times New Roman"/>
          <w:i/>
          <w:iCs/>
          <w:sz w:val="24"/>
          <w:szCs w:val="24"/>
        </w:rPr>
        <w:br/>
      </w:r>
      <w:hyperlink r:id="rId11" w:history="1">
        <w:r w:rsidRPr="002D7372">
          <w:rPr>
            <w:rStyle w:val="Hyperlink"/>
            <w:rFonts w:ascii="Times New Roman" w:eastAsia="Times New Roman" w:hAnsi="Times New Roman"/>
            <w:i/>
            <w:iCs/>
            <w:sz w:val="24"/>
            <w:szCs w:val="24"/>
          </w:rPr>
          <w:t>http://crc.ohio.gov/cleveland_office.htm</w:t>
        </w:r>
      </w:hyperlink>
    </w:p>
    <w:sectPr w:rsidR="0059540B" w:rsidRPr="0059540B" w:rsidSect="00086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C7"/>
    <w:multiLevelType w:val="multilevel"/>
    <w:tmpl w:val="E63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2B4E"/>
    <w:multiLevelType w:val="multilevel"/>
    <w:tmpl w:val="18A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514AB"/>
    <w:multiLevelType w:val="multilevel"/>
    <w:tmpl w:val="3F98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26506"/>
    <w:multiLevelType w:val="multilevel"/>
    <w:tmpl w:val="A2A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305B2"/>
    <w:multiLevelType w:val="multilevel"/>
    <w:tmpl w:val="63F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46A8E"/>
    <w:multiLevelType w:val="multilevel"/>
    <w:tmpl w:val="2400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65BE3"/>
    <w:multiLevelType w:val="multilevel"/>
    <w:tmpl w:val="BB3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A470F"/>
    <w:multiLevelType w:val="multilevel"/>
    <w:tmpl w:val="AD0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0B"/>
    <w:rsid w:val="00086FAB"/>
    <w:rsid w:val="00117B96"/>
    <w:rsid w:val="00254250"/>
    <w:rsid w:val="003168F9"/>
    <w:rsid w:val="003A1608"/>
    <w:rsid w:val="00470F2B"/>
    <w:rsid w:val="00557BBC"/>
    <w:rsid w:val="0059540B"/>
    <w:rsid w:val="005B32E5"/>
    <w:rsid w:val="0068715A"/>
    <w:rsid w:val="007E79AB"/>
    <w:rsid w:val="0081542A"/>
    <w:rsid w:val="00890263"/>
    <w:rsid w:val="00CA74A2"/>
    <w:rsid w:val="00D44CA8"/>
    <w:rsid w:val="00D456E1"/>
    <w:rsid w:val="00D60E0B"/>
    <w:rsid w:val="00F021AC"/>
    <w:rsid w:val="00F2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9267"/>
  <w15:chartTrackingRefBased/>
  <w15:docId w15:val="{C5CC3C3A-F758-44B7-8496-EE2E977A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40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9540B"/>
    <w:rPr>
      <w:b/>
      <w:bCs/>
    </w:rPr>
  </w:style>
  <w:style w:type="character" w:styleId="Emphasis">
    <w:name w:val="Emphasis"/>
    <w:uiPriority w:val="20"/>
    <w:qFormat/>
    <w:rsid w:val="0059540B"/>
    <w:rPr>
      <w:i/>
      <w:iCs/>
    </w:rPr>
  </w:style>
  <w:style w:type="character" w:styleId="Hyperlink">
    <w:name w:val="Hyperlink"/>
    <w:uiPriority w:val="99"/>
    <w:unhideWhenUsed/>
    <w:rsid w:val="0059540B"/>
    <w:rPr>
      <w:color w:val="0000FF"/>
      <w:u w:val="single"/>
    </w:rPr>
  </w:style>
  <w:style w:type="paragraph" w:styleId="BalloonText">
    <w:name w:val="Balloon Text"/>
    <w:basedOn w:val="Normal"/>
    <w:link w:val="BalloonTextChar"/>
    <w:uiPriority w:val="99"/>
    <w:semiHidden/>
    <w:unhideWhenUsed/>
    <w:rsid w:val="007E79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E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hr/aa/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eemer@ke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ne154@kent.edu" TargetMode="External"/><Relationship Id="rId11" Type="http://schemas.openxmlformats.org/officeDocument/2006/relationships/hyperlink" Target="http://crc.ohio.gov/cleveland_office.htm" TargetMode="External"/><Relationship Id="rId5" Type="http://schemas.openxmlformats.org/officeDocument/2006/relationships/image" Target="media/image1.emf"/><Relationship Id="rId10" Type="http://schemas.openxmlformats.org/officeDocument/2006/relationships/hyperlink" Target="http://www.ed.gov/" TargetMode="External"/><Relationship Id="rId4" Type="http://schemas.openxmlformats.org/officeDocument/2006/relationships/webSettings" Target="webSettings.xml"/><Relationship Id="rId9" Type="http://schemas.openxmlformats.org/officeDocument/2006/relationships/hyperlink" Target="http://www.kent.edu/diversit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Links>
    <vt:vector size="36" baseType="variant">
      <vt:variant>
        <vt:i4>7012373</vt:i4>
      </vt:variant>
      <vt:variant>
        <vt:i4>15</vt:i4>
      </vt:variant>
      <vt:variant>
        <vt:i4>0</vt:i4>
      </vt:variant>
      <vt:variant>
        <vt:i4>5</vt:i4>
      </vt:variant>
      <vt:variant>
        <vt:lpwstr>http://crc.ohio.gov/cleveland_office.htm</vt:lpwstr>
      </vt:variant>
      <vt:variant>
        <vt:lpwstr/>
      </vt:variant>
      <vt:variant>
        <vt:i4>2097189</vt:i4>
      </vt:variant>
      <vt:variant>
        <vt:i4>12</vt:i4>
      </vt:variant>
      <vt:variant>
        <vt:i4>0</vt:i4>
      </vt:variant>
      <vt:variant>
        <vt:i4>5</vt:i4>
      </vt:variant>
      <vt:variant>
        <vt:lpwstr>http://www.ed.gov/</vt:lpwstr>
      </vt:variant>
      <vt:variant>
        <vt:lpwstr/>
      </vt:variant>
      <vt:variant>
        <vt:i4>2883639</vt:i4>
      </vt:variant>
      <vt:variant>
        <vt:i4>9</vt:i4>
      </vt:variant>
      <vt:variant>
        <vt:i4>0</vt:i4>
      </vt:variant>
      <vt:variant>
        <vt:i4>5</vt:i4>
      </vt:variant>
      <vt:variant>
        <vt:lpwstr>http://www.kent.edu/diversity/index.cfm</vt:lpwstr>
      </vt:variant>
      <vt:variant>
        <vt:lpwstr/>
      </vt:variant>
      <vt:variant>
        <vt:i4>3407969</vt:i4>
      </vt:variant>
      <vt:variant>
        <vt:i4>6</vt:i4>
      </vt:variant>
      <vt:variant>
        <vt:i4>0</vt:i4>
      </vt:variant>
      <vt:variant>
        <vt:i4>5</vt:i4>
      </vt:variant>
      <vt:variant>
        <vt:lpwstr>http://www.kent.edu/hr/aa/index.cfm</vt:lpwstr>
      </vt:variant>
      <vt:variant>
        <vt:lpwstr/>
      </vt:variant>
      <vt:variant>
        <vt:i4>3932186</vt:i4>
      </vt:variant>
      <vt:variant>
        <vt:i4>3</vt:i4>
      </vt:variant>
      <vt:variant>
        <vt:i4>0</vt:i4>
      </vt:variant>
      <vt:variant>
        <vt:i4>5</vt:i4>
      </vt:variant>
      <vt:variant>
        <vt:lpwstr>mailto:kdeemer@kent.edu</vt:lpwstr>
      </vt:variant>
      <vt:variant>
        <vt:lpwstr/>
      </vt:variant>
      <vt:variant>
        <vt:i4>8323076</vt:i4>
      </vt:variant>
      <vt:variant>
        <vt:i4>0</vt:i4>
      </vt:variant>
      <vt:variant>
        <vt:i4>0</vt:i4>
      </vt:variant>
      <vt:variant>
        <vt:i4>5</vt:i4>
      </vt:variant>
      <vt:variant>
        <vt:lpwstr>mailto:cjone154@kent.edu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Salyer, Sarah</cp:lastModifiedBy>
  <cp:revision>4</cp:revision>
  <dcterms:created xsi:type="dcterms:W3CDTF">2017-11-30T19:55:00Z</dcterms:created>
  <dcterms:modified xsi:type="dcterms:W3CDTF">2017-11-30T19:59:00Z</dcterms:modified>
</cp:coreProperties>
</file>