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A1DCE76" w:rsidR="00A2606F" w:rsidRPr="00A87782" w:rsidRDefault="004F0C3D" w:rsidP="004E1CC4">
      <w:pPr>
        <w:jc w:val="center"/>
        <w:rPr>
          <w:rFonts w:ascii="Times New Roman" w:eastAsia="Times New Roman" w:hAnsi="Times New Roman" w:cs="Times New Roman"/>
          <w:b/>
          <w:sz w:val="24"/>
          <w:szCs w:val="24"/>
        </w:rPr>
      </w:pPr>
      <w:r w:rsidRPr="00A87782">
        <w:rPr>
          <w:rFonts w:ascii="Times New Roman" w:eastAsia="Times New Roman" w:hAnsi="Times New Roman" w:cs="Times New Roman"/>
          <w:b/>
          <w:sz w:val="24"/>
          <w:szCs w:val="24"/>
        </w:rPr>
        <w:t>What is Equity</w:t>
      </w:r>
      <w:r>
        <w:rPr>
          <w:rFonts w:ascii="Times New Roman" w:eastAsia="Times New Roman" w:hAnsi="Times New Roman" w:cs="Times New Roman"/>
          <w:b/>
          <w:sz w:val="24"/>
          <w:szCs w:val="24"/>
        </w:rPr>
        <w:t xml:space="preserve"> Video Script</w:t>
      </w:r>
    </w:p>
    <w:p w14:paraId="00000002" w14:textId="77777777" w:rsidR="00A2606F" w:rsidRPr="00A87782" w:rsidRDefault="004F0C3D">
      <w:pPr>
        <w:spacing w:after="240"/>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 xml:space="preserve">                 </w:t>
      </w:r>
    </w:p>
    <w:p w14:paraId="00000004" w14:textId="50BCE665" w:rsidR="00A2606F" w:rsidRPr="00A87782" w:rsidRDefault="004F0C3D">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 xml:space="preserve">As you begin your strategic plan, we want to support your efforts by strengthening your understanding of diversity, </w:t>
      </w:r>
      <w:proofErr w:type="gramStart"/>
      <w:r w:rsidRPr="00A87782">
        <w:rPr>
          <w:rFonts w:ascii="Times New Roman" w:eastAsia="Times New Roman" w:hAnsi="Times New Roman" w:cs="Times New Roman"/>
          <w:sz w:val="24"/>
          <w:szCs w:val="24"/>
        </w:rPr>
        <w:t>equity</w:t>
      </w:r>
      <w:proofErr w:type="gramEnd"/>
      <w:r w:rsidRPr="00A87782">
        <w:rPr>
          <w:rFonts w:ascii="Times New Roman" w:eastAsia="Times New Roman" w:hAnsi="Times New Roman" w:cs="Times New Roman"/>
          <w:sz w:val="24"/>
          <w:szCs w:val="24"/>
        </w:rPr>
        <w:t xml:space="preserve"> and inclusion. </w:t>
      </w:r>
      <w:r w:rsidRPr="00A87782">
        <w:rPr>
          <w:rFonts w:ascii="Times New Roman" w:eastAsia="Times New Roman" w:hAnsi="Times New Roman" w:cs="Times New Roman"/>
          <w:sz w:val="24"/>
          <w:szCs w:val="24"/>
        </w:rPr>
        <w:t xml:space="preserve">Remember, </w:t>
      </w:r>
      <w:r w:rsidR="00551632" w:rsidRPr="00A87782">
        <w:rPr>
          <w:rFonts w:ascii="Times New Roman" w:eastAsia="Times New Roman" w:hAnsi="Times New Roman" w:cs="Times New Roman"/>
          <w:sz w:val="24"/>
          <w:szCs w:val="24"/>
        </w:rPr>
        <w:t>t</w:t>
      </w:r>
      <w:r w:rsidRPr="00A87782">
        <w:rPr>
          <w:rFonts w:ascii="Times New Roman" w:eastAsia="Times New Roman" w:hAnsi="Times New Roman" w:cs="Times New Roman"/>
          <w:sz w:val="24"/>
          <w:szCs w:val="24"/>
        </w:rPr>
        <w:t>he overall goal</w:t>
      </w:r>
      <w:r w:rsidRPr="00A87782">
        <w:rPr>
          <w:rFonts w:ascii="Times New Roman" w:eastAsia="Times New Roman" w:hAnsi="Times New Roman" w:cs="Times New Roman"/>
          <w:sz w:val="24"/>
          <w:szCs w:val="24"/>
        </w:rPr>
        <w:t xml:space="preserve"> for this initiative </w:t>
      </w:r>
      <w:r w:rsidR="00551632" w:rsidRPr="00A87782">
        <w:rPr>
          <w:rFonts w:ascii="Times New Roman" w:eastAsia="Times New Roman" w:hAnsi="Times New Roman" w:cs="Times New Roman"/>
          <w:sz w:val="24"/>
          <w:szCs w:val="24"/>
        </w:rPr>
        <w:t>is</w:t>
      </w:r>
      <w:r w:rsidRPr="00A87782">
        <w:rPr>
          <w:rFonts w:ascii="Times New Roman" w:eastAsia="Times New Roman" w:hAnsi="Times New Roman" w:cs="Times New Roman"/>
          <w:sz w:val="24"/>
          <w:szCs w:val="24"/>
        </w:rPr>
        <w:t xml:space="preserve"> to build a high</w:t>
      </w:r>
      <w:r w:rsidR="00551632" w:rsidRPr="00A87782">
        <w:rPr>
          <w:rFonts w:ascii="Times New Roman" w:eastAsia="Times New Roman" w:hAnsi="Times New Roman" w:cs="Times New Roman"/>
          <w:sz w:val="24"/>
          <w:szCs w:val="24"/>
        </w:rPr>
        <w:t>-</w:t>
      </w:r>
      <w:r w:rsidRPr="00A87782">
        <w:rPr>
          <w:rFonts w:ascii="Times New Roman" w:eastAsia="Times New Roman" w:hAnsi="Times New Roman" w:cs="Times New Roman"/>
          <w:sz w:val="24"/>
          <w:szCs w:val="24"/>
        </w:rPr>
        <w:t>level diversity plan that includes systems of acco</w:t>
      </w:r>
      <w:r w:rsidRPr="00A87782">
        <w:rPr>
          <w:rFonts w:ascii="Times New Roman" w:eastAsia="Times New Roman" w:hAnsi="Times New Roman" w:cs="Times New Roman"/>
          <w:sz w:val="24"/>
          <w:szCs w:val="24"/>
        </w:rPr>
        <w:t>untability that will</w:t>
      </w:r>
      <w:r w:rsidRPr="00A87782">
        <w:rPr>
          <w:rFonts w:ascii="Times New Roman" w:eastAsia="Times New Roman" w:hAnsi="Times New Roman" w:cs="Times New Roman"/>
          <w:sz w:val="24"/>
          <w:szCs w:val="24"/>
        </w:rPr>
        <w:t xml:space="preserve"> take care of all members of our community, </w:t>
      </w:r>
      <w:r w:rsidR="00551632" w:rsidRPr="00A87782">
        <w:rPr>
          <w:rFonts w:ascii="Times New Roman" w:eastAsia="Times New Roman" w:hAnsi="Times New Roman" w:cs="Times New Roman"/>
          <w:sz w:val="24"/>
          <w:szCs w:val="24"/>
        </w:rPr>
        <w:t>b</w:t>
      </w:r>
      <w:r w:rsidRPr="00A87782">
        <w:rPr>
          <w:rFonts w:ascii="Times New Roman" w:eastAsia="Times New Roman" w:hAnsi="Times New Roman" w:cs="Times New Roman"/>
          <w:sz w:val="24"/>
          <w:szCs w:val="24"/>
        </w:rPr>
        <w:t>uild leadership and organizational capacity while working to dismantle policies, procedures and process that marginalize</w:t>
      </w:r>
      <w:r w:rsidR="00551632" w:rsidRPr="00A87782">
        <w:rPr>
          <w:rFonts w:ascii="Times New Roman" w:eastAsia="Times New Roman" w:hAnsi="Times New Roman" w:cs="Times New Roman"/>
          <w:sz w:val="24"/>
          <w:szCs w:val="24"/>
        </w:rPr>
        <w:t>.</w:t>
      </w:r>
    </w:p>
    <w:p w14:paraId="00000005" w14:textId="77777777" w:rsidR="00A2606F" w:rsidRPr="00A87782" w:rsidRDefault="004F0C3D">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 xml:space="preserve">  </w:t>
      </w:r>
    </w:p>
    <w:p w14:paraId="00000008" w14:textId="2D09BFE1" w:rsidR="00A2606F" w:rsidRPr="00A87782" w:rsidRDefault="004F0C3D">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As you develop and implement your strategic plans,</w:t>
      </w:r>
      <w:r w:rsidRPr="00A87782">
        <w:rPr>
          <w:rFonts w:ascii="Times New Roman" w:eastAsia="Times New Roman" w:hAnsi="Times New Roman" w:cs="Times New Roman"/>
          <w:sz w:val="24"/>
          <w:szCs w:val="24"/>
        </w:rPr>
        <w:t xml:space="preserve"> it is critical</w:t>
      </w:r>
      <w:r w:rsidRPr="00A87782">
        <w:rPr>
          <w:rFonts w:ascii="Times New Roman" w:eastAsia="Times New Roman" w:hAnsi="Times New Roman" w:cs="Times New Roman"/>
          <w:sz w:val="24"/>
          <w:szCs w:val="24"/>
        </w:rPr>
        <w:t>ly important that you bring a critical equity lens to your efforts.</w:t>
      </w:r>
      <w:r w:rsidR="00551632" w:rsidRPr="00A87782">
        <w:rPr>
          <w:rFonts w:ascii="Times New Roman" w:eastAsia="Times New Roman" w:hAnsi="Times New Roman" w:cs="Times New Roman"/>
          <w:sz w:val="24"/>
          <w:szCs w:val="24"/>
        </w:rPr>
        <w:t xml:space="preserve"> </w:t>
      </w:r>
      <w:r w:rsidRPr="00A87782">
        <w:rPr>
          <w:rFonts w:ascii="Times New Roman" w:eastAsia="Times New Roman" w:hAnsi="Times New Roman" w:cs="Times New Roman"/>
          <w:sz w:val="24"/>
          <w:szCs w:val="24"/>
        </w:rPr>
        <w:t>This video is a quick overview of equity and its importance in the plans you will be creating.</w:t>
      </w:r>
    </w:p>
    <w:p w14:paraId="00000009" w14:textId="77777777" w:rsidR="00A2606F" w:rsidRPr="00A87782" w:rsidRDefault="004F0C3D">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 xml:space="preserve"> </w:t>
      </w:r>
    </w:p>
    <w:p w14:paraId="0000000A" w14:textId="4EB7483C" w:rsidR="00A2606F" w:rsidRPr="00A87782" w:rsidRDefault="00551632">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w:t>
      </w:r>
      <w:r w:rsidR="004F0C3D" w:rsidRPr="00A87782">
        <w:rPr>
          <w:rFonts w:ascii="Times New Roman" w:eastAsia="Times New Roman" w:hAnsi="Times New Roman" w:cs="Times New Roman"/>
          <w:sz w:val="24"/>
          <w:szCs w:val="24"/>
        </w:rPr>
        <w:t>Show equity and equality infogr</w:t>
      </w:r>
      <w:r w:rsidRPr="00A87782">
        <w:rPr>
          <w:rFonts w:ascii="Times New Roman" w:eastAsia="Times New Roman" w:hAnsi="Times New Roman" w:cs="Times New Roman"/>
          <w:sz w:val="24"/>
          <w:szCs w:val="24"/>
        </w:rPr>
        <w:t>aphics]</w:t>
      </w:r>
    </w:p>
    <w:p w14:paraId="685AF645" w14:textId="04A6920E" w:rsidR="00551632" w:rsidRPr="00A87782" w:rsidRDefault="00551632">
      <w:pPr>
        <w:rPr>
          <w:rFonts w:ascii="Times New Roman" w:eastAsia="Times New Roman" w:hAnsi="Times New Roman" w:cs="Times New Roman"/>
          <w:sz w:val="24"/>
          <w:szCs w:val="24"/>
        </w:rPr>
      </w:pPr>
    </w:p>
    <w:p w14:paraId="053DE686" w14:textId="7B884D01" w:rsidR="00551632" w:rsidRPr="00A87782" w:rsidRDefault="00551632">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[Image description: The top of the image has four different people given the same b</w:t>
      </w:r>
      <w:r w:rsidR="00005CD3" w:rsidRPr="00A87782">
        <w:rPr>
          <w:rFonts w:ascii="Times New Roman" w:eastAsia="Times New Roman" w:hAnsi="Times New Roman" w:cs="Times New Roman"/>
          <w:sz w:val="24"/>
          <w:szCs w:val="24"/>
        </w:rPr>
        <w:t xml:space="preserve">icycle. One person uses a wheelchair and cannot use the bike, one person is too tall, one person is too small, and one person is able to use the bike comfortably. </w:t>
      </w:r>
    </w:p>
    <w:p w14:paraId="28D92CD9" w14:textId="2E9A477E" w:rsidR="00005CD3" w:rsidRPr="00A87782" w:rsidRDefault="00005CD3">
      <w:pPr>
        <w:rPr>
          <w:rFonts w:ascii="Times New Roman" w:eastAsia="Times New Roman" w:hAnsi="Times New Roman" w:cs="Times New Roman"/>
          <w:sz w:val="24"/>
          <w:szCs w:val="24"/>
        </w:rPr>
      </w:pPr>
    </w:p>
    <w:p w14:paraId="6FB58244" w14:textId="1238A97A" w:rsidR="00005CD3" w:rsidRPr="00A87782" w:rsidRDefault="00005CD3">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The bottom image has the same four people, but each have a bike made specifically for their use. The person in the wheelchair has an accessible bike with hand pedals, the taller person has a large bike, the smaller person has a smaller bike, and the last person has the same bike from the top image.]</w:t>
      </w:r>
    </w:p>
    <w:p w14:paraId="0000000B" w14:textId="77777777" w:rsidR="00A2606F" w:rsidRPr="00A87782" w:rsidRDefault="00A2606F">
      <w:pPr>
        <w:rPr>
          <w:rFonts w:ascii="Times New Roman" w:eastAsia="Times New Roman" w:hAnsi="Times New Roman" w:cs="Times New Roman"/>
          <w:sz w:val="24"/>
          <w:szCs w:val="24"/>
        </w:rPr>
      </w:pPr>
    </w:p>
    <w:p w14:paraId="0000000C" w14:textId="77777777" w:rsidR="00A2606F" w:rsidRPr="00A87782" w:rsidRDefault="004F0C3D">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This infographic shows the difference between equ</w:t>
      </w:r>
      <w:r w:rsidRPr="00A87782">
        <w:rPr>
          <w:rFonts w:ascii="Times New Roman" w:eastAsia="Times New Roman" w:hAnsi="Times New Roman" w:cs="Times New Roman"/>
          <w:sz w:val="24"/>
          <w:szCs w:val="24"/>
        </w:rPr>
        <w:t xml:space="preserve">ality and equity. </w:t>
      </w:r>
    </w:p>
    <w:p w14:paraId="0000000D" w14:textId="77777777" w:rsidR="00A2606F" w:rsidRPr="00A87782" w:rsidRDefault="00A2606F">
      <w:pPr>
        <w:rPr>
          <w:rFonts w:ascii="Times New Roman" w:eastAsia="Times New Roman" w:hAnsi="Times New Roman" w:cs="Times New Roman"/>
          <w:sz w:val="24"/>
          <w:szCs w:val="24"/>
        </w:rPr>
      </w:pPr>
    </w:p>
    <w:p w14:paraId="0000000E" w14:textId="77777777" w:rsidR="00A2606F" w:rsidRPr="00A87782" w:rsidRDefault="004F0C3D">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 xml:space="preserve">Equity is distinctively different from equality. Equality is providing every person the same thing regardless of background, </w:t>
      </w:r>
      <w:proofErr w:type="gramStart"/>
      <w:r w:rsidRPr="00A87782">
        <w:rPr>
          <w:rFonts w:ascii="Times New Roman" w:eastAsia="Times New Roman" w:hAnsi="Times New Roman" w:cs="Times New Roman"/>
          <w:sz w:val="24"/>
          <w:szCs w:val="24"/>
        </w:rPr>
        <w:t>experiences</w:t>
      </w:r>
      <w:proofErr w:type="gramEnd"/>
      <w:r w:rsidRPr="00A87782">
        <w:rPr>
          <w:rFonts w:ascii="Times New Roman" w:eastAsia="Times New Roman" w:hAnsi="Times New Roman" w:cs="Times New Roman"/>
          <w:sz w:val="24"/>
          <w:szCs w:val="24"/>
        </w:rPr>
        <w:t xml:space="preserve"> or specific needs. </w:t>
      </w:r>
    </w:p>
    <w:p w14:paraId="0000000F" w14:textId="77777777" w:rsidR="00A2606F" w:rsidRPr="00A87782" w:rsidRDefault="00A2606F">
      <w:pPr>
        <w:rPr>
          <w:rFonts w:ascii="Times New Roman" w:eastAsia="Times New Roman" w:hAnsi="Times New Roman" w:cs="Times New Roman"/>
          <w:sz w:val="24"/>
          <w:szCs w:val="24"/>
        </w:rPr>
      </w:pPr>
    </w:p>
    <w:p w14:paraId="00000010" w14:textId="22CA60A6" w:rsidR="00A2606F" w:rsidRPr="00A87782" w:rsidRDefault="004F0C3D">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With this infographic we see equality demonstrated as everyone get</w:t>
      </w:r>
      <w:r w:rsidR="00005CD3" w:rsidRPr="00A87782">
        <w:rPr>
          <w:rFonts w:ascii="Times New Roman" w:eastAsia="Times New Roman" w:hAnsi="Times New Roman" w:cs="Times New Roman"/>
          <w:sz w:val="24"/>
          <w:szCs w:val="24"/>
        </w:rPr>
        <w:t>s</w:t>
      </w:r>
      <w:r w:rsidRPr="00A87782">
        <w:rPr>
          <w:rFonts w:ascii="Times New Roman" w:eastAsia="Times New Roman" w:hAnsi="Times New Roman" w:cs="Times New Roman"/>
          <w:sz w:val="24"/>
          <w:szCs w:val="24"/>
        </w:rPr>
        <w:t xml:space="preserve"> the same bi</w:t>
      </w:r>
      <w:r w:rsidRPr="00A87782">
        <w:rPr>
          <w:rFonts w:ascii="Times New Roman" w:eastAsia="Times New Roman" w:hAnsi="Times New Roman" w:cs="Times New Roman"/>
          <w:sz w:val="24"/>
          <w:szCs w:val="24"/>
        </w:rPr>
        <w:t>ke</w:t>
      </w:r>
      <w:r w:rsidR="00551632" w:rsidRPr="00A87782">
        <w:rPr>
          <w:rFonts w:ascii="Times New Roman" w:eastAsia="Times New Roman" w:hAnsi="Times New Roman" w:cs="Times New Roman"/>
          <w:sz w:val="24"/>
          <w:szCs w:val="24"/>
        </w:rPr>
        <w:t>.</w:t>
      </w:r>
    </w:p>
    <w:p w14:paraId="00000011" w14:textId="77777777" w:rsidR="00A2606F" w:rsidRPr="00A87782" w:rsidRDefault="00A2606F">
      <w:pPr>
        <w:rPr>
          <w:rFonts w:ascii="Times New Roman" w:eastAsia="Times New Roman" w:hAnsi="Times New Roman" w:cs="Times New Roman"/>
          <w:sz w:val="24"/>
          <w:szCs w:val="24"/>
        </w:rPr>
      </w:pPr>
    </w:p>
    <w:p w14:paraId="00000012" w14:textId="77777777" w:rsidR="00A2606F" w:rsidRPr="00A87782" w:rsidRDefault="004F0C3D">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 xml:space="preserve">Equity is about crafting solutions that meet the needs of different groups based on their histories and access to resources. It is outcome oriented and deals with specificity. </w:t>
      </w:r>
    </w:p>
    <w:p w14:paraId="00000013" w14:textId="77777777" w:rsidR="00A2606F" w:rsidRPr="00A87782" w:rsidRDefault="00A2606F">
      <w:pPr>
        <w:rPr>
          <w:rFonts w:ascii="Times New Roman" w:eastAsia="Times New Roman" w:hAnsi="Times New Roman" w:cs="Times New Roman"/>
          <w:sz w:val="24"/>
          <w:szCs w:val="24"/>
        </w:rPr>
      </w:pPr>
    </w:p>
    <w:p w14:paraId="00000015" w14:textId="06BDBA83" w:rsidR="00A2606F" w:rsidRPr="00A87782" w:rsidRDefault="004F0C3D">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Equity deliberately and intentionally tackles what is unfair so to lead to</w:t>
      </w:r>
      <w:r w:rsidRPr="00A87782">
        <w:rPr>
          <w:rFonts w:ascii="Times New Roman" w:eastAsia="Times New Roman" w:hAnsi="Times New Roman" w:cs="Times New Roman"/>
          <w:sz w:val="24"/>
          <w:szCs w:val="24"/>
        </w:rPr>
        <w:t xml:space="preserve"> the outcome of fairness by </w:t>
      </w:r>
      <w:proofErr w:type="gramStart"/>
      <w:r w:rsidRPr="00A87782">
        <w:rPr>
          <w:rFonts w:ascii="Times New Roman" w:eastAsia="Times New Roman" w:hAnsi="Times New Roman" w:cs="Times New Roman"/>
          <w:sz w:val="24"/>
          <w:szCs w:val="24"/>
        </w:rPr>
        <w:t>taking into account</w:t>
      </w:r>
      <w:proofErr w:type="gramEnd"/>
      <w:r w:rsidRPr="00A87782">
        <w:rPr>
          <w:rFonts w:ascii="Times New Roman" w:eastAsia="Times New Roman" w:hAnsi="Times New Roman" w:cs="Times New Roman"/>
          <w:sz w:val="24"/>
          <w:szCs w:val="24"/>
        </w:rPr>
        <w:t xml:space="preserve"> different starting places</w:t>
      </w:r>
      <w:r w:rsidR="00005CD3" w:rsidRPr="00A87782">
        <w:rPr>
          <w:rFonts w:ascii="Times New Roman" w:eastAsia="Times New Roman" w:hAnsi="Times New Roman" w:cs="Times New Roman"/>
          <w:sz w:val="24"/>
          <w:szCs w:val="24"/>
        </w:rPr>
        <w:t xml:space="preserve">. </w:t>
      </w:r>
      <w:r w:rsidRPr="00A87782">
        <w:rPr>
          <w:rFonts w:ascii="Times New Roman" w:eastAsia="Times New Roman" w:hAnsi="Times New Roman" w:cs="Times New Roman"/>
          <w:sz w:val="24"/>
          <w:szCs w:val="24"/>
        </w:rPr>
        <w:t xml:space="preserve">It is the continuous identification and examination of institutional policies, </w:t>
      </w:r>
      <w:proofErr w:type="gramStart"/>
      <w:r w:rsidRPr="00A87782">
        <w:rPr>
          <w:rFonts w:ascii="Times New Roman" w:eastAsia="Times New Roman" w:hAnsi="Times New Roman" w:cs="Times New Roman"/>
          <w:sz w:val="24"/>
          <w:szCs w:val="24"/>
        </w:rPr>
        <w:t>practices</w:t>
      </w:r>
      <w:proofErr w:type="gramEnd"/>
      <w:r w:rsidRPr="00A87782">
        <w:rPr>
          <w:rFonts w:ascii="Times New Roman" w:eastAsia="Times New Roman" w:hAnsi="Times New Roman" w:cs="Times New Roman"/>
          <w:sz w:val="24"/>
          <w:szCs w:val="24"/>
        </w:rPr>
        <w:t xml:space="preserve"> and structures to actively seek parity in student, staff and faculty outcomes.</w:t>
      </w:r>
    </w:p>
    <w:p w14:paraId="00000016" w14:textId="77777777" w:rsidR="00A2606F" w:rsidRPr="00A87782" w:rsidRDefault="00A2606F">
      <w:pPr>
        <w:rPr>
          <w:rFonts w:ascii="Times New Roman" w:eastAsia="Times New Roman" w:hAnsi="Times New Roman" w:cs="Times New Roman"/>
          <w:sz w:val="24"/>
          <w:szCs w:val="24"/>
        </w:rPr>
      </w:pPr>
    </w:p>
    <w:p w14:paraId="00000018" w14:textId="407F6D6C" w:rsidR="00A2606F" w:rsidRPr="00A87782" w:rsidRDefault="004F0C3D">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In this cas</w:t>
      </w:r>
      <w:r w:rsidRPr="00A87782">
        <w:rPr>
          <w:rFonts w:ascii="Times New Roman" w:eastAsia="Times New Roman" w:hAnsi="Times New Roman" w:cs="Times New Roman"/>
          <w:sz w:val="24"/>
          <w:szCs w:val="24"/>
        </w:rPr>
        <w:t>e, individuals are given bikes based on their need. When individuals have what they need and barrier</w:t>
      </w:r>
      <w:r w:rsidR="00005CD3" w:rsidRPr="00A87782">
        <w:rPr>
          <w:rFonts w:ascii="Times New Roman" w:eastAsia="Times New Roman" w:hAnsi="Times New Roman" w:cs="Times New Roman"/>
          <w:sz w:val="24"/>
          <w:szCs w:val="24"/>
        </w:rPr>
        <w:t>s</w:t>
      </w:r>
      <w:r w:rsidRPr="00A87782">
        <w:rPr>
          <w:rFonts w:ascii="Times New Roman" w:eastAsia="Times New Roman" w:hAnsi="Times New Roman" w:cs="Times New Roman"/>
          <w:sz w:val="24"/>
          <w:szCs w:val="24"/>
        </w:rPr>
        <w:t xml:space="preserve"> are reduce, they </w:t>
      </w:r>
      <w:proofErr w:type="gramStart"/>
      <w:r w:rsidRPr="00A87782">
        <w:rPr>
          <w:rFonts w:ascii="Times New Roman" w:eastAsia="Times New Roman" w:hAnsi="Times New Roman" w:cs="Times New Roman"/>
          <w:sz w:val="24"/>
          <w:szCs w:val="24"/>
        </w:rPr>
        <w:t>are ab</w:t>
      </w:r>
      <w:r w:rsidR="00005CD3" w:rsidRPr="00A87782">
        <w:rPr>
          <w:rFonts w:ascii="Times New Roman" w:eastAsia="Times New Roman" w:hAnsi="Times New Roman" w:cs="Times New Roman"/>
          <w:sz w:val="24"/>
          <w:szCs w:val="24"/>
        </w:rPr>
        <w:t>le</w:t>
      </w:r>
      <w:r w:rsidRPr="00A87782">
        <w:rPr>
          <w:rFonts w:ascii="Times New Roman" w:eastAsia="Times New Roman" w:hAnsi="Times New Roman" w:cs="Times New Roman"/>
          <w:sz w:val="24"/>
          <w:szCs w:val="24"/>
        </w:rPr>
        <w:t xml:space="preserve"> to</w:t>
      </w:r>
      <w:proofErr w:type="gramEnd"/>
      <w:r w:rsidRPr="00A87782">
        <w:rPr>
          <w:rFonts w:ascii="Times New Roman" w:eastAsia="Times New Roman" w:hAnsi="Times New Roman" w:cs="Times New Roman"/>
          <w:sz w:val="24"/>
          <w:szCs w:val="24"/>
        </w:rPr>
        <w:t xml:space="preserve"> thrive.</w:t>
      </w:r>
    </w:p>
    <w:p w14:paraId="00000019" w14:textId="77777777" w:rsidR="00A2606F" w:rsidRPr="00A87782" w:rsidRDefault="00A2606F">
      <w:pPr>
        <w:rPr>
          <w:rFonts w:ascii="Times New Roman" w:eastAsia="Times New Roman" w:hAnsi="Times New Roman" w:cs="Times New Roman"/>
          <w:sz w:val="24"/>
          <w:szCs w:val="24"/>
        </w:rPr>
      </w:pPr>
    </w:p>
    <w:p w14:paraId="0000001A" w14:textId="7395999B" w:rsidR="00A2606F" w:rsidRPr="00A87782" w:rsidRDefault="004F0C3D">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In completing this plan, the leader will need to reinforce the use of equity-minded decision</w:t>
      </w:r>
      <w:r w:rsidRPr="00A87782">
        <w:rPr>
          <w:rFonts w:ascii="Times New Roman" w:eastAsia="Times New Roman" w:hAnsi="Times New Roman" w:cs="Times New Roman"/>
          <w:sz w:val="24"/>
          <w:szCs w:val="24"/>
        </w:rPr>
        <w:t xml:space="preserve"> making. The equity</w:t>
      </w:r>
      <w:r w:rsidRPr="00A87782">
        <w:rPr>
          <w:rFonts w:ascii="Times New Roman" w:eastAsia="Times New Roman" w:hAnsi="Times New Roman" w:cs="Times New Roman"/>
          <w:sz w:val="24"/>
          <w:szCs w:val="24"/>
        </w:rPr>
        <w:t xml:space="preserve">-minded approach does not blame the </w:t>
      </w:r>
      <w:r w:rsidRPr="00A87782">
        <w:rPr>
          <w:rFonts w:ascii="Times New Roman" w:eastAsia="Times New Roman" w:hAnsi="Times New Roman" w:cs="Times New Roman"/>
          <w:sz w:val="24"/>
          <w:szCs w:val="24"/>
        </w:rPr>
        <w:t xml:space="preserve">underserved or marginalized </w:t>
      </w:r>
      <w:r w:rsidRPr="00A87782">
        <w:rPr>
          <w:rFonts w:ascii="Times New Roman" w:eastAsia="Times New Roman" w:hAnsi="Times New Roman" w:cs="Times New Roman"/>
          <w:sz w:val="24"/>
          <w:szCs w:val="24"/>
        </w:rPr>
        <w:t xml:space="preserve">students, faculty or staff as being the problem. Instead, equity-minded professionals seek to understand where practices and procedures may hinder success. The goal is to provide a resolution </w:t>
      </w:r>
      <w:r w:rsidRPr="00A87782">
        <w:rPr>
          <w:rFonts w:ascii="Times New Roman" w:eastAsia="Times New Roman" w:hAnsi="Times New Roman" w:cs="Times New Roman"/>
          <w:sz w:val="24"/>
          <w:szCs w:val="24"/>
        </w:rPr>
        <w:t xml:space="preserve">which creates the space where all members of the community have their needs met. </w:t>
      </w:r>
    </w:p>
    <w:p w14:paraId="0000001B" w14:textId="77777777" w:rsidR="00A2606F" w:rsidRPr="00A87782" w:rsidRDefault="00A2606F">
      <w:pPr>
        <w:rPr>
          <w:rFonts w:ascii="Times New Roman" w:eastAsia="Times New Roman" w:hAnsi="Times New Roman" w:cs="Times New Roman"/>
          <w:sz w:val="24"/>
          <w:szCs w:val="24"/>
        </w:rPr>
      </w:pPr>
    </w:p>
    <w:p w14:paraId="0000001C" w14:textId="77777777" w:rsidR="00A2606F" w:rsidRPr="00A87782" w:rsidRDefault="004F0C3D">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Strategic Plan leaders are asked</w:t>
      </w:r>
      <w:r w:rsidRPr="00A87782">
        <w:rPr>
          <w:rFonts w:ascii="Times New Roman" w:eastAsia="Times New Roman" w:hAnsi="Times New Roman" w:cs="Times New Roman"/>
          <w:sz w:val="24"/>
          <w:szCs w:val="24"/>
        </w:rPr>
        <w:t xml:space="preserve"> </w:t>
      </w:r>
      <w:r w:rsidRPr="00A87782">
        <w:rPr>
          <w:rFonts w:ascii="Times New Roman" w:eastAsia="Times New Roman" w:hAnsi="Times New Roman" w:cs="Times New Roman"/>
          <w:sz w:val="24"/>
          <w:szCs w:val="24"/>
        </w:rPr>
        <w:t xml:space="preserve">to </w:t>
      </w:r>
      <w:r w:rsidRPr="00A87782">
        <w:rPr>
          <w:rFonts w:ascii="Times New Roman" w:eastAsia="Times New Roman" w:hAnsi="Times New Roman" w:cs="Times New Roman"/>
          <w:sz w:val="24"/>
          <w:szCs w:val="24"/>
        </w:rPr>
        <w:t xml:space="preserve">utilize an </w:t>
      </w:r>
      <w:r w:rsidRPr="00A87782">
        <w:rPr>
          <w:rFonts w:ascii="Times New Roman" w:eastAsia="Times New Roman" w:hAnsi="Times New Roman" w:cs="Times New Roman"/>
          <w:sz w:val="24"/>
          <w:szCs w:val="24"/>
        </w:rPr>
        <w:t>equity lens</w:t>
      </w:r>
      <w:r w:rsidRPr="00A87782">
        <w:rPr>
          <w:rFonts w:ascii="Times New Roman" w:eastAsia="Times New Roman" w:hAnsi="Times New Roman" w:cs="Times New Roman"/>
          <w:sz w:val="24"/>
          <w:szCs w:val="24"/>
        </w:rPr>
        <w:t xml:space="preserve"> </w:t>
      </w:r>
      <w:r w:rsidRPr="00A87782">
        <w:rPr>
          <w:rFonts w:ascii="Times New Roman" w:eastAsia="Times New Roman" w:hAnsi="Times New Roman" w:cs="Times New Roman"/>
          <w:sz w:val="24"/>
          <w:szCs w:val="24"/>
        </w:rPr>
        <w:t>i</w:t>
      </w:r>
      <w:r w:rsidRPr="00A87782">
        <w:rPr>
          <w:rFonts w:ascii="Times New Roman" w:eastAsia="Times New Roman" w:hAnsi="Times New Roman" w:cs="Times New Roman"/>
          <w:sz w:val="24"/>
          <w:szCs w:val="24"/>
        </w:rPr>
        <w:t>n</w:t>
      </w:r>
      <w:r w:rsidRPr="00A87782">
        <w:rPr>
          <w:rFonts w:ascii="Times New Roman" w:eastAsia="Times New Roman" w:hAnsi="Times New Roman" w:cs="Times New Roman"/>
          <w:sz w:val="24"/>
          <w:szCs w:val="24"/>
        </w:rPr>
        <w:t xml:space="preserve"> </w:t>
      </w:r>
      <w:r w:rsidRPr="00A87782">
        <w:rPr>
          <w:rFonts w:ascii="Times New Roman" w:eastAsia="Times New Roman" w:hAnsi="Times New Roman" w:cs="Times New Roman"/>
          <w:sz w:val="24"/>
          <w:szCs w:val="24"/>
        </w:rPr>
        <w:t>building team</w:t>
      </w:r>
      <w:r w:rsidRPr="00A87782">
        <w:rPr>
          <w:rFonts w:ascii="Times New Roman" w:eastAsia="Times New Roman" w:hAnsi="Times New Roman" w:cs="Times New Roman"/>
          <w:sz w:val="24"/>
          <w:szCs w:val="24"/>
        </w:rPr>
        <w:t>s</w:t>
      </w:r>
      <w:r w:rsidRPr="00A87782">
        <w:rPr>
          <w:rFonts w:ascii="Times New Roman" w:eastAsia="Times New Roman" w:hAnsi="Times New Roman" w:cs="Times New Roman"/>
          <w:sz w:val="24"/>
          <w:szCs w:val="24"/>
        </w:rPr>
        <w:t xml:space="preserve">, organizing plans, </w:t>
      </w:r>
      <w:proofErr w:type="gramStart"/>
      <w:r w:rsidRPr="00A87782">
        <w:rPr>
          <w:rFonts w:ascii="Times New Roman" w:eastAsia="Times New Roman" w:hAnsi="Times New Roman" w:cs="Times New Roman"/>
          <w:sz w:val="24"/>
          <w:szCs w:val="24"/>
        </w:rPr>
        <w:t>understanding</w:t>
      </w:r>
      <w:proofErr w:type="gramEnd"/>
      <w:r w:rsidRPr="00A87782">
        <w:rPr>
          <w:rFonts w:ascii="Times New Roman" w:eastAsia="Times New Roman" w:hAnsi="Times New Roman" w:cs="Times New Roman"/>
          <w:sz w:val="24"/>
          <w:szCs w:val="24"/>
        </w:rPr>
        <w:t xml:space="preserve"> and using</w:t>
      </w:r>
      <w:r w:rsidRPr="00A87782">
        <w:rPr>
          <w:rFonts w:ascii="Times New Roman" w:eastAsia="Times New Roman" w:hAnsi="Times New Roman" w:cs="Times New Roman"/>
          <w:sz w:val="24"/>
          <w:szCs w:val="24"/>
        </w:rPr>
        <w:t xml:space="preserve"> data and in setting goals. </w:t>
      </w:r>
    </w:p>
    <w:p w14:paraId="0000001D" w14:textId="77777777" w:rsidR="00A2606F" w:rsidRPr="00A87782" w:rsidRDefault="004F0C3D">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 xml:space="preserve">  </w:t>
      </w:r>
    </w:p>
    <w:p w14:paraId="0000001F" w14:textId="13765205" w:rsidR="00A2606F" w:rsidRPr="00A87782" w:rsidRDefault="004F0C3D">
      <w:pPr>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To further explore equity, feel free to visit our website for more resources</w:t>
      </w:r>
      <w:r w:rsidR="00005CD3" w:rsidRPr="00A87782">
        <w:rPr>
          <w:rFonts w:ascii="Times New Roman" w:eastAsia="Times New Roman" w:hAnsi="Times New Roman" w:cs="Times New Roman"/>
          <w:sz w:val="24"/>
          <w:szCs w:val="24"/>
        </w:rPr>
        <w:t xml:space="preserve">. </w:t>
      </w:r>
      <w:r w:rsidRPr="00A87782">
        <w:rPr>
          <w:rFonts w:ascii="Times New Roman" w:eastAsia="Times New Roman" w:hAnsi="Times New Roman" w:cs="Times New Roman"/>
          <w:sz w:val="24"/>
          <w:szCs w:val="24"/>
        </w:rPr>
        <w:t xml:space="preserve">You and every member of your team are key players in achieving this goal. The Division of Diversity, Equity and Inclusion is here to help you along the way. You can do it! </w:t>
      </w:r>
    </w:p>
    <w:p w14:paraId="00000020" w14:textId="77777777" w:rsidR="00A2606F" w:rsidRPr="00A87782" w:rsidRDefault="004F0C3D">
      <w:pPr>
        <w:spacing w:after="240"/>
        <w:rPr>
          <w:rFonts w:ascii="Times New Roman" w:eastAsia="Times New Roman" w:hAnsi="Times New Roman" w:cs="Times New Roman"/>
          <w:sz w:val="24"/>
          <w:szCs w:val="24"/>
        </w:rPr>
      </w:pPr>
      <w:r w:rsidRPr="00A87782">
        <w:rPr>
          <w:rFonts w:ascii="Times New Roman" w:eastAsia="Times New Roman" w:hAnsi="Times New Roman" w:cs="Times New Roman"/>
          <w:sz w:val="24"/>
          <w:szCs w:val="24"/>
        </w:rPr>
        <w:t xml:space="preserve"> </w:t>
      </w:r>
    </w:p>
    <w:p w14:paraId="00000022" w14:textId="3D354490" w:rsidR="00A2606F" w:rsidRPr="00005CD3" w:rsidRDefault="004F0C3D">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sectPr w:rsidR="00A2606F" w:rsidRPr="00005C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06F"/>
    <w:rsid w:val="00005CD3"/>
    <w:rsid w:val="004E1CC4"/>
    <w:rsid w:val="004F0C3D"/>
    <w:rsid w:val="00551632"/>
    <w:rsid w:val="00A2606F"/>
    <w:rsid w:val="00A87782"/>
    <w:rsid w:val="00D4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EDBF"/>
  <w15:docId w15:val="{43A0A362-CEFB-4FF1-ADE3-D4A7C2E6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 Molitor</cp:lastModifiedBy>
  <cp:revision>5</cp:revision>
  <dcterms:created xsi:type="dcterms:W3CDTF">2021-03-30T20:10:00Z</dcterms:created>
  <dcterms:modified xsi:type="dcterms:W3CDTF">2021-03-30T20:13:00Z</dcterms:modified>
</cp:coreProperties>
</file>