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953C" w14:textId="77777777" w:rsidR="006C0B24" w:rsidRPr="00DD0202" w:rsidRDefault="00F152F6" w:rsidP="005717BD">
      <w:pPr>
        <w:jc w:val="center"/>
        <w:rPr>
          <w:rFonts w:ascii="Corbel" w:eastAsia="Arial" w:hAnsi="Corbel" w:cstheme="minorHAnsi"/>
          <w:sz w:val="24"/>
          <w:szCs w:val="24"/>
        </w:rPr>
      </w:pPr>
      <w:r w:rsidRPr="00DD0202">
        <w:rPr>
          <w:rFonts w:ascii="Corbel" w:hAnsi="Corbel" w:cstheme="minorHAnsi"/>
          <w:b/>
          <w:sz w:val="24"/>
          <w:szCs w:val="24"/>
        </w:rPr>
        <w:t xml:space="preserve">Human Subjects </w:t>
      </w:r>
      <w:r w:rsidR="00A077F2" w:rsidRPr="00DD0202">
        <w:rPr>
          <w:rFonts w:ascii="Corbel" w:hAnsi="Corbel" w:cstheme="minorHAnsi"/>
          <w:b/>
          <w:sz w:val="24"/>
          <w:szCs w:val="24"/>
        </w:rPr>
        <w:t>Research Adverse Events</w:t>
      </w:r>
    </w:p>
    <w:p w14:paraId="5184E12F" w14:textId="77777777" w:rsidR="006C0B24" w:rsidRPr="00DD0202" w:rsidRDefault="006C0B24" w:rsidP="005717BD">
      <w:pPr>
        <w:rPr>
          <w:rFonts w:ascii="Corbel" w:eastAsia="Arial" w:hAnsi="Corbel" w:cstheme="minorHAnsi"/>
          <w:b/>
          <w:bCs/>
          <w:sz w:val="24"/>
          <w:szCs w:val="24"/>
        </w:rPr>
      </w:pPr>
    </w:p>
    <w:p w14:paraId="0D331C35" w14:textId="77777777" w:rsidR="00DD0202" w:rsidRPr="00610031" w:rsidRDefault="00DD0202" w:rsidP="00DD0202">
      <w:pPr>
        <w:widowControl/>
        <w:numPr>
          <w:ilvl w:val="0"/>
          <w:numId w:val="7"/>
        </w:numPr>
        <w:ind w:left="360"/>
        <w:rPr>
          <w:rFonts w:ascii="Corbel" w:hAnsi="Corbel"/>
          <w:b/>
          <w:sz w:val="24"/>
          <w:szCs w:val="24"/>
        </w:rPr>
      </w:pPr>
      <w:r>
        <w:rPr>
          <w:rFonts w:ascii="Corbel" w:hAnsi="Corbel"/>
          <w:b/>
          <w:sz w:val="24"/>
          <w:szCs w:val="24"/>
        </w:rPr>
        <w:t xml:space="preserve">GENERAL </w:t>
      </w:r>
      <w:r w:rsidRPr="009C5A43">
        <w:rPr>
          <w:rFonts w:ascii="Corbel" w:hAnsi="Corbel"/>
          <w:b/>
          <w:sz w:val="24"/>
          <w:szCs w:val="24"/>
        </w:rPr>
        <w:t>OVERVIEW</w:t>
      </w:r>
    </w:p>
    <w:p w14:paraId="5A105F51" w14:textId="27AD975F" w:rsidR="00027DD2" w:rsidRPr="00DD0202" w:rsidRDefault="00C4593B" w:rsidP="005717BD">
      <w:pPr>
        <w:pStyle w:val="BodyText"/>
        <w:ind w:left="0" w:right="107" w:firstLine="0"/>
        <w:rPr>
          <w:rFonts w:ascii="Corbel" w:hAnsi="Corbel" w:cstheme="minorHAnsi"/>
          <w:spacing w:val="-1"/>
          <w:sz w:val="24"/>
          <w:szCs w:val="24"/>
        </w:rPr>
      </w:pPr>
      <w:r w:rsidRPr="00DD0202">
        <w:rPr>
          <w:rFonts w:ascii="Corbel" w:hAnsi="Corbel" w:cstheme="minorHAnsi"/>
          <w:spacing w:val="-1"/>
          <w:sz w:val="24"/>
          <w:szCs w:val="24"/>
        </w:rPr>
        <w:t xml:space="preserve">The safety and well-being of human research subjects is a shared responsibility that involves investigators, </w:t>
      </w:r>
      <w:r w:rsidRPr="00DD0202">
        <w:rPr>
          <w:rFonts w:ascii="Corbel" w:hAnsi="Corbel" w:cstheme="minorHAnsi"/>
          <w:sz w:val="24"/>
          <w:szCs w:val="24"/>
        </w:rPr>
        <w:t>the Institutional Review Boards</w:t>
      </w:r>
      <w:r w:rsidRPr="00DD0202">
        <w:rPr>
          <w:rFonts w:ascii="Corbel" w:hAnsi="Corbel" w:cstheme="minorHAnsi"/>
          <w:spacing w:val="-2"/>
          <w:sz w:val="24"/>
          <w:szCs w:val="24"/>
        </w:rPr>
        <w:t xml:space="preserve"> (</w:t>
      </w:r>
      <w:r w:rsidRPr="00DD0202">
        <w:rPr>
          <w:rFonts w:ascii="Corbel" w:hAnsi="Corbel" w:cstheme="minorHAnsi"/>
          <w:spacing w:val="-1"/>
          <w:sz w:val="24"/>
          <w:szCs w:val="24"/>
        </w:rPr>
        <w:t>IRB), Office</w:t>
      </w:r>
      <w:r w:rsidRPr="00DD0202">
        <w:rPr>
          <w:rFonts w:ascii="Corbel" w:hAnsi="Corbel" w:cstheme="minorHAnsi"/>
          <w:sz w:val="24"/>
          <w:szCs w:val="24"/>
        </w:rPr>
        <w:t xml:space="preserve"> </w:t>
      </w:r>
      <w:r w:rsidRPr="00DD0202">
        <w:rPr>
          <w:rFonts w:ascii="Corbel" w:hAnsi="Corbel" w:cstheme="minorHAnsi"/>
          <w:spacing w:val="-2"/>
          <w:sz w:val="24"/>
          <w:szCs w:val="24"/>
        </w:rPr>
        <w:t>of</w:t>
      </w:r>
      <w:r w:rsidRPr="00DD0202">
        <w:rPr>
          <w:rFonts w:ascii="Corbel" w:hAnsi="Corbel" w:cstheme="minorHAnsi"/>
          <w:spacing w:val="2"/>
          <w:sz w:val="24"/>
          <w:szCs w:val="24"/>
        </w:rPr>
        <w:t xml:space="preserve"> </w:t>
      </w:r>
      <w:r w:rsidRPr="00DD0202">
        <w:rPr>
          <w:rFonts w:ascii="Corbel" w:hAnsi="Corbel" w:cstheme="minorHAnsi"/>
          <w:spacing w:val="-1"/>
          <w:sz w:val="24"/>
          <w:szCs w:val="24"/>
        </w:rPr>
        <w:t>Research Compliance</w:t>
      </w:r>
      <w:r w:rsidRPr="00DD0202">
        <w:rPr>
          <w:rFonts w:ascii="Corbel" w:hAnsi="Corbel" w:cstheme="minorHAnsi"/>
          <w:spacing w:val="-2"/>
          <w:sz w:val="24"/>
          <w:szCs w:val="24"/>
        </w:rPr>
        <w:t xml:space="preserve"> </w:t>
      </w:r>
      <w:r w:rsidRPr="00DD0202">
        <w:rPr>
          <w:rFonts w:ascii="Corbel" w:hAnsi="Corbel" w:cstheme="minorHAnsi"/>
          <w:spacing w:val="-1"/>
          <w:sz w:val="24"/>
          <w:szCs w:val="24"/>
        </w:rPr>
        <w:t xml:space="preserve">(ORC), supporting units, and </w:t>
      </w:r>
      <w:r w:rsidRPr="00DD0202">
        <w:rPr>
          <w:rFonts w:ascii="Corbel" w:hAnsi="Corbel" w:cstheme="minorHAnsi"/>
          <w:sz w:val="24"/>
          <w:szCs w:val="24"/>
        </w:rPr>
        <w:t>the</w:t>
      </w:r>
      <w:r w:rsidRPr="00DD0202">
        <w:rPr>
          <w:rFonts w:ascii="Corbel" w:hAnsi="Corbel" w:cstheme="minorHAnsi"/>
          <w:spacing w:val="-2"/>
          <w:sz w:val="24"/>
          <w:szCs w:val="24"/>
        </w:rPr>
        <w:t xml:space="preserve"> </w:t>
      </w:r>
      <w:r w:rsidRPr="00DD0202">
        <w:rPr>
          <w:rFonts w:ascii="Corbel" w:hAnsi="Corbel" w:cstheme="minorHAnsi"/>
          <w:spacing w:val="-1"/>
          <w:sz w:val="24"/>
          <w:szCs w:val="24"/>
        </w:rPr>
        <w:t>university</w:t>
      </w:r>
      <w:r w:rsidRPr="00DD0202">
        <w:rPr>
          <w:rFonts w:ascii="Corbel" w:hAnsi="Corbel" w:cstheme="minorHAnsi"/>
          <w:sz w:val="24"/>
          <w:szCs w:val="24"/>
        </w:rPr>
        <w:t xml:space="preserve">. </w:t>
      </w:r>
      <w:r w:rsidR="00F02A98" w:rsidRPr="00DD0202">
        <w:rPr>
          <w:rFonts w:ascii="Corbel" w:hAnsi="Corbel" w:cstheme="minorHAnsi"/>
          <w:spacing w:val="-1"/>
          <w:sz w:val="24"/>
          <w:szCs w:val="24"/>
        </w:rPr>
        <w:t>Federal regulations require Institutional Review Boards to maintain procedures for managing unanticipated events that involve risk to subjects. This document establishes the IRB’s policy on the investigation and investigation</w:t>
      </w:r>
      <w:r w:rsidR="00B12CCE" w:rsidRPr="00DD0202">
        <w:rPr>
          <w:rFonts w:ascii="Corbel" w:hAnsi="Corbel" w:cstheme="minorHAnsi"/>
          <w:spacing w:val="-1"/>
          <w:sz w:val="24"/>
          <w:szCs w:val="24"/>
        </w:rPr>
        <w:t xml:space="preserve"> outcome</w:t>
      </w:r>
      <w:r w:rsidR="00F02A98" w:rsidRPr="00DD0202">
        <w:rPr>
          <w:rFonts w:ascii="Corbel" w:hAnsi="Corbel" w:cstheme="minorHAnsi"/>
          <w:spacing w:val="-1"/>
          <w:sz w:val="24"/>
          <w:szCs w:val="24"/>
        </w:rPr>
        <w:t xml:space="preserve"> of </w:t>
      </w:r>
      <w:r w:rsidRPr="00DD0202">
        <w:rPr>
          <w:rFonts w:ascii="Corbel" w:hAnsi="Corbel" w:cstheme="minorHAnsi"/>
          <w:spacing w:val="-1"/>
          <w:sz w:val="24"/>
          <w:szCs w:val="24"/>
        </w:rPr>
        <w:t>potential adverse events</w:t>
      </w:r>
      <w:r w:rsidR="00F02A98" w:rsidRPr="00DD0202">
        <w:rPr>
          <w:rFonts w:ascii="Corbel" w:hAnsi="Corbel" w:cstheme="minorHAnsi"/>
          <w:spacing w:val="-1"/>
          <w:sz w:val="24"/>
          <w:szCs w:val="24"/>
        </w:rPr>
        <w:t xml:space="preserve">.  </w:t>
      </w:r>
    </w:p>
    <w:p w14:paraId="41258E47" w14:textId="77777777" w:rsidR="00027DD2" w:rsidRPr="00DD0202" w:rsidRDefault="00027DD2" w:rsidP="005717BD">
      <w:pPr>
        <w:pStyle w:val="BodyText"/>
        <w:ind w:left="0" w:right="107" w:firstLine="0"/>
        <w:rPr>
          <w:rFonts w:ascii="Corbel" w:hAnsi="Corbel" w:cstheme="minorHAnsi"/>
          <w:spacing w:val="-1"/>
          <w:sz w:val="24"/>
          <w:szCs w:val="24"/>
        </w:rPr>
      </w:pPr>
    </w:p>
    <w:p w14:paraId="0C337B10" w14:textId="6AC1874B" w:rsidR="00B12CCE" w:rsidRPr="00DD0202" w:rsidRDefault="00B12CCE" w:rsidP="00B12CCE">
      <w:pPr>
        <w:rPr>
          <w:rFonts w:ascii="Corbel" w:hAnsi="Corbel"/>
          <w:spacing w:val="-1"/>
          <w:sz w:val="24"/>
          <w:szCs w:val="24"/>
        </w:rPr>
      </w:pPr>
      <w:r w:rsidRPr="00DD0202">
        <w:rPr>
          <w:rFonts w:ascii="Corbel" w:hAnsi="Corbel"/>
          <w:spacing w:val="-1"/>
          <w:sz w:val="24"/>
          <w:szCs w:val="24"/>
        </w:rPr>
        <w:t>All reports are subject to applicable law and administrative rules and regulations. Disclosure of the identity of the respondent and complainants in non-compliance investigation proceedings is limited, to the extent possible, to those who need to know, consistent with a thorough, competent, objective and fair investigation as allowed by law and regulation. Subject to applicable law, confidentiality shall be maintained for any records or evidence from which research subjects might be identified.</w:t>
      </w:r>
    </w:p>
    <w:p w14:paraId="1D704767" w14:textId="776FF742" w:rsidR="00115BBB" w:rsidRPr="00DD0202" w:rsidRDefault="00115BBB" w:rsidP="00B12CCE">
      <w:pPr>
        <w:rPr>
          <w:rFonts w:ascii="Corbel" w:hAnsi="Corbel"/>
          <w:spacing w:val="-1"/>
          <w:sz w:val="24"/>
          <w:szCs w:val="24"/>
        </w:rPr>
      </w:pPr>
    </w:p>
    <w:p w14:paraId="1D6D8BB3" w14:textId="4598CAD6" w:rsidR="00115BBB" w:rsidRPr="00DD0202" w:rsidRDefault="00115BBB" w:rsidP="00B12CCE">
      <w:pPr>
        <w:rPr>
          <w:rFonts w:ascii="Corbel" w:hAnsi="Corbel"/>
          <w:sz w:val="24"/>
          <w:szCs w:val="24"/>
        </w:rPr>
      </w:pPr>
      <w:r w:rsidRPr="00DD0202">
        <w:rPr>
          <w:rFonts w:ascii="Corbel" w:hAnsi="Corbel"/>
          <w:spacing w:val="-1"/>
          <w:sz w:val="24"/>
          <w:szCs w:val="24"/>
        </w:rPr>
        <w:t xml:space="preserve">Changes in approved research are permitted without IRB review and approval to eliminate apparent, immediate hazards to </w:t>
      </w:r>
      <w:r w:rsidR="00E3707B">
        <w:rPr>
          <w:rFonts w:ascii="Corbel" w:hAnsi="Corbel"/>
          <w:spacing w:val="-1"/>
          <w:sz w:val="24"/>
          <w:szCs w:val="24"/>
        </w:rPr>
        <w:t xml:space="preserve">the </w:t>
      </w:r>
      <w:r w:rsidRPr="00DD0202">
        <w:rPr>
          <w:rFonts w:ascii="Corbel" w:hAnsi="Corbel"/>
          <w:spacing w:val="-1"/>
          <w:sz w:val="24"/>
          <w:szCs w:val="24"/>
        </w:rPr>
        <w:t>subject</w:t>
      </w:r>
      <w:r w:rsidR="00E3707B">
        <w:rPr>
          <w:rFonts w:ascii="Corbel" w:hAnsi="Corbel"/>
          <w:spacing w:val="-1"/>
          <w:sz w:val="24"/>
          <w:szCs w:val="24"/>
        </w:rPr>
        <w:t>s</w:t>
      </w:r>
      <w:r w:rsidRPr="00DD0202">
        <w:rPr>
          <w:rFonts w:ascii="Corbel" w:hAnsi="Corbel"/>
          <w:spacing w:val="-1"/>
          <w:sz w:val="24"/>
          <w:szCs w:val="24"/>
        </w:rPr>
        <w:t xml:space="preserve">. Any such changes must be promptly reported to the IRB. </w:t>
      </w:r>
    </w:p>
    <w:p w14:paraId="33F6554F" w14:textId="77777777" w:rsidR="00B12CCE" w:rsidRPr="00DD0202" w:rsidRDefault="00B12CCE" w:rsidP="005717BD">
      <w:pPr>
        <w:pStyle w:val="BodyText"/>
        <w:ind w:left="0" w:right="107" w:firstLine="0"/>
        <w:rPr>
          <w:rFonts w:ascii="Corbel" w:hAnsi="Corbel" w:cstheme="minorHAnsi"/>
          <w:spacing w:val="-1"/>
          <w:sz w:val="24"/>
          <w:szCs w:val="24"/>
        </w:rPr>
      </w:pPr>
    </w:p>
    <w:p w14:paraId="58D00A31" w14:textId="1DC8DDE2" w:rsidR="00DD41F9" w:rsidRPr="00DD0202" w:rsidRDefault="00A077F2" w:rsidP="005717BD">
      <w:pPr>
        <w:pStyle w:val="BodyText"/>
        <w:ind w:left="0" w:right="107" w:firstLine="0"/>
        <w:rPr>
          <w:rFonts w:ascii="Corbel" w:hAnsi="Corbel" w:cstheme="minorHAnsi"/>
          <w:spacing w:val="-1"/>
          <w:sz w:val="24"/>
          <w:szCs w:val="24"/>
        </w:rPr>
      </w:pPr>
      <w:r w:rsidRPr="00DD0202">
        <w:rPr>
          <w:rFonts w:ascii="Corbel" w:hAnsi="Corbel" w:cstheme="minorHAnsi"/>
          <w:spacing w:val="-1"/>
          <w:sz w:val="24"/>
          <w:szCs w:val="24"/>
        </w:rPr>
        <w:t xml:space="preserve">Non-compliant </w:t>
      </w:r>
      <w:r w:rsidR="00DD41F9" w:rsidRPr="00DD0202">
        <w:rPr>
          <w:rFonts w:ascii="Corbel" w:hAnsi="Corbel" w:cstheme="minorHAnsi"/>
          <w:spacing w:val="-1"/>
          <w:sz w:val="24"/>
          <w:szCs w:val="24"/>
        </w:rPr>
        <w:t xml:space="preserve">events are </w:t>
      </w:r>
      <w:r w:rsidR="00B12CCE" w:rsidRPr="00DD0202">
        <w:rPr>
          <w:rFonts w:ascii="Corbel" w:hAnsi="Corbel" w:cstheme="minorHAnsi"/>
          <w:spacing w:val="-1"/>
          <w:sz w:val="24"/>
          <w:szCs w:val="24"/>
        </w:rPr>
        <w:t xml:space="preserve">different </w:t>
      </w:r>
      <w:r w:rsidR="00DD41F9" w:rsidRPr="00DD0202">
        <w:rPr>
          <w:rFonts w:ascii="Corbel" w:hAnsi="Corbel" w:cstheme="minorHAnsi"/>
          <w:spacing w:val="-1"/>
          <w:sz w:val="24"/>
          <w:szCs w:val="24"/>
        </w:rPr>
        <w:t xml:space="preserve">from </w:t>
      </w:r>
      <w:r w:rsidRPr="00DD0202">
        <w:rPr>
          <w:rFonts w:ascii="Corbel" w:hAnsi="Corbel" w:cstheme="minorHAnsi"/>
          <w:spacing w:val="-1"/>
          <w:sz w:val="24"/>
          <w:szCs w:val="24"/>
        </w:rPr>
        <w:t>adverse</w:t>
      </w:r>
      <w:r w:rsidR="00DD41F9" w:rsidRPr="00DD0202">
        <w:rPr>
          <w:rFonts w:ascii="Corbel" w:hAnsi="Corbel" w:cstheme="minorHAnsi"/>
          <w:spacing w:val="-1"/>
          <w:sz w:val="24"/>
          <w:szCs w:val="24"/>
        </w:rPr>
        <w:t xml:space="preserve"> events; refer to the Human Subjects </w:t>
      </w:r>
      <w:r w:rsidRPr="00DD0202">
        <w:rPr>
          <w:rFonts w:ascii="Corbel" w:hAnsi="Corbel" w:cstheme="minorHAnsi"/>
          <w:spacing w:val="-1"/>
          <w:sz w:val="24"/>
          <w:szCs w:val="24"/>
        </w:rPr>
        <w:t xml:space="preserve">Research Non-Compliance </w:t>
      </w:r>
      <w:r w:rsidR="00DD41F9" w:rsidRPr="00DD0202">
        <w:rPr>
          <w:rFonts w:ascii="Corbel" w:hAnsi="Corbel" w:cstheme="minorHAnsi"/>
          <w:spacing w:val="-1"/>
          <w:sz w:val="24"/>
          <w:szCs w:val="24"/>
        </w:rPr>
        <w:t xml:space="preserve">Policy for more information.  </w:t>
      </w:r>
    </w:p>
    <w:p w14:paraId="4023CFD2" w14:textId="77777777" w:rsidR="006C0B24" w:rsidRPr="00DD0202" w:rsidRDefault="006C0B24" w:rsidP="005717BD">
      <w:pPr>
        <w:rPr>
          <w:rFonts w:ascii="Corbel" w:eastAsia="Arial" w:hAnsi="Corbel" w:cstheme="minorHAnsi"/>
          <w:sz w:val="24"/>
          <w:szCs w:val="24"/>
        </w:rPr>
      </w:pPr>
    </w:p>
    <w:p w14:paraId="488AB437" w14:textId="67F46ED5" w:rsidR="006C0B24" w:rsidRPr="00DD0202" w:rsidRDefault="00DD0202" w:rsidP="005717BD">
      <w:pPr>
        <w:pStyle w:val="Default"/>
        <w:numPr>
          <w:ilvl w:val="0"/>
          <w:numId w:val="7"/>
        </w:numPr>
        <w:tabs>
          <w:tab w:val="left" w:pos="360"/>
        </w:tabs>
        <w:ind w:hanging="720"/>
        <w:rPr>
          <w:rFonts w:ascii="Corbel" w:hAnsi="Corbel"/>
          <w:b/>
        </w:rPr>
      </w:pPr>
      <w:r w:rsidRPr="00060AF9">
        <w:rPr>
          <w:rFonts w:ascii="Corbel" w:hAnsi="Corbel"/>
          <w:b/>
        </w:rPr>
        <w:t>DEFINITIONS</w:t>
      </w:r>
    </w:p>
    <w:p w14:paraId="0C308377" w14:textId="59F14A4B" w:rsidR="00DD41F9" w:rsidRPr="00DD0202" w:rsidRDefault="00DD41F9" w:rsidP="005717BD">
      <w:pPr>
        <w:pStyle w:val="BodyText"/>
        <w:ind w:left="0" w:right="177" w:firstLine="0"/>
        <w:rPr>
          <w:rFonts w:ascii="Corbel" w:hAnsi="Corbel" w:cstheme="minorHAnsi"/>
          <w:spacing w:val="-1"/>
          <w:sz w:val="24"/>
          <w:szCs w:val="24"/>
        </w:rPr>
      </w:pPr>
      <w:r w:rsidRPr="00DD0202">
        <w:rPr>
          <w:rFonts w:ascii="Corbel" w:hAnsi="Corbel" w:cstheme="minorHAnsi"/>
          <w:b/>
          <w:spacing w:val="-1"/>
          <w:sz w:val="24"/>
          <w:szCs w:val="24"/>
        </w:rPr>
        <w:t xml:space="preserve">Adverse events: </w:t>
      </w:r>
      <w:r w:rsidRPr="00DD0202">
        <w:rPr>
          <w:rFonts w:ascii="Corbel" w:hAnsi="Corbel" w:cstheme="minorHAnsi"/>
          <w:spacing w:val="-1"/>
          <w:sz w:val="24"/>
          <w:szCs w:val="24"/>
        </w:rPr>
        <w:t>any undesirable and unintended</w:t>
      </w:r>
      <w:r w:rsidR="00A077F2" w:rsidRPr="00DD0202">
        <w:rPr>
          <w:rFonts w:ascii="Corbel" w:hAnsi="Corbel" w:cstheme="minorHAnsi"/>
          <w:spacing w:val="-1"/>
          <w:sz w:val="24"/>
          <w:szCs w:val="24"/>
        </w:rPr>
        <w:t xml:space="preserve"> </w:t>
      </w:r>
      <w:r w:rsidRPr="00DD0202">
        <w:rPr>
          <w:rFonts w:ascii="Corbel" w:hAnsi="Corbel" w:cstheme="minorHAnsi"/>
          <w:spacing w:val="-1"/>
          <w:sz w:val="24"/>
          <w:szCs w:val="24"/>
        </w:rPr>
        <w:t>effect</w:t>
      </w:r>
      <w:r w:rsidR="00A077F2" w:rsidRPr="00DD0202">
        <w:rPr>
          <w:rFonts w:ascii="Corbel" w:hAnsi="Corbel" w:cstheme="minorHAnsi"/>
          <w:spacing w:val="-1"/>
          <w:sz w:val="24"/>
          <w:szCs w:val="24"/>
        </w:rPr>
        <w:t xml:space="preserve">, whether anticipated or not, </w:t>
      </w:r>
      <w:r w:rsidRPr="00DD0202">
        <w:rPr>
          <w:rFonts w:ascii="Corbel" w:hAnsi="Corbel" w:cstheme="minorHAnsi"/>
          <w:spacing w:val="-1"/>
          <w:sz w:val="24"/>
          <w:szCs w:val="24"/>
        </w:rPr>
        <w:t xml:space="preserve">experienced by a research subject occurring as a result of </w:t>
      </w:r>
      <w:r w:rsidR="006D33C1" w:rsidRPr="00DD0202">
        <w:rPr>
          <w:rFonts w:ascii="Corbel" w:hAnsi="Corbel" w:cstheme="minorHAnsi"/>
          <w:spacing w:val="-1"/>
          <w:sz w:val="24"/>
          <w:szCs w:val="24"/>
        </w:rPr>
        <w:t xml:space="preserve">participating </w:t>
      </w:r>
      <w:r w:rsidRPr="00DD0202">
        <w:rPr>
          <w:rFonts w:ascii="Corbel" w:hAnsi="Corbel" w:cstheme="minorHAnsi"/>
          <w:spacing w:val="-1"/>
          <w:sz w:val="24"/>
          <w:szCs w:val="24"/>
        </w:rPr>
        <w:t>in a research project.</w:t>
      </w:r>
      <w:r w:rsidR="00A077F2" w:rsidRPr="00DD0202">
        <w:rPr>
          <w:rFonts w:ascii="Corbel" w:hAnsi="Corbel" w:cstheme="minorHAnsi"/>
          <w:spacing w:val="-1"/>
          <w:sz w:val="24"/>
          <w:szCs w:val="24"/>
        </w:rPr>
        <w:t xml:space="preserve"> Adverse events may be </w:t>
      </w:r>
      <w:r w:rsidR="002F6971" w:rsidRPr="00DD0202">
        <w:rPr>
          <w:rFonts w:ascii="Corbel" w:hAnsi="Corbel" w:cstheme="minorHAnsi"/>
          <w:spacing w:val="-1"/>
          <w:sz w:val="24"/>
          <w:szCs w:val="24"/>
        </w:rPr>
        <w:t xml:space="preserve">anticipated or unanticipated, be related or unrelated to the research, occur </w:t>
      </w:r>
      <w:r w:rsidR="00B12CCE" w:rsidRPr="00DD0202">
        <w:rPr>
          <w:rFonts w:ascii="Corbel" w:hAnsi="Corbel" w:cstheme="minorHAnsi"/>
          <w:spacing w:val="-1"/>
          <w:sz w:val="24"/>
          <w:szCs w:val="24"/>
        </w:rPr>
        <w:t xml:space="preserve">at </w:t>
      </w:r>
      <w:r w:rsidR="002F6971" w:rsidRPr="00DD0202">
        <w:rPr>
          <w:rFonts w:ascii="Corbel" w:hAnsi="Corbel" w:cstheme="minorHAnsi"/>
          <w:spacing w:val="-1"/>
          <w:sz w:val="24"/>
          <w:szCs w:val="24"/>
        </w:rPr>
        <w:t>a frequency greater than expected, and/or be serious in nature.</w:t>
      </w:r>
      <w:r w:rsidRPr="00DD0202">
        <w:rPr>
          <w:rFonts w:ascii="Corbel" w:hAnsi="Corbel" w:cstheme="minorHAnsi"/>
          <w:spacing w:val="-1"/>
          <w:sz w:val="24"/>
          <w:szCs w:val="24"/>
        </w:rPr>
        <w:t xml:space="preserve"> </w:t>
      </w:r>
      <w:r w:rsidR="00A077F2" w:rsidRPr="00DD0202">
        <w:rPr>
          <w:rFonts w:ascii="Corbel" w:hAnsi="Corbel" w:cstheme="minorHAnsi"/>
          <w:spacing w:val="-1"/>
          <w:sz w:val="24"/>
          <w:szCs w:val="24"/>
        </w:rPr>
        <w:t>Examples of adverse events include:</w:t>
      </w:r>
    </w:p>
    <w:p w14:paraId="3C302BC5" w14:textId="77777777" w:rsidR="00A077F2" w:rsidRPr="00DD0202" w:rsidRDefault="002F6971" w:rsidP="00A077F2">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Breaches in confidentiality</w:t>
      </w:r>
      <w:r w:rsidR="00F02A98" w:rsidRPr="00DD0202">
        <w:rPr>
          <w:rFonts w:ascii="Corbel" w:hAnsi="Corbel" w:cstheme="minorHAnsi"/>
          <w:spacing w:val="-1"/>
          <w:sz w:val="24"/>
          <w:szCs w:val="24"/>
        </w:rPr>
        <w:t xml:space="preserve"> (including loss of or infiltration of identifiable data)</w:t>
      </w:r>
    </w:p>
    <w:p w14:paraId="1F0BFF9B" w14:textId="77777777" w:rsidR="00F02A98" w:rsidRPr="00DD0202" w:rsidRDefault="00F02A98" w:rsidP="00A077F2">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Physical, social, psychological, financial (employability), or legal harms</w:t>
      </w:r>
    </w:p>
    <w:p w14:paraId="2A59AB63" w14:textId="77777777" w:rsidR="002F6971" w:rsidRPr="00DD0202" w:rsidRDefault="002F6971" w:rsidP="00A077F2">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Subject complaints indicating an undesirable or unintended effect</w:t>
      </w:r>
    </w:p>
    <w:p w14:paraId="4D10B2C8" w14:textId="77777777" w:rsidR="002F6971" w:rsidRPr="00DD0202" w:rsidRDefault="002F6971" w:rsidP="00A077F2">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Investigator findings indicating an undesirable or unintended effect</w:t>
      </w:r>
    </w:p>
    <w:p w14:paraId="14A776E1" w14:textId="77777777" w:rsidR="002F6971" w:rsidRPr="00DD0202" w:rsidRDefault="002F6971" w:rsidP="00A077F2">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Subject complaints that cannot be resolved by investigators</w:t>
      </w:r>
    </w:p>
    <w:p w14:paraId="77884F81" w14:textId="77777777" w:rsidR="002F6971" w:rsidRPr="00DD0202" w:rsidRDefault="002F6971" w:rsidP="002F6971">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Any finding that increases overall risk profile</w:t>
      </w:r>
    </w:p>
    <w:p w14:paraId="435F09CA" w14:textId="39927C22" w:rsidR="006659FC" w:rsidRPr="00DD0202" w:rsidRDefault="006659FC" w:rsidP="002F6971">
      <w:pPr>
        <w:pStyle w:val="BodyText"/>
        <w:numPr>
          <w:ilvl w:val="0"/>
          <w:numId w:val="5"/>
        </w:numPr>
        <w:ind w:right="177"/>
        <w:rPr>
          <w:rFonts w:ascii="Corbel" w:hAnsi="Corbel" w:cstheme="minorHAnsi"/>
          <w:spacing w:val="-1"/>
          <w:sz w:val="24"/>
          <w:szCs w:val="24"/>
        </w:rPr>
      </w:pPr>
      <w:r w:rsidRPr="00DD0202">
        <w:rPr>
          <w:rFonts w:ascii="Corbel" w:hAnsi="Corbel" w:cstheme="minorHAnsi"/>
          <w:spacing w:val="-1"/>
          <w:sz w:val="24"/>
          <w:szCs w:val="24"/>
        </w:rPr>
        <w:t xml:space="preserve">An unexpected </w:t>
      </w:r>
      <w:r w:rsidR="00C4593B" w:rsidRPr="00DD0202">
        <w:rPr>
          <w:rFonts w:ascii="Corbel" w:hAnsi="Corbel" w:cstheme="minorHAnsi"/>
          <w:spacing w:val="-1"/>
          <w:sz w:val="24"/>
          <w:szCs w:val="24"/>
        </w:rPr>
        <w:t xml:space="preserve">risk or discomfort </w:t>
      </w:r>
      <w:r w:rsidRPr="00DD0202">
        <w:rPr>
          <w:rFonts w:ascii="Corbel" w:hAnsi="Corbel" w:cstheme="minorHAnsi"/>
          <w:spacing w:val="-1"/>
          <w:sz w:val="24"/>
          <w:szCs w:val="24"/>
        </w:rPr>
        <w:t>that has not been previously observed</w:t>
      </w:r>
    </w:p>
    <w:p w14:paraId="30076306" w14:textId="77777777" w:rsidR="00DD41F9" w:rsidRPr="00DD0202" w:rsidRDefault="00DD41F9" w:rsidP="005717BD">
      <w:pPr>
        <w:pStyle w:val="BodyText"/>
        <w:ind w:left="0" w:right="177" w:firstLine="0"/>
        <w:rPr>
          <w:rFonts w:ascii="Corbel" w:hAnsi="Corbel" w:cstheme="minorHAnsi"/>
          <w:b/>
          <w:spacing w:val="-1"/>
          <w:sz w:val="24"/>
          <w:szCs w:val="24"/>
        </w:rPr>
      </w:pPr>
    </w:p>
    <w:p w14:paraId="266EB273" w14:textId="77777777" w:rsidR="006659FC" w:rsidRPr="00DD0202" w:rsidRDefault="002F6971" w:rsidP="006659FC">
      <w:pPr>
        <w:pStyle w:val="BodyText"/>
        <w:ind w:left="0" w:right="177" w:firstLine="0"/>
        <w:rPr>
          <w:rFonts w:ascii="Corbel" w:hAnsi="Corbel" w:cstheme="minorHAnsi"/>
          <w:b/>
          <w:spacing w:val="-1"/>
          <w:sz w:val="24"/>
          <w:szCs w:val="24"/>
        </w:rPr>
      </w:pPr>
      <w:r w:rsidRPr="00DD0202">
        <w:rPr>
          <w:rFonts w:ascii="Corbel" w:hAnsi="Corbel" w:cstheme="minorHAnsi"/>
          <w:b/>
          <w:spacing w:val="-1"/>
          <w:sz w:val="24"/>
          <w:szCs w:val="24"/>
        </w:rPr>
        <w:t>Anticipated:</w:t>
      </w:r>
      <w:r w:rsidRPr="00DD0202">
        <w:rPr>
          <w:rFonts w:ascii="Corbel" w:hAnsi="Corbel" w:cstheme="minorHAnsi"/>
          <w:b/>
          <w:sz w:val="24"/>
          <w:szCs w:val="24"/>
        </w:rPr>
        <w:t xml:space="preserve"> </w:t>
      </w:r>
      <w:r w:rsidR="006659FC" w:rsidRPr="00DD0202">
        <w:rPr>
          <w:rFonts w:ascii="Corbel" w:hAnsi="Corbel" w:cstheme="minorHAnsi"/>
          <w:sz w:val="24"/>
          <w:szCs w:val="24"/>
        </w:rPr>
        <w:t>any adverse event that is previously identified in the IRB approved protocol and not occurring at a rate higher than expected.</w:t>
      </w:r>
    </w:p>
    <w:p w14:paraId="7FC0B460" w14:textId="77777777" w:rsidR="002F6971" w:rsidRPr="00DD0202" w:rsidRDefault="002F6971" w:rsidP="005717BD">
      <w:pPr>
        <w:pStyle w:val="BodyText"/>
        <w:ind w:left="0" w:right="177" w:firstLine="0"/>
        <w:rPr>
          <w:rFonts w:ascii="Corbel" w:hAnsi="Corbel" w:cstheme="minorHAnsi"/>
          <w:b/>
          <w:spacing w:val="-1"/>
          <w:sz w:val="24"/>
          <w:szCs w:val="24"/>
        </w:rPr>
      </w:pPr>
    </w:p>
    <w:p w14:paraId="1ED4B579" w14:textId="77777777" w:rsidR="001A26A8" w:rsidRPr="00DD0202" w:rsidRDefault="003F1B83" w:rsidP="00A077F2">
      <w:pPr>
        <w:pStyle w:val="BodyText"/>
        <w:ind w:left="0" w:right="122" w:firstLine="0"/>
        <w:rPr>
          <w:rFonts w:ascii="Corbel" w:hAnsi="Corbel" w:cstheme="minorHAnsi"/>
          <w:spacing w:val="-1"/>
          <w:sz w:val="24"/>
          <w:szCs w:val="24"/>
        </w:rPr>
      </w:pPr>
      <w:r w:rsidRPr="00DD0202">
        <w:rPr>
          <w:rFonts w:ascii="Corbel" w:hAnsi="Corbel" w:cstheme="minorHAnsi"/>
          <w:b/>
          <w:spacing w:val="-1"/>
          <w:sz w:val="24"/>
          <w:szCs w:val="24"/>
        </w:rPr>
        <w:t>Noncompliance:</w:t>
      </w:r>
      <w:r w:rsidRPr="00DD0202">
        <w:rPr>
          <w:rFonts w:ascii="Corbel" w:hAnsi="Corbel" w:cstheme="minorHAnsi"/>
          <w:b/>
          <w:sz w:val="24"/>
          <w:szCs w:val="24"/>
        </w:rPr>
        <w:t xml:space="preserve"> </w:t>
      </w:r>
      <w:r w:rsidR="00291FA7" w:rsidRPr="00DD0202">
        <w:rPr>
          <w:rFonts w:ascii="Corbel" w:hAnsi="Corbel" w:cstheme="minorHAnsi"/>
          <w:sz w:val="24"/>
          <w:szCs w:val="24"/>
        </w:rPr>
        <w:t>is f</w:t>
      </w:r>
      <w:r w:rsidRPr="00DD0202">
        <w:rPr>
          <w:rFonts w:ascii="Corbel" w:hAnsi="Corbel" w:cstheme="minorHAnsi"/>
          <w:spacing w:val="-1"/>
          <w:sz w:val="24"/>
          <w:szCs w:val="24"/>
        </w:rPr>
        <w:t>ailure</w:t>
      </w:r>
      <w:r w:rsidRPr="00DD0202">
        <w:rPr>
          <w:rFonts w:ascii="Corbel" w:hAnsi="Corbel" w:cstheme="minorHAnsi"/>
          <w:sz w:val="24"/>
          <w:szCs w:val="24"/>
        </w:rPr>
        <w:t xml:space="preserve"> to</w:t>
      </w:r>
      <w:r w:rsidRPr="00DD0202">
        <w:rPr>
          <w:rFonts w:ascii="Corbel" w:hAnsi="Corbel" w:cstheme="minorHAnsi"/>
          <w:spacing w:val="-2"/>
          <w:sz w:val="24"/>
          <w:szCs w:val="24"/>
        </w:rPr>
        <w:t xml:space="preserve"> </w:t>
      </w:r>
      <w:r w:rsidRPr="00DD0202">
        <w:rPr>
          <w:rFonts w:ascii="Corbel" w:hAnsi="Corbel" w:cstheme="minorHAnsi"/>
          <w:spacing w:val="-1"/>
          <w:sz w:val="24"/>
          <w:szCs w:val="24"/>
        </w:rPr>
        <w:t>comply</w:t>
      </w:r>
      <w:r w:rsidRPr="00DD0202">
        <w:rPr>
          <w:rFonts w:ascii="Corbel" w:hAnsi="Corbel" w:cstheme="minorHAnsi"/>
          <w:spacing w:val="-2"/>
          <w:sz w:val="24"/>
          <w:szCs w:val="24"/>
        </w:rPr>
        <w:t xml:space="preserve"> </w:t>
      </w:r>
      <w:r w:rsidRPr="00DD0202">
        <w:rPr>
          <w:rFonts w:ascii="Corbel" w:hAnsi="Corbel" w:cstheme="minorHAnsi"/>
          <w:spacing w:val="-1"/>
          <w:sz w:val="24"/>
          <w:szCs w:val="24"/>
        </w:rPr>
        <w:t>with</w:t>
      </w:r>
      <w:r w:rsidRPr="00DD0202">
        <w:rPr>
          <w:rFonts w:ascii="Corbel" w:hAnsi="Corbel" w:cstheme="minorHAnsi"/>
          <w:sz w:val="24"/>
          <w:szCs w:val="24"/>
        </w:rPr>
        <w:t xml:space="preserve"> </w:t>
      </w:r>
      <w:r w:rsidRPr="00DD0202">
        <w:rPr>
          <w:rFonts w:ascii="Corbel" w:hAnsi="Corbel" w:cstheme="minorHAnsi"/>
          <w:spacing w:val="-1"/>
          <w:sz w:val="24"/>
          <w:szCs w:val="24"/>
        </w:rPr>
        <w:t>applicable</w:t>
      </w:r>
      <w:r w:rsidRPr="00DD0202">
        <w:rPr>
          <w:rFonts w:ascii="Corbel" w:hAnsi="Corbel" w:cstheme="minorHAnsi"/>
          <w:spacing w:val="-2"/>
          <w:sz w:val="24"/>
          <w:szCs w:val="24"/>
        </w:rPr>
        <w:t xml:space="preserve"> </w:t>
      </w:r>
      <w:r w:rsidR="00027DD2" w:rsidRPr="00DD0202">
        <w:rPr>
          <w:rFonts w:ascii="Corbel" w:hAnsi="Corbel" w:cstheme="minorHAnsi"/>
          <w:spacing w:val="-1"/>
          <w:sz w:val="24"/>
          <w:szCs w:val="24"/>
        </w:rPr>
        <w:t>policies, laws,</w:t>
      </w:r>
      <w:r w:rsidR="00F152F6" w:rsidRPr="00DD0202">
        <w:rPr>
          <w:rFonts w:ascii="Corbel" w:hAnsi="Corbel" w:cstheme="minorHAnsi"/>
          <w:spacing w:val="-1"/>
          <w:sz w:val="24"/>
          <w:szCs w:val="24"/>
        </w:rPr>
        <w:t xml:space="preserve"> regulations</w:t>
      </w:r>
      <w:r w:rsidR="00027DD2" w:rsidRPr="00DD0202">
        <w:rPr>
          <w:rFonts w:ascii="Corbel" w:hAnsi="Corbel" w:cstheme="minorHAnsi"/>
          <w:spacing w:val="-1"/>
          <w:sz w:val="24"/>
          <w:szCs w:val="24"/>
        </w:rPr>
        <w:t>, protocols,</w:t>
      </w:r>
      <w:r w:rsidRPr="00DD0202">
        <w:rPr>
          <w:rFonts w:ascii="Corbel" w:hAnsi="Corbel" w:cstheme="minorHAnsi"/>
          <w:spacing w:val="2"/>
          <w:sz w:val="24"/>
          <w:szCs w:val="24"/>
        </w:rPr>
        <w:t xml:space="preserve"> </w:t>
      </w:r>
      <w:r w:rsidR="00F152F6" w:rsidRPr="00DD0202">
        <w:rPr>
          <w:rFonts w:ascii="Corbel" w:hAnsi="Corbel" w:cstheme="minorHAnsi"/>
          <w:spacing w:val="2"/>
          <w:sz w:val="24"/>
          <w:szCs w:val="24"/>
        </w:rPr>
        <w:t>o</w:t>
      </w:r>
      <w:r w:rsidRPr="00DD0202">
        <w:rPr>
          <w:rFonts w:ascii="Corbel" w:hAnsi="Corbel" w:cstheme="minorHAnsi"/>
          <w:spacing w:val="-1"/>
          <w:sz w:val="24"/>
          <w:szCs w:val="24"/>
        </w:rPr>
        <w:t>r</w:t>
      </w:r>
      <w:r w:rsidRPr="00DD0202">
        <w:rPr>
          <w:rFonts w:ascii="Corbel" w:hAnsi="Corbel" w:cstheme="minorHAnsi"/>
          <w:spacing w:val="2"/>
          <w:sz w:val="24"/>
          <w:szCs w:val="24"/>
        </w:rPr>
        <w:t xml:space="preserve"> </w:t>
      </w:r>
      <w:r w:rsidR="00027DD2" w:rsidRPr="00DD0202">
        <w:rPr>
          <w:rFonts w:ascii="Corbel" w:hAnsi="Corbel" w:cstheme="minorHAnsi"/>
          <w:spacing w:val="2"/>
          <w:sz w:val="24"/>
          <w:szCs w:val="24"/>
        </w:rPr>
        <w:t xml:space="preserve">IRB </w:t>
      </w:r>
      <w:r w:rsidR="00027DD2" w:rsidRPr="00DD0202">
        <w:rPr>
          <w:rFonts w:ascii="Corbel" w:hAnsi="Corbel" w:cstheme="minorHAnsi"/>
          <w:spacing w:val="-1"/>
          <w:sz w:val="24"/>
          <w:szCs w:val="24"/>
        </w:rPr>
        <w:lastRenderedPageBreak/>
        <w:t>requirements</w:t>
      </w:r>
      <w:r w:rsidRPr="00DD0202">
        <w:rPr>
          <w:rFonts w:ascii="Corbel" w:hAnsi="Corbel" w:cstheme="minorHAnsi"/>
          <w:spacing w:val="-1"/>
          <w:sz w:val="24"/>
          <w:szCs w:val="24"/>
        </w:rPr>
        <w:t>.</w:t>
      </w:r>
      <w:r w:rsidRPr="00DD0202">
        <w:rPr>
          <w:rFonts w:ascii="Corbel" w:hAnsi="Corbel" w:cstheme="minorHAnsi"/>
          <w:sz w:val="24"/>
          <w:szCs w:val="24"/>
        </w:rPr>
        <w:t xml:space="preserve"> </w:t>
      </w:r>
      <w:r w:rsidR="00F152F6" w:rsidRPr="00DD0202">
        <w:rPr>
          <w:rFonts w:ascii="Corbel" w:hAnsi="Corbel" w:cstheme="minorHAnsi"/>
          <w:sz w:val="24"/>
          <w:szCs w:val="24"/>
        </w:rPr>
        <w:t xml:space="preserve">Noncompliance may be </w:t>
      </w:r>
      <w:r w:rsidR="00F152F6" w:rsidRPr="00DD0202">
        <w:rPr>
          <w:rFonts w:ascii="Corbel" w:hAnsi="Corbel" w:cstheme="minorHAnsi"/>
          <w:spacing w:val="-1"/>
          <w:sz w:val="24"/>
          <w:szCs w:val="24"/>
        </w:rPr>
        <w:t>intentional</w:t>
      </w:r>
      <w:r w:rsidR="00F152F6" w:rsidRPr="00DD0202">
        <w:rPr>
          <w:rFonts w:ascii="Corbel" w:hAnsi="Corbel" w:cstheme="minorHAnsi"/>
          <w:sz w:val="24"/>
          <w:szCs w:val="24"/>
        </w:rPr>
        <w:t xml:space="preserve"> </w:t>
      </w:r>
      <w:r w:rsidR="00F152F6" w:rsidRPr="00DD0202">
        <w:rPr>
          <w:rFonts w:ascii="Corbel" w:hAnsi="Corbel" w:cstheme="minorHAnsi"/>
          <w:spacing w:val="-1"/>
          <w:sz w:val="24"/>
          <w:szCs w:val="24"/>
        </w:rPr>
        <w:t xml:space="preserve">or unintentional </w:t>
      </w:r>
      <w:r w:rsidR="00027DD2" w:rsidRPr="00DD0202">
        <w:rPr>
          <w:rFonts w:ascii="Corbel" w:hAnsi="Corbel" w:cstheme="minorHAnsi"/>
          <w:spacing w:val="-1"/>
          <w:sz w:val="24"/>
          <w:szCs w:val="24"/>
        </w:rPr>
        <w:t xml:space="preserve">and </w:t>
      </w:r>
      <w:r w:rsidR="00F152F6" w:rsidRPr="00DD0202">
        <w:rPr>
          <w:rFonts w:ascii="Corbel" w:hAnsi="Corbel" w:cstheme="minorHAnsi"/>
          <w:spacing w:val="-1"/>
          <w:sz w:val="24"/>
          <w:szCs w:val="24"/>
        </w:rPr>
        <w:t>may not result in action</w:t>
      </w:r>
      <w:r w:rsidRPr="00DD0202">
        <w:rPr>
          <w:rFonts w:ascii="Corbel" w:hAnsi="Corbel" w:cstheme="minorHAnsi"/>
          <w:spacing w:val="-1"/>
          <w:sz w:val="24"/>
          <w:szCs w:val="24"/>
        </w:rPr>
        <w:t>.</w:t>
      </w:r>
      <w:r w:rsidRPr="00DD0202">
        <w:rPr>
          <w:rFonts w:ascii="Corbel" w:hAnsi="Corbel" w:cstheme="minorHAnsi"/>
          <w:sz w:val="24"/>
          <w:szCs w:val="24"/>
        </w:rPr>
        <w:t xml:space="preserve"> </w:t>
      </w:r>
      <w:r w:rsidRPr="00DD0202">
        <w:rPr>
          <w:rFonts w:ascii="Corbel" w:hAnsi="Corbel" w:cstheme="minorHAnsi"/>
          <w:spacing w:val="-1"/>
          <w:sz w:val="24"/>
          <w:szCs w:val="24"/>
        </w:rPr>
        <w:t>Noncompliance</w:t>
      </w:r>
      <w:r w:rsidRPr="00DD0202">
        <w:rPr>
          <w:rFonts w:ascii="Corbel" w:hAnsi="Corbel" w:cstheme="minorHAnsi"/>
          <w:sz w:val="24"/>
          <w:szCs w:val="24"/>
        </w:rPr>
        <w:t xml:space="preserve"> </w:t>
      </w:r>
      <w:r w:rsidRPr="00DD0202">
        <w:rPr>
          <w:rFonts w:ascii="Corbel" w:hAnsi="Corbel" w:cstheme="minorHAnsi"/>
          <w:spacing w:val="-1"/>
          <w:sz w:val="24"/>
          <w:szCs w:val="24"/>
        </w:rPr>
        <w:t>may</w:t>
      </w:r>
      <w:r w:rsidRPr="00DD0202">
        <w:rPr>
          <w:rFonts w:ascii="Corbel" w:hAnsi="Corbel" w:cstheme="minorHAnsi"/>
          <w:spacing w:val="-2"/>
          <w:sz w:val="24"/>
          <w:szCs w:val="24"/>
        </w:rPr>
        <w:t xml:space="preserve"> </w:t>
      </w:r>
      <w:r w:rsidRPr="00DD0202">
        <w:rPr>
          <w:rFonts w:ascii="Corbel" w:hAnsi="Corbel" w:cstheme="minorHAnsi"/>
          <w:spacing w:val="-1"/>
          <w:sz w:val="24"/>
          <w:szCs w:val="24"/>
        </w:rPr>
        <w:t>be</w:t>
      </w:r>
      <w:r w:rsidRPr="00DD0202">
        <w:rPr>
          <w:rFonts w:ascii="Corbel" w:hAnsi="Corbel" w:cstheme="minorHAnsi"/>
          <w:spacing w:val="-2"/>
          <w:sz w:val="24"/>
          <w:szCs w:val="24"/>
        </w:rPr>
        <w:t xml:space="preserve"> </w:t>
      </w:r>
      <w:r w:rsidRPr="00DD0202">
        <w:rPr>
          <w:rFonts w:ascii="Corbel" w:hAnsi="Corbel" w:cstheme="minorHAnsi"/>
          <w:spacing w:val="-1"/>
          <w:sz w:val="24"/>
          <w:szCs w:val="24"/>
        </w:rPr>
        <w:t>non-serious</w:t>
      </w:r>
      <w:r w:rsidR="00F152F6" w:rsidRPr="00DD0202">
        <w:rPr>
          <w:rFonts w:ascii="Corbel" w:hAnsi="Corbel" w:cstheme="minorHAnsi"/>
          <w:spacing w:val="-1"/>
          <w:sz w:val="24"/>
          <w:szCs w:val="24"/>
        </w:rPr>
        <w:t xml:space="preserve"> </w:t>
      </w:r>
      <w:r w:rsidRPr="00DD0202">
        <w:rPr>
          <w:rFonts w:ascii="Corbel" w:hAnsi="Corbel" w:cstheme="minorHAnsi"/>
          <w:spacing w:val="-1"/>
          <w:sz w:val="24"/>
          <w:szCs w:val="24"/>
        </w:rPr>
        <w:t>or serious</w:t>
      </w:r>
      <w:r w:rsidR="00291FA7" w:rsidRPr="00DD0202">
        <w:rPr>
          <w:rFonts w:ascii="Corbel" w:hAnsi="Corbel" w:cstheme="minorHAnsi"/>
          <w:spacing w:val="-1"/>
          <w:sz w:val="24"/>
          <w:szCs w:val="24"/>
        </w:rPr>
        <w:t>.</w:t>
      </w:r>
      <w:r w:rsidR="001A26A8" w:rsidRPr="00DD0202">
        <w:rPr>
          <w:rFonts w:ascii="Corbel" w:hAnsi="Corbel" w:cstheme="minorHAnsi"/>
          <w:spacing w:val="-1"/>
          <w:sz w:val="24"/>
          <w:szCs w:val="24"/>
        </w:rPr>
        <w:t xml:space="preserve"> </w:t>
      </w:r>
    </w:p>
    <w:p w14:paraId="61429A54" w14:textId="77777777" w:rsidR="002F6971" w:rsidRPr="00DD0202" w:rsidRDefault="002F6971" w:rsidP="00A077F2">
      <w:pPr>
        <w:pStyle w:val="BodyText"/>
        <w:ind w:left="0" w:right="122" w:firstLine="0"/>
        <w:rPr>
          <w:rFonts w:ascii="Corbel" w:hAnsi="Corbel" w:cstheme="minorHAnsi"/>
          <w:spacing w:val="-1"/>
          <w:sz w:val="24"/>
          <w:szCs w:val="24"/>
        </w:rPr>
      </w:pPr>
    </w:p>
    <w:p w14:paraId="53276B45" w14:textId="74AF9699" w:rsidR="002F6971" w:rsidRPr="00DD0202" w:rsidRDefault="002F6971" w:rsidP="002F6971">
      <w:pPr>
        <w:pStyle w:val="BodyText"/>
        <w:ind w:left="0" w:right="177" w:firstLine="0"/>
        <w:rPr>
          <w:rFonts w:ascii="Corbel" w:hAnsi="Corbel" w:cstheme="minorHAnsi"/>
          <w:b/>
          <w:spacing w:val="-1"/>
          <w:sz w:val="24"/>
          <w:szCs w:val="24"/>
        </w:rPr>
      </w:pPr>
      <w:r w:rsidRPr="00DD0202">
        <w:rPr>
          <w:rFonts w:ascii="Corbel" w:hAnsi="Corbel" w:cstheme="minorHAnsi"/>
          <w:b/>
          <w:spacing w:val="-1"/>
          <w:sz w:val="24"/>
          <w:szCs w:val="24"/>
        </w:rPr>
        <w:t>Related:</w:t>
      </w:r>
      <w:r w:rsidRPr="00DD0202">
        <w:rPr>
          <w:rFonts w:ascii="Corbel" w:hAnsi="Corbel" w:cstheme="minorHAnsi"/>
          <w:b/>
          <w:sz w:val="24"/>
          <w:szCs w:val="24"/>
        </w:rPr>
        <w:t xml:space="preserve"> </w:t>
      </w:r>
      <w:r w:rsidR="006659FC" w:rsidRPr="00DD0202">
        <w:rPr>
          <w:rFonts w:ascii="Corbel" w:hAnsi="Corbel" w:cstheme="minorHAnsi"/>
          <w:sz w:val="24"/>
          <w:szCs w:val="24"/>
        </w:rPr>
        <w:t xml:space="preserve">associated with or having a timely relationship with, as in a reasonable possibility exists that an </w:t>
      </w:r>
      <w:r w:rsidR="002965EF" w:rsidRPr="00DD0202">
        <w:rPr>
          <w:rFonts w:ascii="Corbel" w:hAnsi="Corbel" w:cstheme="minorHAnsi"/>
          <w:sz w:val="24"/>
          <w:szCs w:val="24"/>
        </w:rPr>
        <w:t>outcome</w:t>
      </w:r>
      <w:r w:rsidR="006659FC" w:rsidRPr="00DD0202">
        <w:rPr>
          <w:rFonts w:ascii="Corbel" w:hAnsi="Corbel" w:cstheme="minorHAnsi"/>
          <w:sz w:val="24"/>
          <w:szCs w:val="24"/>
        </w:rPr>
        <w:t xml:space="preserve"> may have been caused or influenced by the research, even if an alternative explanation is present. </w:t>
      </w:r>
    </w:p>
    <w:p w14:paraId="2A4B1F58" w14:textId="77777777" w:rsidR="002F6971" w:rsidRPr="00DD0202" w:rsidRDefault="002F6971" w:rsidP="002F6971">
      <w:pPr>
        <w:pStyle w:val="BodyText"/>
        <w:ind w:left="0" w:right="177" w:firstLine="0"/>
        <w:rPr>
          <w:rFonts w:ascii="Corbel" w:hAnsi="Corbel" w:cstheme="minorHAnsi"/>
          <w:b/>
          <w:spacing w:val="-1"/>
          <w:sz w:val="24"/>
          <w:szCs w:val="24"/>
        </w:rPr>
      </w:pPr>
    </w:p>
    <w:p w14:paraId="1EFE2E50" w14:textId="77777777" w:rsidR="002F6971" w:rsidRPr="00DD0202" w:rsidRDefault="002F6971" w:rsidP="002F6971">
      <w:pPr>
        <w:pStyle w:val="BodyText"/>
        <w:ind w:left="0" w:right="177" w:firstLine="0"/>
        <w:rPr>
          <w:rFonts w:ascii="Corbel" w:hAnsi="Corbel" w:cstheme="minorHAnsi"/>
          <w:b/>
          <w:spacing w:val="-1"/>
          <w:sz w:val="24"/>
          <w:szCs w:val="24"/>
        </w:rPr>
      </w:pPr>
      <w:r w:rsidRPr="00DD0202">
        <w:rPr>
          <w:rFonts w:ascii="Corbel" w:hAnsi="Corbel" w:cstheme="minorHAnsi"/>
          <w:b/>
          <w:spacing w:val="-1"/>
          <w:sz w:val="24"/>
          <w:szCs w:val="24"/>
        </w:rPr>
        <w:t>Serious adverse event:</w:t>
      </w:r>
      <w:r w:rsidRPr="00DD0202">
        <w:rPr>
          <w:rFonts w:ascii="Corbel" w:hAnsi="Corbel" w:cstheme="minorHAnsi"/>
          <w:b/>
          <w:sz w:val="24"/>
          <w:szCs w:val="24"/>
        </w:rPr>
        <w:t xml:space="preserve"> </w:t>
      </w:r>
      <w:r w:rsidRPr="00DD0202">
        <w:rPr>
          <w:rFonts w:ascii="Corbel" w:hAnsi="Corbel" w:cstheme="minorHAnsi"/>
          <w:sz w:val="24"/>
          <w:szCs w:val="24"/>
        </w:rPr>
        <w:t xml:space="preserve">an event that results is fatal or life threatening, permanently disabling, requires prolonged hospitalization, </w:t>
      </w:r>
      <w:r w:rsidR="006659FC" w:rsidRPr="00DD0202">
        <w:rPr>
          <w:rFonts w:ascii="Corbel" w:hAnsi="Corbel" w:cstheme="minorHAnsi"/>
          <w:sz w:val="24"/>
          <w:szCs w:val="24"/>
        </w:rPr>
        <w:t xml:space="preserve">or results in a significant disability or anomaly. </w:t>
      </w:r>
    </w:p>
    <w:p w14:paraId="18438782" w14:textId="77777777" w:rsidR="002F6971" w:rsidRPr="00DD0202" w:rsidRDefault="002F6971" w:rsidP="002F6971">
      <w:pPr>
        <w:pStyle w:val="BodyText"/>
        <w:ind w:left="0" w:right="177" w:firstLine="0"/>
        <w:rPr>
          <w:rFonts w:ascii="Corbel" w:hAnsi="Corbel" w:cstheme="minorHAnsi"/>
          <w:b/>
          <w:spacing w:val="-1"/>
          <w:sz w:val="24"/>
          <w:szCs w:val="24"/>
        </w:rPr>
      </w:pPr>
    </w:p>
    <w:p w14:paraId="56342B37" w14:textId="77777777" w:rsidR="002C3AFB" w:rsidRPr="002C3AFB" w:rsidRDefault="002C3AFB" w:rsidP="002C3AFB">
      <w:pPr>
        <w:shd w:val="clear" w:color="auto" w:fill="FFFFFF"/>
        <w:spacing w:after="360"/>
        <w:rPr>
          <w:rFonts w:ascii="Corbel" w:eastAsia="Times New Roman" w:hAnsi="Corbel" w:cs="Arial"/>
          <w:b/>
          <w:color w:val="222222"/>
          <w:sz w:val="24"/>
          <w:szCs w:val="24"/>
        </w:rPr>
      </w:pPr>
      <w:r w:rsidRPr="002C3AFB">
        <w:rPr>
          <w:rFonts w:ascii="Corbel" w:eastAsia="Times New Roman" w:hAnsi="Corbel" w:cs="Arial"/>
          <w:b/>
          <w:color w:val="222222"/>
          <w:sz w:val="24"/>
          <w:szCs w:val="24"/>
        </w:rPr>
        <w:t xml:space="preserve">Unanticipated problem involving risks to subjects or others: </w:t>
      </w:r>
      <w:r w:rsidRPr="002C3AFB">
        <w:rPr>
          <w:rFonts w:ascii="Corbel" w:eastAsia="Times New Roman" w:hAnsi="Corbel" w:cs="Arial"/>
          <w:iCs/>
          <w:color w:val="222222"/>
          <w:sz w:val="24"/>
          <w:szCs w:val="24"/>
        </w:rPr>
        <w:t>The Office of Human Research Protections considers unanticipated problems, in general, to include those events that:</w:t>
      </w:r>
      <w:r w:rsidRPr="002C3AFB">
        <w:rPr>
          <w:rFonts w:ascii="Corbel" w:eastAsia="Times New Roman" w:hAnsi="Corbel" w:cs="Arial"/>
          <w:b/>
          <w:iCs/>
          <w:color w:val="222222"/>
          <w:sz w:val="24"/>
          <w:szCs w:val="24"/>
        </w:rPr>
        <w:t xml:space="preserve"> </w:t>
      </w:r>
      <w:r w:rsidRPr="002C3AFB">
        <w:rPr>
          <w:rFonts w:ascii="Corbel" w:eastAsia="Times New Roman" w:hAnsi="Corbel" w:cs="Arial"/>
          <w:iCs/>
          <w:color w:val="222222"/>
          <w:sz w:val="24"/>
          <w:szCs w:val="24"/>
        </w:rPr>
        <w:t>(1) Are not expected given the nature of the research procedures and the subject population being studied; and (2) Suggest that the research places subjects or others at a greater risk of harm or discomfort related to the research than was previously known or recognized.</w:t>
      </w:r>
      <w:r w:rsidRPr="002C3AFB">
        <w:rPr>
          <w:rFonts w:ascii="Corbel" w:eastAsia="Times New Roman" w:hAnsi="Corbel" w:cs="Arial"/>
          <w:b/>
          <w:iCs/>
          <w:color w:val="222222"/>
          <w:sz w:val="24"/>
          <w:szCs w:val="24"/>
        </w:rPr>
        <w:t xml:space="preserve"> </w:t>
      </w:r>
      <w:r w:rsidRPr="002C3AFB">
        <w:rPr>
          <w:rFonts w:ascii="Corbel" w:eastAsia="Times New Roman" w:hAnsi="Corbel" w:cs="Arial"/>
          <w:iCs/>
          <w:color w:val="222222"/>
          <w:sz w:val="24"/>
          <w:szCs w:val="24"/>
        </w:rPr>
        <w:t>Unanticipated problems can occur in any type of research (medical or non-medical) and may involve physical, psychological, social, legal, or economic harms.</w:t>
      </w:r>
    </w:p>
    <w:p w14:paraId="1E81E597" w14:textId="77777777" w:rsidR="002F6971" w:rsidRPr="00DD0202" w:rsidRDefault="002F6971" w:rsidP="002F6971">
      <w:pPr>
        <w:pStyle w:val="BodyText"/>
        <w:ind w:left="0" w:right="177" w:firstLine="0"/>
        <w:rPr>
          <w:rFonts w:ascii="Corbel" w:hAnsi="Corbel" w:cstheme="minorHAnsi"/>
          <w:b/>
          <w:spacing w:val="-1"/>
          <w:sz w:val="24"/>
          <w:szCs w:val="24"/>
        </w:rPr>
      </w:pPr>
      <w:r w:rsidRPr="00DD0202">
        <w:rPr>
          <w:rFonts w:ascii="Corbel" w:hAnsi="Corbel" w:cstheme="minorHAnsi"/>
          <w:b/>
          <w:spacing w:val="-1"/>
          <w:sz w:val="24"/>
          <w:szCs w:val="24"/>
        </w:rPr>
        <w:t>Unrelated:</w:t>
      </w:r>
      <w:r w:rsidRPr="00DD0202">
        <w:rPr>
          <w:rFonts w:ascii="Corbel" w:hAnsi="Corbel" w:cstheme="minorHAnsi"/>
          <w:b/>
          <w:sz w:val="24"/>
          <w:szCs w:val="24"/>
        </w:rPr>
        <w:t xml:space="preserve"> </w:t>
      </w:r>
      <w:r w:rsidR="006659FC" w:rsidRPr="00DD0202">
        <w:rPr>
          <w:rFonts w:ascii="Corbel" w:hAnsi="Corbel" w:cstheme="minorHAnsi"/>
          <w:sz w:val="24"/>
          <w:szCs w:val="24"/>
        </w:rPr>
        <w:t xml:space="preserve">has no association with the research; evidence exists that an outcome is definitely related to an event external to the research. </w:t>
      </w:r>
    </w:p>
    <w:p w14:paraId="78519596" w14:textId="77777777" w:rsidR="002F6971" w:rsidRPr="00DD0202" w:rsidRDefault="002F6971" w:rsidP="005717BD">
      <w:pPr>
        <w:rPr>
          <w:rFonts w:ascii="Corbel" w:eastAsia="Arial" w:hAnsi="Corbel" w:cstheme="minorHAnsi"/>
          <w:sz w:val="24"/>
          <w:szCs w:val="24"/>
        </w:rPr>
      </w:pPr>
    </w:p>
    <w:p w14:paraId="4566A2AA" w14:textId="40A2C0C9" w:rsidR="00180B39" w:rsidRPr="00DD0202" w:rsidRDefault="00E3707B" w:rsidP="00180B39">
      <w:pPr>
        <w:pStyle w:val="Default"/>
        <w:numPr>
          <w:ilvl w:val="0"/>
          <w:numId w:val="7"/>
        </w:numPr>
        <w:ind w:left="360"/>
        <w:rPr>
          <w:rFonts w:ascii="Corbel" w:hAnsi="Corbel"/>
          <w:b/>
        </w:rPr>
      </w:pPr>
      <w:r>
        <w:rPr>
          <w:rFonts w:ascii="Corbel" w:hAnsi="Corbel"/>
          <w:b/>
        </w:rPr>
        <w:t>MANAGING ADVERSE EVENTS</w:t>
      </w:r>
    </w:p>
    <w:p w14:paraId="0D7B3D56" w14:textId="39E2CDC2" w:rsidR="00180B39" w:rsidRPr="0083480F" w:rsidRDefault="00C4593B" w:rsidP="00180B39">
      <w:pPr>
        <w:pStyle w:val="BodyText"/>
        <w:ind w:left="0" w:right="140" w:firstLine="0"/>
        <w:rPr>
          <w:rFonts w:ascii="Corbel" w:hAnsi="Corbel" w:cstheme="minorHAnsi"/>
          <w:sz w:val="24"/>
          <w:szCs w:val="24"/>
        </w:rPr>
      </w:pPr>
      <w:r w:rsidRPr="00DD0202">
        <w:rPr>
          <w:rFonts w:ascii="Corbel" w:hAnsi="Corbel" w:cstheme="minorHAnsi"/>
          <w:spacing w:val="-1"/>
          <w:sz w:val="24"/>
          <w:szCs w:val="24"/>
        </w:rPr>
        <w:t>Reports of potential adverse events</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should</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be promptly</w:t>
      </w:r>
      <w:r w:rsidR="00180B39" w:rsidRPr="00DD0202">
        <w:rPr>
          <w:rFonts w:ascii="Corbel" w:hAnsi="Corbel" w:cstheme="minorHAnsi"/>
          <w:spacing w:val="-4"/>
          <w:sz w:val="24"/>
          <w:szCs w:val="24"/>
        </w:rPr>
        <w:t xml:space="preserve"> </w:t>
      </w:r>
      <w:r w:rsidR="00180B39" w:rsidRPr="00DD0202">
        <w:rPr>
          <w:rFonts w:ascii="Corbel" w:hAnsi="Corbel" w:cstheme="minorHAnsi"/>
          <w:spacing w:val="-1"/>
          <w:sz w:val="24"/>
          <w:szCs w:val="24"/>
        </w:rPr>
        <w:t>forwarded</w:t>
      </w:r>
      <w:r w:rsidR="00180B39" w:rsidRPr="00DD0202">
        <w:rPr>
          <w:rFonts w:ascii="Corbel" w:hAnsi="Corbel" w:cstheme="minorHAnsi"/>
          <w:sz w:val="24"/>
          <w:szCs w:val="24"/>
        </w:rPr>
        <w:t xml:space="preserve"> to</w:t>
      </w:r>
      <w:r w:rsidR="00180B39" w:rsidRPr="00DD0202">
        <w:rPr>
          <w:rFonts w:ascii="Corbel" w:hAnsi="Corbel" w:cstheme="minorHAnsi"/>
          <w:spacing w:val="-2"/>
          <w:sz w:val="24"/>
          <w:szCs w:val="24"/>
        </w:rPr>
        <w:t xml:space="preserve"> </w:t>
      </w:r>
      <w:r w:rsidR="00180B39" w:rsidRPr="00DD0202">
        <w:rPr>
          <w:rFonts w:ascii="Corbel" w:hAnsi="Corbel" w:cstheme="minorHAnsi"/>
          <w:sz w:val="24"/>
          <w:szCs w:val="24"/>
        </w:rPr>
        <w:t>the</w:t>
      </w:r>
      <w:r w:rsidR="00180B39" w:rsidRPr="00DD0202">
        <w:rPr>
          <w:rFonts w:ascii="Corbel" w:hAnsi="Corbel" w:cstheme="minorHAnsi"/>
          <w:spacing w:val="-2"/>
          <w:sz w:val="24"/>
          <w:szCs w:val="24"/>
        </w:rPr>
        <w:t xml:space="preserve"> </w:t>
      </w:r>
      <w:r w:rsidR="00180B39" w:rsidRPr="00DD0202">
        <w:rPr>
          <w:rFonts w:ascii="Corbel" w:hAnsi="Corbel" w:cstheme="minorHAnsi"/>
          <w:spacing w:val="-1"/>
          <w:sz w:val="24"/>
          <w:szCs w:val="24"/>
        </w:rPr>
        <w:t>ORC.</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ORC</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staff</w:t>
      </w:r>
      <w:r w:rsidR="00180B39" w:rsidRPr="00DD0202">
        <w:rPr>
          <w:rFonts w:ascii="Corbel" w:hAnsi="Corbel" w:cstheme="minorHAnsi"/>
          <w:spacing w:val="2"/>
          <w:sz w:val="24"/>
          <w:szCs w:val="24"/>
        </w:rPr>
        <w:t xml:space="preserve"> </w:t>
      </w:r>
      <w:r w:rsidR="00180B39" w:rsidRPr="00DD0202">
        <w:rPr>
          <w:rFonts w:ascii="Corbel" w:hAnsi="Corbel" w:cstheme="minorHAnsi"/>
          <w:spacing w:val="-2"/>
          <w:sz w:val="24"/>
          <w:szCs w:val="24"/>
        </w:rPr>
        <w:t>will</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process</w:t>
      </w:r>
      <w:r w:rsidR="00180B39" w:rsidRPr="00DD0202">
        <w:rPr>
          <w:rFonts w:ascii="Corbel" w:hAnsi="Corbel" w:cstheme="minorHAnsi"/>
          <w:spacing w:val="1"/>
          <w:sz w:val="24"/>
          <w:szCs w:val="24"/>
        </w:rPr>
        <w:t xml:space="preserve"> </w:t>
      </w:r>
      <w:r w:rsidR="00180B39" w:rsidRPr="00DD0202">
        <w:rPr>
          <w:rFonts w:ascii="Corbel" w:hAnsi="Corbel" w:cstheme="minorHAnsi"/>
          <w:spacing w:val="-1"/>
          <w:sz w:val="24"/>
          <w:szCs w:val="24"/>
        </w:rPr>
        <w:t>all</w:t>
      </w:r>
      <w:r w:rsidR="00180B39" w:rsidRPr="00DD0202">
        <w:rPr>
          <w:rFonts w:ascii="Corbel" w:hAnsi="Corbel" w:cstheme="minorHAnsi"/>
          <w:sz w:val="24"/>
          <w:szCs w:val="24"/>
        </w:rPr>
        <w:t xml:space="preserve"> </w:t>
      </w:r>
      <w:r w:rsidR="003745D2" w:rsidRPr="00DD0202">
        <w:rPr>
          <w:rFonts w:ascii="Corbel" w:hAnsi="Corbel" w:cstheme="minorHAnsi"/>
          <w:sz w:val="24"/>
          <w:szCs w:val="24"/>
        </w:rPr>
        <w:t xml:space="preserve">potential adverse events for the </w:t>
      </w:r>
      <w:r w:rsidR="00180B39" w:rsidRPr="00DD0202">
        <w:rPr>
          <w:rFonts w:ascii="Corbel" w:hAnsi="Corbel" w:cstheme="minorHAnsi"/>
          <w:spacing w:val="-2"/>
          <w:sz w:val="24"/>
          <w:szCs w:val="24"/>
        </w:rPr>
        <w:t>IRB Chair to make an initial review</w:t>
      </w:r>
      <w:r w:rsidR="00180B39" w:rsidRPr="00DD0202">
        <w:rPr>
          <w:rFonts w:ascii="Corbel" w:hAnsi="Corbel" w:cstheme="minorHAnsi"/>
          <w:spacing w:val="-1"/>
          <w:sz w:val="24"/>
          <w:szCs w:val="24"/>
        </w:rPr>
        <w:t>. Actions</w:t>
      </w:r>
      <w:r w:rsidR="00180B39" w:rsidRPr="00DD0202">
        <w:rPr>
          <w:rFonts w:ascii="Corbel" w:hAnsi="Corbel" w:cstheme="minorHAnsi"/>
          <w:spacing w:val="1"/>
          <w:sz w:val="24"/>
          <w:szCs w:val="24"/>
        </w:rPr>
        <w:t xml:space="preserve"> </w:t>
      </w:r>
      <w:r w:rsidR="00180B39" w:rsidRPr="00DD0202">
        <w:rPr>
          <w:rFonts w:ascii="Corbel" w:hAnsi="Corbel" w:cstheme="minorHAnsi"/>
          <w:spacing w:val="-1"/>
          <w:sz w:val="24"/>
          <w:szCs w:val="24"/>
        </w:rPr>
        <w:t>undertaken</w:t>
      </w:r>
      <w:r w:rsidR="00180B39" w:rsidRPr="00DD0202">
        <w:rPr>
          <w:rFonts w:ascii="Corbel" w:hAnsi="Corbel" w:cstheme="minorHAnsi"/>
          <w:spacing w:val="-2"/>
          <w:sz w:val="24"/>
          <w:szCs w:val="24"/>
        </w:rPr>
        <w:t xml:space="preserve"> </w:t>
      </w:r>
      <w:r w:rsidR="00180B39" w:rsidRPr="00DD0202">
        <w:rPr>
          <w:rFonts w:ascii="Corbel" w:hAnsi="Corbel" w:cstheme="minorHAnsi"/>
          <w:spacing w:val="-1"/>
          <w:sz w:val="24"/>
          <w:szCs w:val="24"/>
        </w:rPr>
        <w:t>in</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response</w:t>
      </w:r>
      <w:r w:rsidR="00180B39" w:rsidRPr="00DD0202">
        <w:rPr>
          <w:rFonts w:ascii="Corbel" w:hAnsi="Corbel" w:cstheme="minorHAnsi"/>
          <w:sz w:val="24"/>
          <w:szCs w:val="24"/>
        </w:rPr>
        <w:t xml:space="preserve"> to</w:t>
      </w:r>
      <w:r w:rsidR="00180B39" w:rsidRPr="00DD0202">
        <w:rPr>
          <w:rFonts w:ascii="Corbel" w:hAnsi="Corbel" w:cstheme="minorHAnsi"/>
          <w:spacing w:val="-2"/>
          <w:sz w:val="24"/>
          <w:szCs w:val="24"/>
        </w:rPr>
        <w:t xml:space="preserve"> </w:t>
      </w:r>
      <w:r w:rsidR="00180B39" w:rsidRPr="00DD0202">
        <w:rPr>
          <w:rFonts w:ascii="Corbel" w:hAnsi="Corbel" w:cstheme="minorHAnsi"/>
          <w:spacing w:val="-1"/>
          <w:sz w:val="24"/>
          <w:szCs w:val="24"/>
        </w:rPr>
        <w:t>an</w:t>
      </w:r>
      <w:r w:rsidR="00180B39" w:rsidRPr="00DD0202">
        <w:rPr>
          <w:rFonts w:ascii="Corbel" w:hAnsi="Corbel" w:cstheme="minorHAnsi"/>
          <w:spacing w:val="-2"/>
          <w:sz w:val="24"/>
          <w:szCs w:val="24"/>
        </w:rPr>
        <w:t xml:space="preserve"> </w:t>
      </w:r>
      <w:r w:rsidR="00180B39" w:rsidRPr="00DD0202">
        <w:rPr>
          <w:rFonts w:ascii="Corbel" w:hAnsi="Corbel" w:cstheme="minorHAnsi"/>
          <w:spacing w:val="-1"/>
          <w:sz w:val="24"/>
          <w:szCs w:val="24"/>
        </w:rPr>
        <w:t>allegation</w:t>
      </w:r>
      <w:r w:rsidR="00180B39" w:rsidRPr="00DD0202">
        <w:rPr>
          <w:rFonts w:ascii="Corbel" w:hAnsi="Corbel" w:cstheme="minorHAnsi"/>
          <w:spacing w:val="-2"/>
          <w:sz w:val="24"/>
          <w:szCs w:val="24"/>
        </w:rPr>
        <w:t xml:space="preserve"> or</w:t>
      </w:r>
      <w:r w:rsidR="00180B39" w:rsidRPr="00DD0202">
        <w:rPr>
          <w:rFonts w:ascii="Corbel" w:hAnsi="Corbel" w:cstheme="minorHAnsi"/>
          <w:spacing w:val="-1"/>
          <w:sz w:val="24"/>
          <w:szCs w:val="24"/>
        </w:rPr>
        <w:t xml:space="preserve"> finding</w:t>
      </w:r>
      <w:r w:rsidR="00180B39" w:rsidRPr="00DD0202">
        <w:rPr>
          <w:rFonts w:ascii="Corbel" w:hAnsi="Corbel" w:cstheme="minorHAnsi"/>
          <w:spacing w:val="3"/>
          <w:sz w:val="24"/>
          <w:szCs w:val="24"/>
        </w:rPr>
        <w:t xml:space="preserve"> </w:t>
      </w:r>
      <w:r w:rsidR="00180B39" w:rsidRPr="00DD0202">
        <w:rPr>
          <w:rFonts w:ascii="Corbel" w:hAnsi="Corbel" w:cstheme="minorHAnsi"/>
          <w:spacing w:val="-2"/>
          <w:sz w:val="24"/>
          <w:szCs w:val="24"/>
        </w:rPr>
        <w:t>of</w:t>
      </w:r>
      <w:r w:rsidR="00180B39" w:rsidRPr="00DD0202">
        <w:rPr>
          <w:rFonts w:ascii="Corbel" w:hAnsi="Corbel" w:cstheme="minorHAnsi"/>
          <w:spacing w:val="2"/>
          <w:sz w:val="24"/>
          <w:szCs w:val="24"/>
        </w:rPr>
        <w:t xml:space="preserve"> </w:t>
      </w:r>
      <w:r w:rsidR="00180B39" w:rsidRPr="00DD0202">
        <w:rPr>
          <w:rFonts w:ascii="Corbel" w:hAnsi="Corbel" w:cstheme="minorHAnsi"/>
          <w:spacing w:val="-2"/>
          <w:sz w:val="24"/>
          <w:szCs w:val="24"/>
        </w:rPr>
        <w:t>noncompliance</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will</w:t>
      </w:r>
      <w:r w:rsidR="00180B39" w:rsidRPr="00DD0202">
        <w:rPr>
          <w:rFonts w:ascii="Corbel" w:hAnsi="Corbel" w:cstheme="minorHAnsi"/>
          <w:sz w:val="24"/>
          <w:szCs w:val="24"/>
        </w:rPr>
        <w:t xml:space="preserve"> </w:t>
      </w:r>
      <w:r w:rsidR="00180B39" w:rsidRPr="00DD0202">
        <w:rPr>
          <w:rFonts w:ascii="Corbel" w:hAnsi="Corbel" w:cstheme="minorHAnsi"/>
          <w:spacing w:val="-1"/>
          <w:sz w:val="24"/>
          <w:szCs w:val="24"/>
        </w:rPr>
        <w:t>be completed</w:t>
      </w:r>
      <w:r w:rsidR="00180B39" w:rsidRPr="00DD0202">
        <w:rPr>
          <w:rFonts w:ascii="Corbel" w:hAnsi="Corbel" w:cstheme="minorHAnsi"/>
          <w:spacing w:val="-2"/>
          <w:sz w:val="24"/>
          <w:szCs w:val="24"/>
        </w:rPr>
        <w:t xml:space="preserve"> </w:t>
      </w:r>
      <w:r w:rsidR="00180B39" w:rsidRPr="00DD0202">
        <w:rPr>
          <w:rFonts w:ascii="Corbel" w:hAnsi="Corbel" w:cstheme="minorHAnsi"/>
          <w:spacing w:val="-1"/>
          <w:sz w:val="24"/>
          <w:szCs w:val="24"/>
        </w:rPr>
        <w:t>in</w:t>
      </w:r>
      <w:r w:rsidR="00180B39" w:rsidRPr="00DD0202">
        <w:rPr>
          <w:rFonts w:ascii="Corbel" w:hAnsi="Corbel" w:cstheme="minorHAnsi"/>
          <w:sz w:val="24"/>
          <w:szCs w:val="24"/>
        </w:rPr>
        <w:t xml:space="preserve"> a</w:t>
      </w:r>
      <w:r w:rsidR="00180B39" w:rsidRPr="00DD0202">
        <w:rPr>
          <w:rFonts w:ascii="Corbel" w:hAnsi="Corbel" w:cstheme="minorHAnsi"/>
          <w:spacing w:val="-2"/>
          <w:sz w:val="24"/>
          <w:szCs w:val="24"/>
        </w:rPr>
        <w:t xml:space="preserve"> </w:t>
      </w:r>
      <w:r w:rsidR="00180B39" w:rsidRPr="0083480F">
        <w:rPr>
          <w:rFonts w:ascii="Corbel" w:hAnsi="Corbel" w:cstheme="minorHAnsi"/>
          <w:spacing w:val="-1"/>
          <w:sz w:val="24"/>
          <w:szCs w:val="24"/>
        </w:rPr>
        <w:t>timely</w:t>
      </w:r>
      <w:r w:rsidR="00180B39" w:rsidRPr="0083480F">
        <w:rPr>
          <w:rFonts w:ascii="Corbel" w:hAnsi="Corbel" w:cstheme="minorHAnsi"/>
          <w:spacing w:val="-2"/>
          <w:sz w:val="24"/>
          <w:szCs w:val="24"/>
        </w:rPr>
        <w:t xml:space="preserve"> </w:t>
      </w:r>
      <w:r w:rsidR="00180B39" w:rsidRPr="0083480F">
        <w:rPr>
          <w:rFonts w:ascii="Corbel" w:hAnsi="Corbel" w:cstheme="minorHAnsi"/>
          <w:spacing w:val="-1"/>
          <w:sz w:val="24"/>
          <w:szCs w:val="24"/>
        </w:rPr>
        <w:t>manner, based</w:t>
      </w:r>
      <w:r w:rsidR="00180B39" w:rsidRPr="0083480F">
        <w:rPr>
          <w:rFonts w:ascii="Corbel" w:hAnsi="Corbel" w:cstheme="minorHAnsi"/>
          <w:sz w:val="24"/>
          <w:szCs w:val="24"/>
        </w:rPr>
        <w:t xml:space="preserve"> </w:t>
      </w:r>
      <w:r w:rsidR="00180B39" w:rsidRPr="0083480F">
        <w:rPr>
          <w:rFonts w:ascii="Corbel" w:hAnsi="Corbel" w:cstheme="minorHAnsi"/>
          <w:spacing w:val="-1"/>
          <w:sz w:val="24"/>
          <w:szCs w:val="24"/>
        </w:rPr>
        <w:t>on</w:t>
      </w:r>
      <w:r w:rsidR="00180B39" w:rsidRPr="0083480F">
        <w:rPr>
          <w:rFonts w:ascii="Corbel" w:hAnsi="Corbel" w:cstheme="minorHAnsi"/>
          <w:spacing w:val="-2"/>
          <w:sz w:val="24"/>
          <w:szCs w:val="24"/>
        </w:rPr>
        <w:t xml:space="preserve"> </w:t>
      </w:r>
      <w:r w:rsidR="00180B39" w:rsidRPr="0083480F">
        <w:rPr>
          <w:rFonts w:ascii="Corbel" w:hAnsi="Corbel" w:cstheme="minorHAnsi"/>
          <w:sz w:val="24"/>
          <w:szCs w:val="24"/>
        </w:rPr>
        <w:t>the</w:t>
      </w:r>
      <w:r w:rsidR="00180B39" w:rsidRPr="0083480F">
        <w:rPr>
          <w:rFonts w:ascii="Corbel" w:hAnsi="Corbel" w:cstheme="minorHAnsi"/>
          <w:spacing w:val="-2"/>
          <w:sz w:val="24"/>
          <w:szCs w:val="24"/>
        </w:rPr>
        <w:t xml:space="preserve"> </w:t>
      </w:r>
      <w:r w:rsidR="00180B39" w:rsidRPr="0083480F">
        <w:rPr>
          <w:rFonts w:ascii="Corbel" w:hAnsi="Corbel" w:cstheme="minorHAnsi"/>
          <w:spacing w:val="-1"/>
          <w:sz w:val="24"/>
          <w:szCs w:val="24"/>
        </w:rPr>
        <w:t>circumstances</w:t>
      </w:r>
      <w:r w:rsidR="00180B39" w:rsidRPr="0083480F">
        <w:rPr>
          <w:rFonts w:ascii="Corbel" w:hAnsi="Corbel" w:cstheme="minorHAnsi"/>
          <w:spacing w:val="1"/>
          <w:sz w:val="24"/>
          <w:szCs w:val="24"/>
        </w:rPr>
        <w:t>,</w:t>
      </w:r>
      <w:r w:rsidR="00180B39" w:rsidRPr="0083480F">
        <w:rPr>
          <w:rFonts w:ascii="Corbel" w:hAnsi="Corbel" w:cstheme="minorHAnsi"/>
          <w:spacing w:val="-1"/>
          <w:sz w:val="24"/>
          <w:szCs w:val="24"/>
        </w:rPr>
        <w:t xml:space="preserve"> seriousness, and complexity</w:t>
      </w:r>
      <w:r w:rsidR="00180B39" w:rsidRPr="0083480F">
        <w:rPr>
          <w:rFonts w:ascii="Corbel" w:hAnsi="Corbel" w:cstheme="minorHAnsi"/>
          <w:spacing w:val="1"/>
          <w:sz w:val="24"/>
          <w:szCs w:val="24"/>
        </w:rPr>
        <w:t xml:space="preserve"> </w:t>
      </w:r>
      <w:r w:rsidR="00180B39" w:rsidRPr="0083480F">
        <w:rPr>
          <w:rFonts w:ascii="Corbel" w:hAnsi="Corbel" w:cstheme="minorHAnsi"/>
          <w:spacing w:val="-2"/>
          <w:sz w:val="24"/>
          <w:szCs w:val="24"/>
        </w:rPr>
        <w:t>of</w:t>
      </w:r>
      <w:r w:rsidR="00180B39" w:rsidRPr="0083480F">
        <w:rPr>
          <w:rFonts w:ascii="Corbel" w:hAnsi="Corbel" w:cstheme="minorHAnsi"/>
          <w:spacing w:val="2"/>
          <w:sz w:val="24"/>
          <w:szCs w:val="24"/>
        </w:rPr>
        <w:t xml:space="preserve"> </w:t>
      </w:r>
      <w:r w:rsidR="00180B39" w:rsidRPr="0083480F">
        <w:rPr>
          <w:rFonts w:ascii="Corbel" w:hAnsi="Corbel" w:cstheme="minorHAnsi"/>
          <w:sz w:val="24"/>
          <w:szCs w:val="24"/>
        </w:rPr>
        <w:t>the</w:t>
      </w:r>
      <w:r w:rsidR="00180B39" w:rsidRPr="0083480F">
        <w:rPr>
          <w:rFonts w:ascii="Corbel" w:hAnsi="Corbel" w:cstheme="minorHAnsi"/>
          <w:spacing w:val="-2"/>
          <w:sz w:val="24"/>
          <w:szCs w:val="24"/>
        </w:rPr>
        <w:t xml:space="preserve"> </w:t>
      </w:r>
      <w:r w:rsidR="00180B39" w:rsidRPr="0083480F">
        <w:rPr>
          <w:rFonts w:ascii="Corbel" w:hAnsi="Corbel" w:cstheme="minorHAnsi"/>
          <w:spacing w:val="-1"/>
          <w:sz w:val="24"/>
          <w:szCs w:val="24"/>
        </w:rPr>
        <w:t>potential</w:t>
      </w:r>
      <w:r w:rsidR="00180B39" w:rsidRPr="0083480F">
        <w:rPr>
          <w:rFonts w:ascii="Corbel" w:hAnsi="Corbel" w:cstheme="minorHAnsi"/>
          <w:spacing w:val="50"/>
          <w:sz w:val="24"/>
          <w:szCs w:val="24"/>
        </w:rPr>
        <w:t xml:space="preserve"> </w:t>
      </w:r>
      <w:r w:rsidR="00180B39" w:rsidRPr="0083480F">
        <w:rPr>
          <w:rFonts w:ascii="Corbel" w:hAnsi="Corbel" w:cstheme="minorHAnsi"/>
          <w:spacing w:val="-1"/>
          <w:sz w:val="24"/>
          <w:szCs w:val="24"/>
        </w:rPr>
        <w:t>noncompliance.</w:t>
      </w:r>
    </w:p>
    <w:p w14:paraId="4BECBD18" w14:textId="4CFC6205" w:rsidR="00180B39" w:rsidRPr="0083480F" w:rsidRDefault="00180B39" w:rsidP="00180B39">
      <w:pPr>
        <w:rPr>
          <w:rFonts w:ascii="Corbel" w:eastAsia="Arial" w:hAnsi="Corbel" w:cstheme="minorHAnsi"/>
          <w:sz w:val="24"/>
          <w:szCs w:val="24"/>
        </w:rPr>
      </w:pPr>
    </w:p>
    <w:p w14:paraId="541F2C0B" w14:textId="09D4C8DF" w:rsidR="00180B39" w:rsidRPr="0083480F" w:rsidRDefault="00180B39" w:rsidP="00180B39">
      <w:pPr>
        <w:pStyle w:val="BodyText"/>
        <w:ind w:left="0" w:right="107" w:firstLine="0"/>
        <w:rPr>
          <w:rFonts w:ascii="Corbel" w:hAnsi="Corbel" w:cstheme="minorHAnsi"/>
          <w:spacing w:val="-1"/>
          <w:sz w:val="24"/>
          <w:szCs w:val="24"/>
        </w:rPr>
      </w:pPr>
      <w:r w:rsidRPr="0083480F">
        <w:rPr>
          <w:rFonts w:ascii="Corbel" w:hAnsi="Corbel" w:cstheme="minorHAnsi"/>
          <w:spacing w:val="-1"/>
          <w:sz w:val="24"/>
          <w:szCs w:val="24"/>
        </w:rPr>
        <w:t>T</w:t>
      </w:r>
      <w:r w:rsidRPr="0083480F">
        <w:rPr>
          <w:rFonts w:ascii="Corbel" w:hAnsi="Corbel" w:cstheme="minorHAnsi"/>
          <w:sz w:val="24"/>
          <w:szCs w:val="24"/>
        </w:rPr>
        <w:t>he</w:t>
      </w:r>
      <w:r w:rsidRPr="0083480F">
        <w:rPr>
          <w:rFonts w:ascii="Corbel" w:hAnsi="Corbel" w:cstheme="minorHAnsi"/>
          <w:spacing w:val="-2"/>
          <w:sz w:val="24"/>
          <w:szCs w:val="24"/>
        </w:rPr>
        <w:t xml:space="preserve"> </w:t>
      </w:r>
      <w:r w:rsidRPr="0083480F">
        <w:rPr>
          <w:rFonts w:ascii="Corbel" w:hAnsi="Corbel" w:cstheme="minorHAnsi"/>
          <w:spacing w:val="-1"/>
          <w:sz w:val="24"/>
          <w:szCs w:val="24"/>
        </w:rPr>
        <w:t>IRB and Institutional Official (IO)</w:t>
      </w:r>
      <w:r w:rsidRPr="0083480F">
        <w:rPr>
          <w:rFonts w:ascii="Corbel" w:hAnsi="Corbel" w:cstheme="minorHAnsi"/>
          <w:sz w:val="24"/>
          <w:szCs w:val="24"/>
        </w:rPr>
        <w:t xml:space="preserve"> </w:t>
      </w:r>
      <w:r w:rsidRPr="0083480F">
        <w:rPr>
          <w:rFonts w:ascii="Corbel" w:hAnsi="Corbel" w:cstheme="minorHAnsi"/>
          <w:spacing w:val="-1"/>
          <w:sz w:val="24"/>
          <w:szCs w:val="24"/>
        </w:rPr>
        <w:t>have</w:t>
      </w:r>
      <w:r w:rsidRPr="0083480F">
        <w:rPr>
          <w:rFonts w:ascii="Corbel" w:hAnsi="Corbel" w:cstheme="minorHAnsi"/>
          <w:spacing w:val="1"/>
          <w:sz w:val="24"/>
          <w:szCs w:val="24"/>
        </w:rPr>
        <w:t xml:space="preserve"> </w:t>
      </w:r>
      <w:r w:rsidRPr="0083480F">
        <w:rPr>
          <w:rFonts w:ascii="Corbel" w:hAnsi="Corbel" w:cstheme="minorHAnsi"/>
          <w:sz w:val="24"/>
          <w:szCs w:val="24"/>
        </w:rPr>
        <w:t>the</w:t>
      </w:r>
      <w:r w:rsidRPr="0083480F">
        <w:rPr>
          <w:rFonts w:ascii="Corbel" w:hAnsi="Corbel" w:cstheme="minorHAnsi"/>
          <w:spacing w:val="-2"/>
          <w:sz w:val="24"/>
          <w:szCs w:val="24"/>
        </w:rPr>
        <w:t xml:space="preserve"> </w:t>
      </w:r>
      <w:r w:rsidRPr="0083480F">
        <w:rPr>
          <w:rFonts w:ascii="Corbel" w:hAnsi="Corbel" w:cstheme="minorHAnsi"/>
          <w:spacing w:val="-1"/>
          <w:sz w:val="24"/>
          <w:szCs w:val="24"/>
        </w:rPr>
        <w:t>authority</w:t>
      </w:r>
      <w:r w:rsidRPr="0083480F">
        <w:rPr>
          <w:rFonts w:ascii="Corbel" w:hAnsi="Corbel" w:cstheme="minorHAnsi"/>
          <w:spacing w:val="-2"/>
          <w:sz w:val="24"/>
          <w:szCs w:val="24"/>
        </w:rPr>
        <w:t xml:space="preserve"> </w:t>
      </w:r>
      <w:r w:rsidRPr="0083480F">
        <w:rPr>
          <w:rFonts w:ascii="Corbel" w:hAnsi="Corbel" w:cstheme="minorHAnsi"/>
          <w:sz w:val="24"/>
          <w:szCs w:val="24"/>
        </w:rPr>
        <w:t>to</w:t>
      </w:r>
      <w:r w:rsidRPr="0083480F">
        <w:rPr>
          <w:rFonts w:ascii="Corbel" w:hAnsi="Corbel" w:cstheme="minorHAnsi"/>
          <w:spacing w:val="-2"/>
          <w:sz w:val="24"/>
          <w:szCs w:val="24"/>
        </w:rPr>
        <w:t xml:space="preserve"> </w:t>
      </w:r>
      <w:r w:rsidRPr="0083480F">
        <w:rPr>
          <w:rFonts w:ascii="Corbel" w:hAnsi="Corbel" w:cstheme="minorHAnsi"/>
          <w:spacing w:val="-1"/>
          <w:sz w:val="24"/>
          <w:szCs w:val="24"/>
        </w:rPr>
        <w:t>suspend</w:t>
      </w:r>
      <w:r w:rsidRPr="0083480F">
        <w:rPr>
          <w:rFonts w:ascii="Corbel" w:hAnsi="Corbel" w:cstheme="minorHAnsi"/>
          <w:sz w:val="24"/>
          <w:szCs w:val="24"/>
        </w:rPr>
        <w:t xml:space="preserve"> </w:t>
      </w:r>
      <w:r w:rsidRPr="0083480F">
        <w:rPr>
          <w:rFonts w:ascii="Corbel" w:hAnsi="Corbel" w:cstheme="minorHAnsi"/>
          <w:spacing w:val="-1"/>
          <w:sz w:val="24"/>
          <w:szCs w:val="24"/>
        </w:rPr>
        <w:t>or</w:t>
      </w:r>
      <w:r w:rsidRPr="0083480F">
        <w:rPr>
          <w:rFonts w:ascii="Corbel" w:hAnsi="Corbel" w:cstheme="minorHAnsi"/>
          <w:spacing w:val="32"/>
          <w:sz w:val="24"/>
          <w:szCs w:val="24"/>
        </w:rPr>
        <w:t xml:space="preserve"> </w:t>
      </w:r>
      <w:r w:rsidRPr="0083480F">
        <w:rPr>
          <w:rFonts w:ascii="Corbel" w:hAnsi="Corbel" w:cstheme="minorHAnsi"/>
          <w:spacing w:val="-1"/>
          <w:sz w:val="24"/>
          <w:szCs w:val="24"/>
        </w:rPr>
        <w:t>terminate</w:t>
      </w:r>
      <w:r w:rsidRPr="0083480F">
        <w:rPr>
          <w:rFonts w:ascii="Corbel" w:hAnsi="Corbel" w:cstheme="minorHAnsi"/>
          <w:sz w:val="24"/>
          <w:szCs w:val="24"/>
        </w:rPr>
        <w:t xml:space="preserve"> </w:t>
      </w:r>
      <w:r w:rsidRPr="0083480F">
        <w:rPr>
          <w:rFonts w:ascii="Corbel" w:hAnsi="Corbel" w:cstheme="minorHAnsi"/>
          <w:spacing w:val="-2"/>
          <w:sz w:val="24"/>
          <w:szCs w:val="24"/>
        </w:rPr>
        <w:t>approval</w:t>
      </w:r>
      <w:r w:rsidRPr="0083480F">
        <w:rPr>
          <w:rFonts w:ascii="Corbel" w:hAnsi="Corbel" w:cstheme="minorHAnsi"/>
          <w:sz w:val="24"/>
          <w:szCs w:val="24"/>
        </w:rPr>
        <w:t xml:space="preserve"> </w:t>
      </w:r>
      <w:r w:rsidRPr="0083480F">
        <w:rPr>
          <w:rFonts w:ascii="Corbel" w:hAnsi="Corbel" w:cstheme="minorHAnsi"/>
          <w:spacing w:val="-2"/>
          <w:sz w:val="24"/>
          <w:szCs w:val="24"/>
        </w:rPr>
        <w:t>of</w:t>
      </w:r>
      <w:r w:rsidRPr="0083480F">
        <w:rPr>
          <w:rFonts w:ascii="Corbel" w:hAnsi="Corbel" w:cstheme="minorHAnsi"/>
          <w:spacing w:val="2"/>
          <w:sz w:val="24"/>
          <w:szCs w:val="24"/>
        </w:rPr>
        <w:t xml:space="preserve"> </w:t>
      </w:r>
      <w:r w:rsidRPr="0083480F">
        <w:rPr>
          <w:rFonts w:ascii="Corbel" w:hAnsi="Corbel" w:cstheme="minorHAnsi"/>
          <w:spacing w:val="-1"/>
          <w:sz w:val="24"/>
          <w:szCs w:val="24"/>
        </w:rPr>
        <w:t>research</w:t>
      </w:r>
      <w:r w:rsidRPr="0083480F">
        <w:rPr>
          <w:rFonts w:ascii="Corbel" w:hAnsi="Corbel" w:cstheme="minorHAnsi"/>
          <w:spacing w:val="-2"/>
          <w:sz w:val="24"/>
          <w:szCs w:val="24"/>
        </w:rPr>
        <w:t xml:space="preserve"> </w:t>
      </w:r>
      <w:r w:rsidRPr="0083480F">
        <w:rPr>
          <w:rFonts w:ascii="Corbel" w:hAnsi="Corbel" w:cstheme="minorHAnsi"/>
          <w:spacing w:val="-1"/>
          <w:sz w:val="24"/>
          <w:szCs w:val="24"/>
        </w:rPr>
        <w:t>that is</w:t>
      </w:r>
      <w:r w:rsidRPr="0083480F">
        <w:rPr>
          <w:rFonts w:ascii="Corbel" w:hAnsi="Corbel" w:cstheme="minorHAnsi"/>
          <w:spacing w:val="1"/>
          <w:sz w:val="24"/>
          <w:szCs w:val="24"/>
        </w:rPr>
        <w:t xml:space="preserve"> </w:t>
      </w:r>
      <w:r w:rsidR="003745D2" w:rsidRPr="0083480F">
        <w:rPr>
          <w:rFonts w:ascii="Corbel" w:hAnsi="Corbel" w:cstheme="minorHAnsi"/>
          <w:spacing w:val="1"/>
          <w:sz w:val="24"/>
          <w:szCs w:val="24"/>
        </w:rPr>
        <w:t xml:space="preserve">or may be </w:t>
      </w:r>
      <w:r w:rsidRPr="0083480F">
        <w:rPr>
          <w:rFonts w:ascii="Corbel" w:hAnsi="Corbel" w:cstheme="minorHAnsi"/>
          <w:spacing w:val="-2"/>
          <w:sz w:val="24"/>
          <w:szCs w:val="24"/>
        </w:rPr>
        <w:t>associated with harm to subjects</w:t>
      </w:r>
      <w:r w:rsidRPr="0083480F">
        <w:rPr>
          <w:rFonts w:ascii="Corbel" w:hAnsi="Corbel" w:cstheme="minorHAnsi"/>
          <w:spacing w:val="-1"/>
          <w:sz w:val="24"/>
          <w:szCs w:val="24"/>
        </w:rPr>
        <w:t xml:space="preserve">. </w:t>
      </w:r>
    </w:p>
    <w:p w14:paraId="4AE9722B" w14:textId="77777777" w:rsidR="00180B39" w:rsidRPr="0083480F" w:rsidRDefault="00180B39" w:rsidP="00180B39">
      <w:pPr>
        <w:rPr>
          <w:rFonts w:ascii="Corbel" w:eastAsia="Arial" w:hAnsi="Corbel" w:cstheme="minorHAnsi"/>
          <w:sz w:val="24"/>
          <w:szCs w:val="24"/>
        </w:rPr>
      </w:pPr>
    </w:p>
    <w:p w14:paraId="77235DD1" w14:textId="77777777" w:rsidR="00180B39" w:rsidRPr="0083480F" w:rsidRDefault="00180B39" w:rsidP="00180B39">
      <w:pPr>
        <w:pStyle w:val="Heading1"/>
        <w:tabs>
          <w:tab w:val="left" w:pos="0"/>
        </w:tabs>
        <w:ind w:left="0" w:firstLine="0"/>
        <w:rPr>
          <w:rFonts w:ascii="Corbel" w:hAnsi="Corbel" w:cstheme="minorHAnsi"/>
          <w:b w:val="0"/>
          <w:bCs w:val="0"/>
          <w:sz w:val="24"/>
          <w:szCs w:val="24"/>
        </w:rPr>
      </w:pPr>
      <w:r w:rsidRPr="0083480F">
        <w:rPr>
          <w:rFonts w:ascii="Corbel" w:hAnsi="Corbel" w:cstheme="minorHAnsi"/>
          <w:spacing w:val="-1"/>
          <w:sz w:val="24"/>
          <w:szCs w:val="24"/>
        </w:rPr>
        <w:t>Investigation</w:t>
      </w:r>
      <w:r w:rsidRPr="0083480F">
        <w:rPr>
          <w:rFonts w:ascii="Corbel" w:hAnsi="Corbel" w:cstheme="minorHAnsi"/>
          <w:sz w:val="24"/>
          <w:szCs w:val="24"/>
        </w:rPr>
        <w:t xml:space="preserve"> </w:t>
      </w:r>
    </w:p>
    <w:p w14:paraId="22D3015B" w14:textId="77777777" w:rsidR="00180B39" w:rsidRPr="0083480F" w:rsidRDefault="00180B39" w:rsidP="00180B39">
      <w:pPr>
        <w:rPr>
          <w:rFonts w:ascii="Corbel" w:eastAsia="Arial" w:hAnsi="Corbel" w:cstheme="minorHAnsi"/>
          <w:b/>
          <w:bCs/>
          <w:sz w:val="24"/>
          <w:szCs w:val="24"/>
        </w:rPr>
      </w:pPr>
    </w:p>
    <w:p w14:paraId="13E7BF3A" w14:textId="432AD805" w:rsidR="00180B39" w:rsidRPr="0083480F" w:rsidRDefault="00180B39" w:rsidP="00180B39">
      <w:pPr>
        <w:pStyle w:val="BodyText"/>
        <w:numPr>
          <w:ilvl w:val="0"/>
          <w:numId w:val="6"/>
        </w:numPr>
        <w:ind w:left="810" w:right="304" w:hanging="270"/>
        <w:rPr>
          <w:rFonts w:ascii="Corbel" w:hAnsi="Corbel" w:cstheme="minorHAnsi"/>
          <w:spacing w:val="-2"/>
          <w:sz w:val="24"/>
          <w:szCs w:val="24"/>
        </w:rPr>
      </w:pPr>
      <w:r w:rsidRPr="0083480F">
        <w:rPr>
          <w:rFonts w:ascii="Corbel" w:hAnsi="Corbel" w:cstheme="minorHAnsi"/>
          <w:spacing w:val="-2"/>
          <w:sz w:val="24"/>
          <w:szCs w:val="24"/>
        </w:rPr>
        <w:t>The ORC will notify the IRB Chair of the potential adverse event.</w:t>
      </w:r>
    </w:p>
    <w:p w14:paraId="3C9FCC44" w14:textId="1193265E" w:rsidR="00180B39" w:rsidRPr="0083480F" w:rsidRDefault="00180B39" w:rsidP="00180B39">
      <w:pPr>
        <w:pStyle w:val="BodyText"/>
        <w:numPr>
          <w:ilvl w:val="0"/>
          <w:numId w:val="6"/>
        </w:numPr>
        <w:ind w:left="810" w:right="304" w:hanging="270"/>
        <w:rPr>
          <w:rFonts w:ascii="Corbel" w:hAnsi="Corbel" w:cstheme="minorHAnsi"/>
          <w:spacing w:val="-2"/>
          <w:sz w:val="24"/>
          <w:szCs w:val="24"/>
        </w:rPr>
      </w:pPr>
      <w:r w:rsidRPr="0083480F">
        <w:rPr>
          <w:rFonts w:ascii="Corbel" w:hAnsi="Corbel" w:cstheme="minorHAnsi"/>
          <w:sz w:val="24"/>
          <w:szCs w:val="24"/>
        </w:rPr>
        <w:t>The</w:t>
      </w:r>
      <w:r w:rsidRPr="0083480F">
        <w:rPr>
          <w:rFonts w:ascii="Corbel" w:hAnsi="Corbel" w:cstheme="minorHAnsi"/>
          <w:spacing w:val="-2"/>
          <w:sz w:val="24"/>
          <w:szCs w:val="24"/>
        </w:rPr>
        <w:t xml:space="preserve"> </w:t>
      </w:r>
      <w:r w:rsidRPr="0083480F">
        <w:rPr>
          <w:rFonts w:ascii="Corbel" w:hAnsi="Corbel" w:cstheme="minorHAnsi"/>
          <w:sz w:val="24"/>
          <w:szCs w:val="24"/>
        </w:rPr>
        <w:t xml:space="preserve">IRB </w:t>
      </w:r>
      <w:r w:rsidRPr="0083480F">
        <w:rPr>
          <w:rFonts w:ascii="Corbel" w:hAnsi="Corbel" w:cstheme="minorHAnsi"/>
          <w:spacing w:val="-1"/>
          <w:sz w:val="24"/>
          <w:szCs w:val="24"/>
        </w:rPr>
        <w:t>Chair will conduct an initial investigation into the initial report. Based on the initial investigation, t</w:t>
      </w:r>
      <w:r w:rsidRPr="0083480F">
        <w:rPr>
          <w:rFonts w:ascii="Corbel" w:hAnsi="Corbel" w:cstheme="minorHAnsi"/>
          <w:sz w:val="24"/>
          <w:szCs w:val="24"/>
        </w:rPr>
        <w:t>he</w:t>
      </w:r>
      <w:r w:rsidRPr="0083480F">
        <w:rPr>
          <w:rFonts w:ascii="Corbel" w:hAnsi="Corbel" w:cstheme="minorHAnsi"/>
          <w:spacing w:val="-2"/>
          <w:sz w:val="24"/>
          <w:szCs w:val="24"/>
        </w:rPr>
        <w:t xml:space="preserve"> </w:t>
      </w:r>
      <w:r w:rsidRPr="0083480F">
        <w:rPr>
          <w:rFonts w:ascii="Corbel" w:hAnsi="Corbel" w:cstheme="minorHAnsi"/>
          <w:sz w:val="24"/>
          <w:szCs w:val="24"/>
        </w:rPr>
        <w:t xml:space="preserve">IRB </w:t>
      </w:r>
      <w:r w:rsidRPr="0083480F">
        <w:rPr>
          <w:rFonts w:ascii="Corbel" w:hAnsi="Corbel" w:cstheme="minorHAnsi"/>
          <w:spacing w:val="-1"/>
          <w:sz w:val="24"/>
          <w:szCs w:val="24"/>
        </w:rPr>
        <w:t>Chair may determine a claim to be unsubstantiated,</w:t>
      </w:r>
      <w:r w:rsidRPr="0083480F">
        <w:rPr>
          <w:rFonts w:ascii="Corbel" w:hAnsi="Corbel" w:cstheme="minorHAnsi"/>
          <w:spacing w:val="-2"/>
          <w:sz w:val="24"/>
          <w:szCs w:val="24"/>
        </w:rPr>
        <w:t xml:space="preserve"> form a s</w:t>
      </w:r>
      <w:r w:rsidRPr="0083480F">
        <w:rPr>
          <w:rFonts w:ascii="Corbel" w:hAnsi="Corbel" w:cstheme="minorHAnsi"/>
          <w:spacing w:val="-1"/>
          <w:sz w:val="24"/>
          <w:szCs w:val="24"/>
        </w:rPr>
        <w:t>ubcommittee</w:t>
      </w:r>
      <w:r w:rsidRPr="0083480F">
        <w:rPr>
          <w:rFonts w:ascii="Corbel" w:hAnsi="Corbel" w:cstheme="minorHAnsi"/>
          <w:sz w:val="24"/>
          <w:szCs w:val="24"/>
        </w:rPr>
        <w:t xml:space="preserve"> (other supporting units will be included if necessary), assign the investigation to the IRB, or conduct the investigation with ORC staff.</w:t>
      </w:r>
      <w:r w:rsidRPr="0083480F">
        <w:rPr>
          <w:rFonts w:ascii="Corbel" w:hAnsi="Corbel" w:cstheme="minorHAnsi"/>
          <w:spacing w:val="-2"/>
          <w:sz w:val="24"/>
          <w:szCs w:val="24"/>
        </w:rPr>
        <w:t xml:space="preserve"> </w:t>
      </w:r>
    </w:p>
    <w:p w14:paraId="596C2F62" w14:textId="365DA33C" w:rsidR="00180B39" w:rsidRPr="0083480F" w:rsidRDefault="00180B39" w:rsidP="00180B39">
      <w:pPr>
        <w:pStyle w:val="BodyText"/>
        <w:numPr>
          <w:ilvl w:val="1"/>
          <w:numId w:val="6"/>
        </w:numPr>
        <w:ind w:right="304"/>
        <w:rPr>
          <w:rFonts w:ascii="Corbel" w:hAnsi="Corbel" w:cstheme="minorHAnsi"/>
          <w:spacing w:val="-2"/>
          <w:sz w:val="24"/>
          <w:szCs w:val="24"/>
        </w:rPr>
      </w:pPr>
      <w:r w:rsidRPr="0083480F">
        <w:rPr>
          <w:rFonts w:ascii="Corbel" w:hAnsi="Corbel" w:cstheme="minorHAnsi"/>
          <w:spacing w:val="-2"/>
          <w:sz w:val="24"/>
          <w:szCs w:val="24"/>
        </w:rPr>
        <w:t>The Institutional Official will be notified of all investigations.</w:t>
      </w:r>
    </w:p>
    <w:p w14:paraId="2662A4E9" w14:textId="77777777" w:rsidR="00180B39" w:rsidRPr="0083480F" w:rsidRDefault="00180B39" w:rsidP="00180B39">
      <w:pPr>
        <w:pStyle w:val="BodyText"/>
        <w:numPr>
          <w:ilvl w:val="1"/>
          <w:numId w:val="6"/>
        </w:numPr>
        <w:ind w:right="304"/>
        <w:rPr>
          <w:rFonts w:ascii="Corbel" w:hAnsi="Corbel" w:cstheme="minorHAnsi"/>
          <w:spacing w:val="-2"/>
          <w:sz w:val="24"/>
          <w:szCs w:val="24"/>
        </w:rPr>
      </w:pPr>
      <w:r w:rsidRPr="0083480F">
        <w:rPr>
          <w:rFonts w:ascii="Corbel" w:hAnsi="Corbel" w:cstheme="minorHAnsi"/>
          <w:spacing w:val="-2"/>
          <w:sz w:val="24"/>
          <w:szCs w:val="24"/>
        </w:rPr>
        <w:t>Any individual with a potential conflict of interest may not participate in an investigation.</w:t>
      </w:r>
    </w:p>
    <w:p w14:paraId="315D3E1C" w14:textId="76CF55A0" w:rsidR="00180B39" w:rsidRPr="0083480F" w:rsidRDefault="00180B39" w:rsidP="00180B39">
      <w:pPr>
        <w:pStyle w:val="BodyText"/>
        <w:numPr>
          <w:ilvl w:val="1"/>
          <w:numId w:val="6"/>
        </w:numPr>
        <w:ind w:right="304"/>
        <w:rPr>
          <w:rFonts w:ascii="Corbel" w:hAnsi="Corbel" w:cstheme="minorHAnsi"/>
          <w:spacing w:val="-2"/>
          <w:sz w:val="24"/>
          <w:szCs w:val="24"/>
        </w:rPr>
      </w:pPr>
      <w:r w:rsidRPr="0083480F">
        <w:rPr>
          <w:rFonts w:ascii="Corbel" w:hAnsi="Corbel" w:cstheme="minorHAnsi"/>
          <w:spacing w:val="-2"/>
          <w:sz w:val="24"/>
          <w:szCs w:val="24"/>
        </w:rPr>
        <w:t xml:space="preserve">When an investigation is assigned to the IRB the potential adverse event will be </w:t>
      </w:r>
      <w:r w:rsidRPr="0083480F">
        <w:rPr>
          <w:rFonts w:ascii="Corbel" w:hAnsi="Corbel" w:cstheme="minorHAnsi"/>
          <w:spacing w:val="-2"/>
          <w:sz w:val="24"/>
          <w:szCs w:val="24"/>
        </w:rPr>
        <w:lastRenderedPageBreak/>
        <w:t xml:space="preserve">assigned to an agenda. The PI must attend the meeting to provide an overview of the concern and field questions from the Board. After addressing the Board’s requests, the PI will be excused so the Board can discuss the project and issue a determination. </w:t>
      </w:r>
    </w:p>
    <w:p w14:paraId="5224F8B8" w14:textId="0B14C1DB" w:rsidR="00180B39" w:rsidRPr="0083480F" w:rsidRDefault="00180B39" w:rsidP="00E3707B">
      <w:pPr>
        <w:pStyle w:val="BodyText"/>
        <w:numPr>
          <w:ilvl w:val="0"/>
          <w:numId w:val="6"/>
        </w:numPr>
        <w:ind w:left="900" w:right="304"/>
        <w:rPr>
          <w:rFonts w:ascii="Corbel" w:hAnsi="Corbel" w:cstheme="minorHAnsi"/>
          <w:spacing w:val="-1"/>
          <w:sz w:val="24"/>
          <w:szCs w:val="24"/>
        </w:rPr>
      </w:pPr>
      <w:r w:rsidRPr="0083480F">
        <w:rPr>
          <w:rFonts w:ascii="Corbel" w:hAnsi="Corbel" w:cstheme="minorHAnsi"/>
          <w:sz w:val="24"/>
          <w:szCs w:val="24"/>
        </w:rPr>
        <w:t>The PI will be notified of the investigation and allegation. The PI</w:t>
      </w:r>
      <w:r w:rsidRPr="0083480F">
        <w:rPr>
          <w:rFonts w:ascii="Corbel" w:hAnsi="Corbel" w:cstheme="minorHAnsi"/>
          <w:spacing w:val="2"/>
          <w:sz w:val="24"/>
          <w:szCs w:val="24"/>
        </w:rPr>
        <w:t xml:space="preserve"> </w:t>
      </w:r>
      <w:r w:rsidRPr="0083480F">
        <w:rPr>
          <w:rFonts w:ascii="Corbel" w:hAnsi="Corbel" w:cstheme="minorHAnsi"/>
          <w:spacing w:val="-2"/>
          <w:sz w:val="24"/>
          <w:szCs w:val="24"/>
        </w:rPr>
        <w:t>will</w:t>
      </w:r>
      <w:r w:rsidRPr="0083480F">
        <w:rPr>
          <w:rFonts w:ascii="Corbel" w:hAnsi="Corbel" w:cstheme="minorHAnsi"/>
          <w:sz w:val="24"/>
          <w:szCs w:val="24"/>
        </w:rPr>
        <w:t xml:space="preserve"> </w:t>
      </w:r>
      <w:r w:rsidRPr="0083480F">
        <w:rPr>
          <w:rFonts w:ascii="Corbel" w:hAnsi="Corbel" w:cstheme="minorHAnsi"/>
          <w:spacing w:val="-1"/>
          <w:sz w:val="24"/>
          <w:szCs w:val="24"/>
        </w:rPr>
        <w:t>provide investigators with sufficient information to conduct the investigation. The ORC will make protocols available.</w:t>
      </w:r>
      <w:r w:rsidRPr="0083480F">
        <w:rPr>
          <w:rFonts w:ascii="Corbel" w:hAnsi="Corbel" w:cstheme="minorHAnsi"/>
          <w:sz w:val="24"/>
          <w:szCs w:val="24"/>
        </w:rPr>
        <w:t xml:space="preserve"> </w:t>
      </w:r>
      <w:r w:rsidRPr="0083480F">
        <w:rPr>
          <w:rFonts w:ascii="Corbel" w:hAnsi="Corbel" w:cstheme="minorHAnsi"/>
          <w:spacing w:val="-1"/>
          <w:sz w:val="24"/>
          <w:szCs w:val="24"/>
        </w:rPr>
        <w:t>The P</w:t>
      </w:r>
      <w:r w:rsidRPr="0083480F">
        <w:rPr>
          <w:rFonts w:ascii="Corbel" w:hAnsi="Corbel" w:cstheme="minorHAnsi"/>
          <w:sz w:val="24"/>
          <w:szCs w:val="24"/>
        </w:rPr>
        <w:t>I,</w:t>
      </w:r>
      <w:r w:rsidRPr="0083480F">
        <w:rPr>
          <w:rFonts w:ascii="Corbel" w:hAnsi="Corbel" w:cstheme="minorHAnsi"/>
          <w:spacing w:val="-1"/>
          <w:sz w:val="24"/>
          <w:szCs w:val="24"/>
        </w:rPr>
        <w:t xml:space="preserve"> research</w:t>
      </w:r>
      <w:r w:rsidRPr="0083480F">
        <w:rPr>
          <w:rFonts w:ascii="Corbel" w:hAnsi="Corbel" w:cstheme="minorHAnsi"/>
          <w:sz w:val="24"/>
          <w:szCs w:val="24"/>
        </w:rPr>
        <w:t xml:space="preserve"> </w:t>
      </w:r>
      <w:r w:rsidRPr="0083480F">
        <w:rPr>
          <w:rFonts w:ascii="Corbel" w:hAnsi="Corbel" w:cstheme="minorHAnsi"/>
          <w:spacing w:val="-1"/>
          <w:sz w:val="24"/>
          <w:szCs w:val="24"/>
        </w:rPr>
        <w:t xml:space="preserve">staff, </w:t>
      </w:r>
      <w:r w:rsidRPr="0083480F">
        <w:rPr>
          <w:rFonts w:ascii="Corbel" w:hAnsi="Corbel" w:cstheme="minorHAnsi"/>
          <w:spacing w:val="-2"/>
          <w:sz w:val="24"/>
          <w:szCs w:val="24"/>
        </w:rPr>
        <w:t>or</w:t>
      </w:r>
      <w:r w:rsidRPr="0083480F">
        <w:rPr>
          <w:rFonts w:ascii="Corbel" w:hAnsi="Corbel" w:cstheme="minorHAnsi"/>
          <w:spacing w:val="2"/>
          <w:sz w:val="24"/>
          <w:szCs w:val="24"/>
        </w:rPr>
        <w:t xml:space="preserve"> </w:t>
      </w:r>
      <w:r w:rsidRPr="0083480F">
        <w:rPr>
          <w:rFonts w:ascii="Corbel" w:hAnsi="Corbel" w:cstheme="minorHAnsi"/>
          <w:spacing w:val="-1"/>
          <w:sz w:val="24"/>
          <w:szCs w:val="24"/>
        </w:rPr>
        <w:t>others</w:t>
      </w:r>
      <w:r w:rsidRPr="0083480F">
        <w:rPr>
          <w:rFonts w:ascii="Corbel" w:hAnsi="Corbel" w:cstheme="minorHAnsi"/>
          <w:spacing w:val="-2"/>
          <w:sz w:val="24"/>
          <w:szCs w:val="24"/>
        </w:rPr>
        <w:t xml:space="preserve"> </w:t>
      </w:r>
      <w:r w:rsidRPr="0083480F">
        <w:rPr>
          <w:rFonts w:ascii="Corbel" w:hAnsi="Corbel" w:cstheme="minorHAnsi"/>
          <w:spacing w:val="-1"/>
          <w:sz w:val="24"/>
          <w:szCs w:val="24"/>
        </w:rPr>
        <w:t>may</w:t>
      </w:r>
      <w:r w:rsidRPr="0083480F">
        <w:rPr>
          <w:rFonts w:ascii="Corbel" w:hAnsi="Corbel" w:cstheme="minorHAnsi"/>
          <w:spacing w:val="-2"/>
          <w:sz w:val="24"/>
          <w:szCs w:val="24"/>
        </w:rPr>
        <w:t xml:space="preserve"> </w:t>
      </w:r>
      <w:r w:rsidRPr="0083480F">
        <w:rPr>
          <w:rFonts w:ascii="Corbel" w:hAnsi="Corbel" w:cstheme="minorHAnsi"/>
          <w:spacing w:val="-1"/>
          <w:sz w:val="24"/>
          <w:szCs w:val="24"/>
        </w:rPr>
        <w:t>be</w:t>
      </w:r>
      <w:r w:rsidRPr="0083480F">
        <w:rPr>
          <w:rFonts w:ascii="Corbel" w:hAnsi="Corbel" w:cstheme="minorHAnsi"/>
          <w:sz w:val="24"/>
          <w:szCs w:val="24"/>
        </w:rPr>
        <w:t xml:space="preserve"> </w:t>
      </w:r>
      <w:r w:rsidRPr="0083480F">
        <w:rPr>
          <w:rFonts w:ascii="Corbel" w:hAnsi="Corbel" w:cstheme="minorHAnsi"/>
          <w:spacing w:val="-2"/>
          <w:sz w:val="24"/>
          <w:szCs w:val="24"/>
        </w:rPr>
        <w:t>interviewed</w:t>
      </w:r>
      <w:r w:rsidRPr="0083480F">
        <w:rPr>
          <w:rFonts w:ascii="Corbel" w:hAnsi="Corbel" w:cstheme="minorHAnsi"/>
          <w:sz w:val="24"/>
          <w:szCs w:val="24"/>
        </w:rPr>
        <w:t xml:space="preserve"> </w:t>
      </w:r>
      <w:r w:rsidRPr="0083480F">
        <w:rPr>
          <w:rFonts w:ascii="Corbel" w:hAnsi="Corbel" w:cstheme="minorHAnsi"/>
          <w:spacing w:val="-1"/>
          <w:sz w:val="24"/>
          <w:szCs w:val="24"/>
        </w:rPr>
        <w:t>and/or an</w:t>
      </w:r>
      <w:r w:rsidRPr="0083480F">
        <w:rPr>
          <w:rFonts w:ascii="Corbel" w:hAnsi="Corbel" w:cstheme="minorHAnsi"/>
          <w:sz w:val="24"/>
          <w:szCs w:val="24"/>
        </w:rPr>
        <w:t xml:space="preserve"> </w:t>
      </w:r>
      <w:r w:rsidRPr="0083480F">
        <w:rPr>
          <w:rFonts w:ascii="Corbel" w:hAnsi="Corbel" w:cstheme="minorHAnsi"/>
          <w:spacing w:val="-1"/>
          <w:sz w:val="24"/>
          <w:szCs w:val="24"/>
        </w:rPr>
        <w:t xml:space="preserve">audit </w:t>
      </w:r>
      <w:r w:rsidRPr="0083480F">
        <w:rPr>
          <w:rFonts w:ascii="Corbel" w:hAnsi="Corbel" w:cstheme="minorHAnsi"/>
          <w:spacing w:val="-2"/>
          <w:sz w:val="24"/>
          <w:szCs w:val="24"/>
        </w:rPr>
        <w:t>of</w:t>
      </w:r>
      <w:r w:rsidRPr="0083480F">
        <w:rPr>
          <w:rFonts w:ascii="Corbel" w:hAnsi="Corbel" w:cstheme="minorHAnsi"/>
          <w:spacing w:val="2"/>
          <w:sz w:val="24"/>
          <w:szCs w:val="24"/>
        </w:rPr>
        <w:t xml:space="preserve"> </w:t>
      </w:r>
      <w:r w:rsidRPr="0083480F">
        <w:rPr>
          <w:rFonts w:ascii="Corbel" w:hAnsi="Corbel" w:cstheme="minorHAnsi"/>
          <w:spacing w:val="-1"/>
          <w:sz w:val="24"/>
          <w:szCs w:val="24"/>
        </w:rPr>
        <w:t>the</w:t>
      </w:r>
      <w:r w:rsidRPr="0083480F">
        <w:rPr>
          <w:rFonts w:ascii="Corbel" w:hAnsi="Corbel" w:cstheme="minorHAnsi"/>
          <w:sz w:val="24"/>
          <w:szCs w:val="24"/>
        </w:rPr>
        <w:t xml:space="preserve"> project/lab </w:t>
      </w:r>
      <w:r w:rsidRPr="0083480F">
        <w:rPr>
          <w:rFonts w:ascii="Corbel" w:hAnsi="Corbel" w:cstheme="minorHAnsi"/>
          <w:spacing w:val="-1"/>
          <w:sz w:val="24"/>
          <w:szCs w:val="24"/>
        </w:rPr>
        <w:t>may</w:t>
      </w:r>
      <w:r w:rsidRPr="0083480F">
        <w:rPr>
          <w:rFonts w:ascii="Corbel" w:hAnsi="Corbel" w:cstheme="minorHAnsi"/>
          <w:spacing w:val="-2"/>
          <w:sz w:val="24"/>
          <w:szCs w:val="24"/>
        </w:rPr>
        <w:t xml:space="preserve"> </w:t>
      </w:r>
      <w:r w:rsidRPr="0083480F">
        <w:rPr>
          <w:rFonts w:ascii="Corbel" w:hAnsi="Corbel" w:cstheme="minorHAnsi"/>
          <w:spacing w:val="-1"/>
          <w:sz w:val="24"/>
          <w:szCs w:val="24"/>
        </w:rPr>
        <w:t>be</w:t>
      </w:r>
      <w:r w:rsidRPr="0083480F">
        <w:rPr>
          <w:rFonts w:ascii="Corbel" w:hAnsi="Corbel" w:cstheme="minorHAnsi"/>
          <w:sz w:val="24"/>
          <w:szCs w:val="24"/>
        </w:rPr>
        <w:t xml:space="preserve"> </w:t>
      </w:r>
      <w:r w:rsidRPr="0083480F">
        <w:rPr>
          <w:rFonts w:ascii="Corbel" w:hAnsi="Corbel" w:cstheme="minorHAnsi"/>
          <w:spacing w:val="-1"/>
          <w:sz w:val="24"/>
          <w:szCs w:val="24"/>
        </w:rPr>
        <w:t>conducted</w:t>
      </w:r>
      <w:r w:rsidRPr="0083480F">
        <w:rPr>
          <w:rFonts w:ascii="Corbel" w:hAnsi="Corbel" w:cstheme="minorHAnsi"/>
          <w:sz w:val="24"/>
          <w:szCs w:val="24"/>
        </w:rPr>
        <w:t xml:space="preserve"> </w:t>
      </w:r>
      <w:r w:rsidRPr="0083480F">
        <w:rPr>
          <w:rFonts w:ascii="Corbel" w:hAnsi="Corbel" w:cstheme="minorHAnsi"/>
          <w:spacing w:val="-1"/>
          <w:sz w:val="24"/>
          <w:szCs w:val="24"/>
        </w:rPr>
        <w:t>during</w:t>
      </w:r>
      <w:r w:rsidRPr="0083480F">
        <w:rPr>
          <w:rFonts w:ascii="Corbel" w:hAnsi="Corbel" w:cstheme="minorHAnsi"/>
          <w:sz w:val="24"/>
          <w:szCs w:val="24"/>
        </w:rPr>
        <w:t xml:space="preserve"> the</w:t>
      </w:r>
      <w:r w:rsidRPr="0083480F">
        <w:rPr>
          <w:rFonts w:ascii="Corbel" w:hAnsi="Corbel" w:cstheme="minorHAnsi"/>
          <w:spacing w:val="-2"/>
          <w:sz w:val="24"/>
          <w:szCs w:val="24"/>
        </w:rPr>
        <w:t xml:space="preserve"> </w:t>
      </w:r>
      <w:r w:rsidRPr="0083480F">
        <w:rPr>
          <w:rFonts w:ascii="Corbel" w:hAnsi="Corbel" w:cstheme="minorHAnsi"/>
          <w:spacing w:val="-1"/>
          <w:sz w:val="24"/>
          <w:szCs w:val="24"/>
        </w:rPr>
        <w:t xml:space="preserve">investigation. Access to relevant materials (including data) and laboratory space must be provided to the IRB.  </w:t>
      </w:r>
    </w:p>
    <w:p w14:paraId="6F668EA5" w14:textId="422667A4" w:rsidR="00180B39" w:rsidRPr="0083480F" w:rsidRDefault="00180B39" w:rsidP="00E3707B">
      <w:pPr>
        <w:pStyle w:val="BodyText"/>
        <w:numPr>
          <w:ilvl w:val="1"/>
          <w:numId w:val="6"/>
        </w:numPr>
        <w:ind w:right="304"/>
        <w:rPr>
          <w:rFonts w:ascii="Corbel" w:hAnsi="Corbel" w:cstheme="minorHAnsi"/>
          <w:spacing w:val="-1"/>
          <w:sz w:val="24"/>
          <w:szCs w:val="24"/>
        </w:rPr>
      </w:pPr>
      <w:r w:rsidRPr="0083480F">
        <w:rPr>
          <w:rFonts w:ascii="Corbel" w:hAnsi="Corbel" w:cstheme="minorHAnsi"/>
          <w:sz w:val="24"/>
          <w:szCs w:val="24"/>
        </w:rPr>
        <w:t>If the PI is not responsive or unavailable, the PI’s Department Chair or College Dean will provide investigators with the ability to conduct the investigation.</w:t>
      </w:r>
    </w:p>
    <w:p w14:paraId="4C7B4E0C" w14:textId="77777777" w:rsidR="00180B39" w:rsidRPr="0083480F" w:rsidRDefault="00180B39" w:rsidP="00E3707B">
      <w:pPr>
        <w:pStyle w:val="BodyText"/>
        <w:numPr>
          <w:ilvl w:val="0"/>
          <w:numId w:val="6"/>
        </w:numPr>
        <w:ind w:left="900" w:right="304"/>
        <w:rPr>
          <w:rFonts w:ascii="Corbel" w:hAnsi="Corbel" w:cstheme="minorHAnsi"/>
          <w:spacing w:val="-1"/>
          <w:sz w:val="24"/>
          <w:szCs w:val="24"/>
        </w:rPr>
      </w:pPr>
      <w:r w:rsidRPr="0083480F">
        <w:rPr>
          <w:rFonts w:ascii="Corbel" w:hAnsi="Corbel" w:cstheme="minorHAnsi"/>
          <w:spacing w:val="-1"/>
          <w:sz w:val="24"/>
          <w:szCs w:val="24"/>
        </w:rPr>
        <w:t xml:space="preserve">After completing the investigation, the IRB investigators will complete a Determination Report* that is sent to the study PI, the IO, the IRB, and any other relevant parties. </w:t>
      </w:r>
    </w:p>
    <w:p w14:paraId="316DF0CF" w14:textId="77777777" w:rsidR="00180B39" w:rsidRPr="0083480F" w:rsidRDefault="00180B39" w:rsidP="00E3707B">
      <w:pPr>
        <w:pStyle w:val="BodyText"/>
        <w:ind w:left="900" w:right="304"/>
        <w:rPr>
          <w:rFonts w:ascii="Corbel" w:hAnsi="Corbel" w:cstheme="minorHAnsi"/>
          <w:spacing w:val="-1"/>
          <w:sz w:val="24"/>
          <w:szCs w:val="24"/>
        </w:rPr>
      </w:pPr>
      <w:r w:rsidRPr="0083480F">
        <w:rPr>
          <w:rFonts w:ascii="Corbel" w:hAnsi="Corbel" w:cstheme="minorHAnsi"/>
          <w:spacing w:val="-1"/>
          <w:sz w:val="24"/>
          <w:szCs w:val="24"/>
        </w:rPr>
        <w:t>*</w:t>
      </w:r>
      <w:r w:rsidRPr="0083480F">
        <w:rPr>
          <w:rFonts w:ascii="Corbel" w:hAnsi="Corbel" w:cstheme="minorHAnsi"/>
          <w:i/>
          <w:spacing w:val="-1"/>
          <w:sz w:val="24"/>
          <w:szCs w:val="24"/>
        </w:rPr>
        <w:t xml:space="preserve">Unsubstantiated claims or minor violations </w:t>
      </w:r>
      <w:bookmarkStart w:id="0" w:name="_GoBack"/>
      <w:bookmarkEnd w:id="0"/>
      <w:r w:rsidRPr="0083480F">
        <w:rPr>
          <w:rFonts w:ascii="Corbel" w:hAnsi="Corbel" w:cstheme="minorHAnsi"/>
          <w:i/>
          <w:spacing w:val="-1"/>
          <w:sz w:val="24"/>
          <w:szCs w:val="24"/>
        </w:rPr>
        <w:t xml:space="preserve">resulting in no further action may not result in a formal determination report. The IO, IRB, and PI will be advised accordingly. </w:t>
      </w:r>
    </w:p>
    <w:p w14:paraId="61BC15DB" w14:textId="77777777" w:rsidR="00180B39" w:rsidRPr="0083480F" w:rsidRDefault="00180B39" w:rsidP="00180B39">
      <w:pPr>
        <w:pStyle w:val="BodyText"/>
        <w:ind w:left="0" w:right="304" w:firstLine="0"/>
        <w:rPr>
          <w:rFonts w:ascii="Corbel" w:hAnsi="Corbel" w:cstheme="minorHAnsi"/>
          <w:spacing w:val="-1"/>
          <w:sz w:val="24"/>
          <w:szCs w:val="24"/>
        </w:rPr>
      </w:pPr>
    </w:p>
    <w:p w14:paraId="079F588A" w14:textId="77777777" w:rsidR="00180B39" w:rsidRPr="0083480F" w:rsidRDefault="00180B39" w:rsidP="00180B39">
      <w:pPr>
        <w:pStyle w:val="BodyText"/>
        <w:tabs>
          <w:tab w:val="left" w:pos="1220"/>
        </w:tabs>
        <w:ind w:left="0" w:right="446" w:firstLine="0"/>
        <w:rPr>
          <w:rFonts w:ascii="Corbel" w:hAnsi="Corbel" w:cstheme="minorHAnsi"/>
          <w:b/>
          <w:spacing w:val="-1"/>
          <w:sz w:val="24"/>
          <w:szCs w:val="24"/>
        </w:rPr>
      </w:pPr>
      <w:r w:rsidRPr="0083480F">
        <w:rPr>
          <w:rFonts w:ascii="Corbel" w:hAnsi="Corbel" w:cstheme="minorHAnsi"/>
          <w:b/>
          <w:spacing w:val="-1"/>
          <w:sz w:val="24"/>
          <w:szCs w:val="24"/>
        </w:rPr>
        <w:t>Possible</w:t>
      </w:r>
      <w:r w:rsidRPr="0083480F">
        <w:rPr>
          <w:rFonts w:ascii="Corbel" w:hAnsi="Corbel" w:cstheme="minorHAnsi"/>
          <w:b/>
          <w:sz w:val="24"/>
          <w:szCs w:val="24"/>
        </w:rPr>
        <w:t xml:space="preserve"> </w:t>
      </w:r>
      <w:r w:rsidRPr="0083480F">
        <w:rPr>
          <w:rFonts w:ascii="Corbel" w:hAnsi="Corbel" w:cstheme="minorHAnsi"/>
          <w:b/>
          <w:spacing w:val="-1"/>
          <w:sz w:val="24"/>
          <w:szCs w:val="24"/>
        </w:rPr>
        <w:t>outcomes</w:t>
      </w:r>
      <w:r w:rsidRPr="0083480F">
        <w:rPr>
          <w:rFonts w:ascii="Corbel" w:hAnsi="Corbel" w:cstheme="minorHAnsi"/>
          <w:b/>
          <w:spacing w:val="1"/>
          <w:sz w:val="24"/>
          <w:szCs w:val="24"/>
        </w:rPr>
        <w:t xml:space="preserve"> </w:t>
      </w:r>
      <w:r w:rsidRPr="0083480F">
        <w:rPr>
          <w:rFonts w:ascii="Corbel" w:hAnsi="Corbel" w:cstheme="minorHAnsi"/>
          <w:b/>
          <w:spacing w:val="-2"/>
          <w:sz w:val="24"/>
          <w:szCs w:val="24"/>
        </w:rPr>
        <w:t>of</w:t>
      </w:r>
      <w:r w:rsidRPr="0083480F">
        <w:rPr>
          <w:rFonts w:ascii="Corbel" w:hAnsi="Corbel" w:cstheme="minorHAnsi"/>
          <w:b/>
          <w:spacing w:val="-1"/>
          <w:sz w:val="24"/>
          <w:szCs w:val="24"/>
        </w:rPr>
        <w:t xml:space="preserve"> the</w:t>
      </w:r>
      <w:r w:rsidRPr="0083480F">
        <w:rPr>
          <w:rFonts w:ascii="Corbel" w:hAnsi="Corbel" w:cstheme="minorHAnsi"/>
          <w:b/>
          <w:sz w:val="24"/>
          <w:szCs w:val="24"/>
        </w:rPr>
        <w:t xml:space="preserve"> </w:t>
      </w:r>
      <w:r w:rsidRPr="0083480F">
        <w:rPr>
          <w:rFonts w:ascii="Corbel" w:hAnsi="Corbel" w:cstheme="minorHAnsi"/>
          <w:b/>
          <w:spacing w:val="-1"/>
          <w:sz w:val="24"/>
          <w:szCs w:val="24"/>
        </w:rPr>
        <w:t>investigation</w:t>
      </w:r>
      <w:r w:rsidRPr="0083480F">
        <w:rPr>
          <w:rFonts w:ascii="Corbel" w:hAnsi="Corbel" w:cstheme="minorHAnsi"/>
          <w:b/>
          <w:spacing w:val="1"/>
          <w:sz w:val="24"/>
          <w:szCs w:val="24"/>
        </w:rPr>
        <w:t xml:space="preserve"> </w:t>
      </w:r>
      <w:r w:rsidRPr="0083480F">
        <w:rPr>
          <w:rFonts w:ascii="Corbel" w:hAnsi="Corbel" w:cstheme="minorHAnsi"/>
          <w:b/>
          <w:spacing w:val="-2"/>
          <w:sz w:val="24"/>
          <w:szCs w:val="24"/>
        </w:rPr>
        <w:t>as</w:t>
      </w:r>
      <w:r w:rsidRPr="0083480F">
        <w:rPr>
          <w:rFonts w:ascii="Corbel" w:hAnsi="Corbel" w:cstheme="minorHAnsi"/>
          <w:b/>
          <w:spacing w:val="1"/>
          <w:sz w:val="24"/>
          <w:szCs w:val="24"/>
        </w:rPr>
        <w:t xml:space="preserve"> </w:t>
      </w:r>
      <w:r w:rsidRPr="0083480F">
        <w:rPr>
          <w:rFonts w:ascii="Corbel" w:hAnsi="Corbel" w:cstheme="minorHAnsi"/>
          <w:b/>
          <w:spacing w:val="-2"/>
          <w:sz w:val="24"/>
          <w:szCs w:val="24"/>
        </w:rPr>
        <w:t>determined</w:t>
      </w:r>
      <w:r w:rsidRPr="0083480F">
        <w:rPr>
          <w:rFonts w:ascii="Corbel" w:hAnsi="Corbel" w:cstheme="minorHAnsi"/>
          <w:b/>
          <w:sz w:val="24"/>
          <w:szCs w:val="24"/>
        </w:rPr>
        <w:t xml:space="preserve"> </w:t>
      </w:r>
      <w:r w:rsidRPr="0083480F">
        <w:rPr>
          <w:rFonts w:ascii="Corbel" w:hAnsi="Corbel" w:cstheme="minorHAnsi"/>
          <w:b/>
          <w:spacing w:val="-1"/>
          <w:sz w:val="24"/>
          <w:szCs w:val="24"/>
        </w:rPr>
        <w:t>by</w:t>
      </w:r>
      <w:r w:rsidRPr="0083480F">
        <w:rPr>
          <w:rFonts w:ascii="Corbel" w:hAnsi="Corbel" w:cstheme="minorHAnsi"/>
          <w:b/>
          <w:spacing w:val="-2"/>
          <w:sz w:val="24"/>
          <w:szCs w:val="24"/>
        </w:rPr>
        <w:t xml:space="preserve"> </w:t>
      </w:r>
      <w:r w:rsidRPr="0083480F">
        <w:rPr>
          <w:rFonts w:ascii="Corbel" w:hAnsi="Corbel" w:cstheme="minorHAnsi"/>
          <w:b/>
          <w:sz w:val="24"/>
          <w:szCs w:val="24"/>
        </w:rPr>
        <w:t>the IRB i</w:t>
      </w:r>
      <w:r w:rsidRPr="0083480F">
        <w:rPr>
          <w:rFonts w:ascii="Corbel" w:hAnsi="Corbel" w:cstheme="minorHAnsi"/>
          <w:b/>
          <w:spacing w:val="-1"/>
          <w:sz w:val="24"/>
          <w:szCs w:val="24"/>
        </w:rPr>
        <w:t>nvestigation:</w:t>
      </w:r>
    </w:p>
    <w:p w14:paraId="071461C8" w14:textId="77777777" w:rsidR="00180B39" w:rsidRPr="0083480F" w:rsidRDefault="00180B39" w:rsidP="00180B39">
      <w:pPr>
        <w:pStyle w:val="BodyText"/>
        <w:tabs>
          <w:tab w:val="left" w:pos="1220"/>
        </w:tabs>
        <w:ind w:left="0" w:right="446" w:firstLine="0"/>
        <w:rPr>
          <w:rFonts w:ascii="Corbel" w:hAnsi="Corbel" w:cstheme="minorHAnsi"/>
          <w:b/>
          <w:spacing w:val="-1"/>
          <w:sz w:val="24"/>
          <w:szCs w:val="24"/>
        </w:rPr>
      </w:pPr>
    </w:p>
    <w:p w14:paraId="33F7D940" w14:textId="3BC398AE" w:rsidR="00180B39" w:rsidRPr="0083480F" w:rsidRDefault="00180B39" w:rsidP="00DD0202">
      <w:pPr>
        <w:pStyle w:val="BodyText"/>
        <w:numPr>
          <w:ilvl w:val="0"/>
          <w:numId w:val="10"/>
        </w:numPr>
        <w:tabs>
          <w:tab w:val="left" w:pos="1940"/>
        </w:tabs>
        <w:rPr>
          <w:rFonts w:ascii="Corbel" w:hAnsi="Corbel" w:cstheme="minorHAnsi"/>
          <w:sz w:val="24"/>
          <w:szCs w:val="24"/>
        </w:rPr>
      </w:pPr>
      <w:r w:rsidRPr="0083480F">
        <w:rPr>
          <w:rFonts w:ascii="Corbel" w:hAnsi="Corbel" w:cstheme="minorHAnsi"/>
          <w:spacing w:val="-1"/>
          <w:sz w:val="24"/>
          <w:szCs w:val="24"/>
        </w:rPr>
        <w:t>Dismissal</w:t>
      </w:r>
      <w:r w:rsidRPr="0083480F">
        <w:rPr>
          <w:rFonts w:ascii="Corbel" w:hAnsi="Corbel" w:cstheme="minorHAnsi"/>
          <w:sz w:val="24"/>
          <w:szCs w:val="24"/>
        </w:rPr>
        <w:t xml:space="preserve"> </w:t>
      </w:r>
      <w:r w:rsidRPr="0083480F">
        <w:rPr>
          <w:rFonts w:ascii="Corbel" w:hAnsi="Corbel" w:cstheme="minorHAnsi"/>
          <w:spacing w:val="-2"/>
          <w:sz w:val="24"/>
          <w:szCs w:val="24"/>
        </w:rPr>
        <w:t>of</w:t>
      </w:r>
      <w:r w:rsidRPr="0083480F">
        <w:rPr>
          <w:rFonts w:ascii="Corbel" w:hAnsi="Corbel" w:cstheme="minorHAnsi"/>
          <w:spacing w:val="2"/>
          <w:sz w:val="24"/>
          <w:szCs w:val="24"/>
        </w:rPr>
        <w:t xml:space="preserve"> </w:t>
      </w:r>
      <w:r w:rsidRPr="0083480F">
        <w:rPr>
          <w:rFonts w:ascii="Corbel" w:hAnsi="Corbel" w:cstheme="minorHAnsi"/>
          <w:sz w:val="24"/>
          <w:szCs w:val="24"/>
        </w:rPr>
        <w:t>the</w:t>
      </w:r>
      <w:r w:rsidRPr="0083480F">
        <w:rPr>
          <w:rFonts w:ascii="Corbel" w:hAnsi="Corbel" w:cstheme="minorHAnsi"/>
          <w:spacing w:val="-2"/>
          <w:sz w:val="24"/>
          <w:szCs w:val="24"/>
        </w:rPr>
        <w:t xml:space="preserve"> </w:t>
      </w:r>
      <w:r w:rsidRPr="0083480F">
        <w:rPr>
          <w:rFonts w:ascii="Corbel" w:hAnsi="Corbel" w:cstheme="minorHAnsi"/>
          <w:spacing w:val="-1"/>
          <w:sz w:val="24"/>
          <w:szCs w:val="24"/>
        </w:rPr>
        <w:t>allegation</w:t>
      </w:r>
      <w:r w:rsidRPr="0083480F">
        <w:rPr>
          <w:rFonts w:ascii="Corbel" w:hAnsi="Corbel" w:cstheme="minorHAnsi"/>
          <w:sz w:val="24"/>
          <w:szCs w:val="24"/>
        </w:rPr>
        <w:t xml:space="preserve"> </w:t>
      </w:r>
    </w:p>
    <w:p w14:paraId="46562A71" w14:textId="24BB0606" w:rsidR="00180B39" w:rsidRPr="0083480F" w:rsidRDefault="00180B39" w:rsidP="00DD0202">
      <w:pPr>
        <w:pStyle w:val="BodyText"/>
        <w:numPr>
          <w:ilvl w:val="0"/>
          <w:numId w:val="10"/>
        </w:numPr>
        <w:tabs>
          <w:tab w:val="left" w:pos="1940"/>
        </w:tabs>
        <w:rPr>
          <w:rFonts w:ascii="Corbel" w:hAnsi="Corbel" w:cstheme="minorHAnsi"/>
          <w:sz w:val="24"/>
          <w:szCs w:val="24"/>
        </w:rPr>
      </w:pPr>
      <w:r w:rsidRPr="0083480F">
        <w:rPr>
          <w:rFonts w:ascii="Corbel" w:hAnsi="Corbel" w:cstheme="minorHAnsi"/>
          <w:spacing w:val="-1"/>
          <w:sz w:val="24"/>
          <w:szCs w:val="24"/>
        </w:rPr>
        <w:t>Referral</w:t>
      </w:r>
      <w:r w:rsidRPr="0083480F">
        <w:rPr>
          <w:rFonts w:ascii="Corbel" w:hAnsi="Corbel" w:cstheme="minorHAnsi"/>
          <w:spacing w:val="-3"/>
          <w:sz w:val="24"/>
          <w:szCs w:val="24"/>
        </w:rPr>
        <w:t xml:space="preserve"> </w:t>
      </w:r>
      <w:r w:rsidRPr="0083480F">
        <w:rPr>
          <w:rFonts w:ascii="Corbel" w:hAnsi="Corbel" w:cstheme="minorHAnsi"/>
          <w:sz w:val="24"/>
          <w:szCs w:val="24"/>
        </w:rPr>
        <w:t>to</w:t>
      </w:r>
      <w:r w:rsidRPr="0083480F">
        <w:rPr>
          <w:rFonts w:ascii="Corbel" w:hAnsi="Corbel" w:cstheme="minorHAnsi"/>
          <w:spacing w:val="-2"/>
          <w:sz w:val="24"/>
          <w:szCs w:val="24"/>
        </w:rPr>
        <w:t xml:space="preserve"> </w:t>
      </w:r>
      <w:r w:rsidRPr="0083480F">
        <w:rPr>
          <w:rFonts w:ascii="Corbel" w:hAnsi="Corbel" w:cstheme="minorHAnsi"/>
          <w:spacing w:val="-1"/>
          <w:sz w:val="24"/>
          <w:szCs w:val="24"/>
        </w:rPr>
        <w:t>other</w:t>
      </w:r>
      <w:r w:rsidRPr="0083480F">
        <w:rPr>
          <w:rFonts w:ascii="Corbel" w:hAnsi="Corbel" w:cstheme="minorHAnsi"/>
          <w:spacing w:val="2"/>
          <w:sz w:val="24"/>
          <w:szCs w:val="24"/>
        </w:rPr>
        <w:t xml:space="preserve"> </w:t>
      </w:r>
      <w:r w:rsidRPr="0083480F">
        <w:rPr>
          <w:rFonts w:ascii="Corbel" w:hAnsi="Corbel" w:cstheme="minorHAnsi"/>
          <w:spacing w:val="-1"/>
          <w:sz w:val="24"/>
          <w:szCs w:val="24"/>
        </w:rPr>
        <w:t>appropriate</w:t>
      </w:r>
      <w:r w:rsidRPr="0083480F">
        <w:rPr>
          <w:rFonts w:ascii="Corbel" w:hAnsi="Corbel" w:cstheme="minorHAnsi"/>
          <w:sz w:val="24"/>
          <w:szCs w:val="24"/>
        </w:rPr>
        <w:t xml:space="preserve"> </w:t>
      </w:r>
      <w:r w:rsidRPr="0083480F">
        <w:rPr>
          <w:rFonts w:ascii="Corbel" w:hAnsi="Corbel" w:cstheme="minorHAnsi"/>
          <w:spacing w:val="-1"/>
          <w:sz w:val="24"/>
          <w:szCs w:val="24"/>
        </w:rPr>
        <w:t>university</w:t>
      </w:r>
      <w:r w:rsidRPr="0083480F">
        <w:rPr>
          <w:rFonts w:ascii="Corbel" w:hAnsi="Corbel" w:cstheme="minorHAnsi"/>
          <w:spacing w:val="-2"/>
          <w:sz w:val="24"/>
          <w:szCs w:val="24"/>
        </w:rPr>
        <w:t xml:space="preserve"> </w:t>
      </w:r>
      <w:r w:rsidRPr="0083480F">
        <w:rPr>
          <w:rFonts w:ascii="Corbel" w:hAnsi="Corbel" w:cstheme="minorHAnsi"/>
          <w:spacing w:val="-1"/>
          <w:sz w:val="24"/>
          <w:szCs w:val="24"/>
        </w:rPr>
        <w:t>process</w:t>
      </w:r>
    </w:p>
    <w:p w14:paraId="72A701BF" w14:textId="2A352042" w:rsidR="00180B39" w:rsidRPr="0083480F" w:rsidRDefault="00180B39" w:rsidP="00DD0202">
      <w:pPr>
        <w:pStyle w:val="BodyText"/>
        <w:numPr>
          <w:ilvl w:val="0"/>
          <w:numId w:val="10"/>
        </w:numPr>
        <w:tabs>
          <w:tab w:val="left" w:pos="1940"/>
        </w:tabs>
        <w:rPr>
          <w:rFonts w:ascii="Corbel" w:hAnsi="Corbel" w:cstheme="minorHAnsi"/>
          <w:sz w:val="24"/>
          <w:szCs w:val="24"/>
        </w:rPr>
      </w:pPr>
      <w:r w:rsidRPr="0083480F">
        <w:rPr>
          <w:rFonts w:ascii="Corbel" w:hAnsi="Corbel" w:cstheme="minorHAnsi"/>
          <w:spacing w:val="-1"/>
          <w:sz w:val="24"/>
          <w:szCs w:val="24"/>
        </w:rPr>
        <w:t>No</w:t>
      </w:r>
      <w:r w:rsidRPr="0083480F">
        <w:rPr>
          <w:rFonts w:ascii="Corbel" w:hAnsi="Corbel" w:cstheme="minorHAnsi"/>
          <w:spacing w:val="-2"/>
          <w:sz w:val="24"/>
          <w:szCs w:val="24"/>
        </w:rPr>
        <w:t xml:space="preserve"> </w:t>
      </w:r>
      <w:r w:rsidRPr="0083480F">
        <w:rPr>
          <w:rFonts w:ascii="Corbel" w:hAnsi="Corbel" w:cstheme="minorHAnsi"/>
          <w:spacing w:val="-1"/>
          <w:sz w:val="24"/>
          <w:szCs w:val="24"/>
        </w:rPr>
        <w:t>further action</w:t>
      </w:r>
      <w:r w:rsidRPr="0083480F">
        <w:rPr>
          <w:rFonts w:ascii="Corbel" w:hAnsi="Corbel" w:cstheme="minorHAnsi"/>
          <w:sz w:val="24"/>
          <w:szCs w:val="24"/>
        </w:rPr>
        <w:t xml:space="preserve"> </w:t>
      </w:r>
      <w:r w:rsidRPr="0083480F">
        <w:rPr>
          <w:rFonts w:ascii="Corbel" w:hAnsi="Corbel" w:cstheme="minorHAnsi"/>
          <w:spacing w:val="-1"/>
          <w:sz w:val="24"/>
          <w:szCs w:val="24"/>
        </w:rPr>
        <w:t>required</w:t>
      </w:r>
    </w:p>
    <w:p w14:paraId="0BFAEE48" w14:textId="71DD69AE" w:rsidR="00180B39" w:rsidRPr="0083480F" w:rsidRDefault="00180B39" w:rsidP="00DD0202">
      <w:pPr>
        <w:pStyle w:val="BodyText"/>
        <w:numPr>
          <w:ilvl w:val="0"/>
          <w:numId w:val="10"/>
        </w:numPr>
        <w:tabs>
          <w:tab w:val="left" w:pos="1940"/>
        </w:tabs>
        <w:rPr>
          <w:rFonts w:ascii="Corbel" w:hAnsi="Corbel" w:cstheme="minorHAnsi"/>
          <w:sz w:val="24"/>
          <w:szCs w:val="24"/>
        </w:rPr>
      </w:pPr>
      <w:r w:rsidRPr="0083480F">
        <w:rPr>
          <w:rFonts w:ascii="Corbel" w:hAnsi="Corbel" w:cstheme="minorHAnsi"/>
          <w:spacing w:val="-1"/>
          <w:sz w:val="24"/>
          <w:szCs w:val="24"/>
        </w:rPr>
        <w:t>Corrective</w:t>
      </w:r>
      <w:r w:rsidRPr="0083480F">
        <w:rPr>
          <w:rFonts w:ascii="Corbel" w:hAnsi="Corbel" w:cstheme="minorHAnsi"/>
          <w:sz w:val="24"/>
          <w:szCs w:val="24"/>
        </w:rPr>
        <w:t xml:space="preserve"> </w:t>
      </w:r>
      <w:r w:rsidRPr="0083480F">
        <w:rPr>
          <w:rFonts w:ascii="Corbel" w:hAnsi="Corbel" w:cstheme="minorHAnsi"/>
          <w:spacing w:val="-1"/>
          <w:sz w:val="24"/>
          <w:szCs w:val="24"/>
        </w:rPr>
        <w:t>action(s) required</w:t>
      </w:r>
    </w:p>
    <w:p w14:paraId="3493F73B" w14:textId="562C26CE" w:rsidR="00180B39" w:rsidRPr="0083480F" w:rsidRDefault="00180B39" w:rsidP="00DD0202">
      <w:pPr>
        <w:pStyle w:val="BodyText"/>
        <w:numPr>
          <w:ilvl w:val="0"/>
          <w:numId w:val="10"/>
        </w:numPr>
        <w:tabs>
          <w:tab w:val="left" w:pos="1940"/>
        </w:tabs>
        <w:ind w:right="374"/>
        <w:rPr>
          <w:rFonts w:ascii="Corbel" w:hAnsi="Corbel" w:cstheme="minorHAnsi"/>
          <w:sz w:val="24"/>
          <w:szCs w:val="24"/>
        </w:rPr>
      </w:pPr>
      <w:r w:rsidRPr="0083480F">
        <w:rPr>
          <w:rFonts w:ascii="Corbel" w:hAnsi="Corbel" w:cstheme="minorHAnsi"/>
          <w:spacing w:val="-2"/>
          <w:sz w:val="24"/>
          <w:szCs w:val="24"/>
        </w:rPr>
        <w:t xml:space="preserve">Suspension or termination of the project </w:t>
      </w:r>
    </w:p>
    <w:p w14:paraId="2B805951" w14:textId="77777777" w:rsidR="00180B39" w:rsidRPr="0083480F" w:rsidRDefault="00180B39" w:rsidP="00DD0202">
      <w:pPr>
        <w:pStyle w:val="BodyText"/>
        <w:numPr>
          <w:ilvl w:val="0"/>
          <w:numId w:val="10"/>
        </w:numPr>
        <w:tabs>
          <w:tab w:val="left" w:pos="1940"/>
        </w:tabs>
        <w:ind w:right="374"/>
        <w:rPr>
          <w:rFonts w:ascii="Corbel" w:hAnsi="Corbel" w:cstheme="minorHAnsi"/>
          <w:sz w:val="24"/>
          <w:szCs w:val="24"/>
        </w:rPr>
      </w:pPr>
      <w:r w:rsidRPr="0083480F">
        <w:rPr>
          <w:rFonts w:ascii="Corbel" w:hAnsi="Corbel" w:cstheme="minorHAnsi"/>
          <w:spacing w:val="-1"/>
          <w:sz w:val="24"/>
          <w:szCs w:val="24"/>
        </w:rPr>
        <w:t>Report to external party when required by regulation, law, or policy</w:t>
      </w:r>
    </w:p>
    <w:p w14:paraId="75EF4BD1" w14:textId="77777777" w:rsidR="00180B39" w:rsidRPr="0083480F" w:rsidRDefault="00180B39" w:rsidP="00180B39">
      <w:pPr>
        <w:pStyle w:val="BodyText"/>
        <w:ind w:left="0" w:right="304" w:firstLine="0"/>
        <w:rPr>
          <w:rFonts w:ascii="Corbel" w:hAnsi="Corbel" w:cstheme="minorHAnsi"/>
          <w:spacing w:val="-1"/>
          <w:sz w:val="24"/>
          <w:szCs w:val="24"/>
        </w:rPr>
      </w:pPr>
    </w:p>
    <w:p w14:paraId="783C977E" w14:textId="77777777" w:rsidR="00180B39" w:rsidRPr="0083480F" w:rsidRDefault="00180B39" w:rsidP="00180B39">
      <w:pPr>
        <w:pStyle w:val="Heading1"/>
        <w:tabs>
          <w:tab w:val="left" w:pos="861"/>
        </w:tabs>
        <w:ind w:left="0" w:firstLine="0"/>
        <w:rPr>
          <w:rFonts w:ascii="Corbel" w:hAnsi="Corbel" w:cstheme="minorHAnsi"/>
          <w:b w:val="0"/>
          <w:bCs w:val="0"/>
          <w:sz w:val="24"/>
          <w:szCs w:val="24"/>
        </w:rPr>
      </w:pPr>
      <w:r w:rsidRPr="0083480F">
        <w:rPr>
          <w:rFonts w:ascii="Corbel" w:hAnsi="Corbel" w:cstheme="minorHAnsi"/>
          <w:spacing w:val="-1"/>
          <w:sz w:val="24"/>
          <w:szCs w:val="24"/>
        </w:rPr>
        <w:t>Investigator requests for reconsideration</w:t>
      </w:r>
    </w:p>
    <w:p w14:paraId="478CC5AB" w14:textId="77777777" w:rsidR="00180B39" w:rsidRPr="0083480F" w:rsidRDefault="00180B39" w:rsidP="00180B39">
      <w:pPr>
        <w:rPr>
          <w:rFonts w:ascii="Corbel" w:eastAsia="Arial" w:hAnsi="Corbel" w:cstheme="minorHAnsi"/>
          <w:b/>
          <w:bCs/>
          <w:sz w:val="24"/>
          <w:szCs w:val="24"/>
        </w:rPr>
      </w:pPr>
    </w:p>
    <w:p w14:paraId="7E880590" w14:textId="77777777" w:rsidR="00180B39" w:rsidRPr="0083480F" w:rsidRDefault="00180B39" w:rsidP="00180B39">
      <w:pPr>
        <w:pStyle w:val="BodyText"/>
        <w:ind w:left="0" w:right="304" w:firstLine="0"/>
        <w:rPr>
          <w:rFonts w:ascii="Corbel" w:hAnsi="Corbel" w:cstheme="minorHAnsi"/>
          <w:sz w:val="24"/>
          <w:szCs w:val="24"/>
        </w:rPr>
      </w:pPr>
      <w:r w:rsidRPr="0083480F">
        <w:rPr>
          <w:rFonts w:ascii="Corbel" w:hAnsi="Corbel" w:cstheme="minorHAnsi"/>
          <w:sz w:val="24"/>
          <w:szCs w:val="24"/>
        </w:rPr>
        <w:t xml:space="preserve">The study PI may request a reconsideration of the investigation outcome. All requests for reconsideration must be made in writing (email) within five business days of the date of the Determination Report. </w:t>
      </w:r>
    </w:p>
    <w:p w14:paraId="434A5A5A" w14:textId="77777777" w:rsidR="00180B39" w:rsidRPr="0083480F" w:rsidRDefault="00180B39" w:rsidP="00180B39">
      <w:pPr>
        <w:pStyle w:val="BodyText"/>
        <w:ind w:left="0" w:right="304" w:firstLine="0"/>
        <w:rPr>
          <w:rFonts w:ascii="Corbel" w:hAnsi="Corbel" w:cstheme="minorHAnsi"/>
          <w:sz w:val="24"/>
          <w:szCs w:val="24"/>
        </w:rPr>
      </w:pPr>
    </w:p>
    <w:p w14:paraId="1678FE0C" w14:textId="77777777" w:rsidR="00180B39" w:rsidRPr="00DD0202" w:rsidRDefault="00180B39" w:rsidP="00180B39">
      <w:pPr>
        <w:pStyle w:val="BodyText"/>
        <w:ind w:left="0" w:right="304" w:firstLine="0"/>
        <w:rPr>
          <w:rFonts w:ascii="Corbel" w:hAnsi="Corbel" w:cstheme="minorHAnsi"/>
          <w:b/>
          <w:spacing w:val="-1"/>
          <w:sz w:val="24"/>
          <w:szCs w:val="24"/>
        </w:rPr>
      </w:pPr>
      <w:r w:rsidRPr="0083480F">
        <w:rPr>
          <w:rFonts w:ascii="Corbel" w:hAnsi="Corbel" w:cstheme="minorHAnsi"/>
          <w:b/>
          <w:spacing w:val="-1"/>
          <w:sz w:val="24"/>
          <w:szCs w:val="24"/>
        </w:rPr>
        <w:t>Reference material</w:t>
      </w:r>
    </w:p>
    <w:p w14:paraId="3AB6D38C" w14:textId="77777777" w:rsidR="00180B39" w:rsidRPr="00DD0202" w:rsidRDefault="00180B39" w:rsidP="00180B39">
      <w:pPr>
        <w:pStyle w:val="BodyText"/>
        <w:ind w:left="0" w:right="304" w:firstLine="0"/>
        <w:rPr>
          <w:rFonts w:ascii="Corbel" w:hAnsi="Corbel" w:cstheme="minorHAnsi"/>
          <w:spacing w:val="-1"/>
          <w:sz w:val="24"/>
          <w:szCs w:val="24"/>
          <w:u w:val="single"/>
        </w:rPr>
      </w:pPr>
    </w:p>
    <w:p w14:paraId="12DE7CC0" w14:textId="77777777" w:rsidR="00180B39" w:rsidRPr="00DD0202" w:rsidRDefault="000A1014" w:rsidP="00180B39">
      <w:pPr>
        <w:rPr>
          <w:rFonts w:ascii="Corbel" w:hAnsi="Corbel"/>
          <w:sz w:val="24"/>
          <w:szCs w:val="24"/>
        </w:rPr>
      </w:pPr>
      <w:hyperlink r:id="rId8" w:history="1">
        <w:r w:rsidR="00180B39" w:rsidRPr="00DD0202">
          <w:rPr>
            <w:rStyle w:val="Hyperlink"/>
            <w:rFonts w:ascii="Corbel" w:hAnsi="Corbel"/>
            <w:sz w:val="24"/>
            <w:szCs w:val="24"/>
          </w:rPr>
          <w:t>https://www.hhs.gov/ohrp/compliance-and-reporting/types-of-determinations/index.html</w:t>
        </w:r>
      </w:hyperlink>
    </w:p>
    <w:p w14:paraId="7C6491E3" w14:textId="77777777" w:rsidR="00180B39" w:rsidRPr="00DD0202" w:rsidRDefault="000A1014" w:rsidP="00180B39">
      <w:pPr>
        <w:rPr>
          <w:rFonts w:ascii="Corbel" w:hAnsi="Corbel"/>
          <w:sz w:val="24"/>
          <w:szCs w:val="24"/>
        </w:rPr>
      </w:pPr>
      <w:hyperlink r:id="rId9" w:history="1">
        <w:r w:rsidR="00180B39" w:rsidRPr="00DD0202">
          <w:rPr>
            <w:rStyle w:val="Hyperlink"/>
            <w:rFonts w:ascii="Corbel" w:hAnsi="Corbel"/>
            <w:sz w:val="24"/>
            <w:szCs w:val="24"/>
          </w:rPr>
          <w:t>https://www.hhs.gov/ohrp/compliance-and-reporting/guidance-on-reporting-incident/index.html</w:t>
        </w:r>
      </w:hyperlink>
    </w:p>
    <w:p w14:paraId="393D9DE3" w14:textId="77777777" w:rsidR="00180B39" w:rsidRPr="00DD0202" w:rsidRDefault="000A1014" w:rsidP="00180B39">
      <w:pPr>
        <w:rPr>
          <w:rFonts w:ascii="Corbel" w:hAnsi="Corbel"/>
          <w:sz w:val="24"/>
          <w:szCs w:val="24"/>
        </w:rPr>
      </w:pPr>
      <w:hyperlink r:id="rId10" w:history="1">
        <w:r w:rsidR="00180B39" w:rsidRPr="00DD0202">
          <w:rPr>
            <w:rStyle w:val="Hyperlink"/>
            <w:rFonts w:ascii="Corbel" w:hAnsi="Corbel"/>
            <w:sz w:val="24"/>
            <w:szCs w:val="24"/>
          </w:rPr>
          <w:t>https://www.hhs.gov/ohrp/regulations-and-policy/guidance/reviewing-unanticipated-problems/index.html</w:t>
        </w:r>
      </w:hyperlink>
    </w:p>
    <w:p w14:paraId="2D34F15A" w14:textId="1FCCA60A" w:rsidR="00A077F2" w:rsidRPr="00DD0202" w:rsidRDefault="00A077F2" w:rsidP="00A077F2">
      <w:pPr>
        <w:rPr>
          <w:rFonts w:ascii="Corbel" w:eastAsia="Arial" w:hAnsi="Corbel" w:cstheme="minorHAnsi"/>
          <w:sz w:val="24"/>
          <w:szCs w:val="24"/>
          <w:highlight w:val="yellow"/>
        </w:rPr>
      </w:pPr>
      <w:r w:rsidRPr="00DD0202">
        <w:rPr>
          <w:rFonts w:ascii="Corbel" w:hAnsi="Corbel"/>
          <w:sz w:val="24"/>
          <w:szCs w:val="24"/>
        </w:rPr>
        <w:t xml:space="preserve">Human Subjects </w:t>
      </w:r>
      <w:r w:rsidR="006E1C2B" w:rsidRPr="00DD0202">
        <w:rPr>
          <w:rFonts w:ascii="Corbel" w:hAnsi="Corbel"/>
          <w:sz w:val="24"/>
          <w:szCs w:val="24"/>
        </w:rPr>
        <w:t>Non-</w:t>
      </w:r>
      <w:r w:rsidR="000E5E0E" w:rsidRPr="00DD0202">
        <w:rPr>
          <w:rFonts w:ascii="Corbel" w:hAnsi="Corbel"/>
          <w:sz w:val="24"/>
          <w:szCs w:val="24"/>
        </w:rPr>
        <w:t>Compliant</w:t>
      </w:r>
      <w:r w:rsidR="006E1C2B" w:rsidRPr="00DD0202">
        <w:rPr>
          <w:rFonts w:ascii="Corbel" w:hAnsi="Corbel"/>
          <w:sz w:val="24"/>
          <w:szCs w:val="24"/>
        </w:rPr>
        <w:t xml:space="preserve"> Activity</w:t>
      </w:r>
    </w:p>
    <w:p w14:paraId="631BD320" w14:textId="77777777" w:rsidR="006C0B24" w:rsidRPr="00DD0202" w:rsidRDefault="006C0B24" w:rsidP="00A077F2">
      <w:pPr>
        <w:pStyle w:val="Heading1"/>
        <w:tabs>
          <w:tab w:val="left" w:pos="861"/>
        </w:tabs>
        <w:ind w:left="0" w:firstLine="0"/>
        <w:rPr>
          <w:rFonts w:ascii="Corbel" w:hAnsi="Corbel" w:cstheme="minorHAnsi"/>
          <w:sz w:val="24"/>
          <w:szCs w:val="24"/>
          <w:highlight w:val="yellow"/>
        </w:rPr>
      </w:pPr>
    </w:p>
    <w:sectPr w:rsidR="006C0B24" w:rsidRPr="00DD0202" w:rsidSect="00A077F2">
      <w:headerReference w:type="default" r:id="rId11"/>
      <w:footerReference w:type="default" r:id="rId12"/>
      <w:pgSz w:w="12240" w:h="15840"/>
      <w:pgMar w:top="1500" w:right="1360" w:bottom="1500" w:left="1300" w:header="0"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2F171" w14:textId="77777777" w:rsidR="001701F6" w:rsidRDefault="001701F6">
      <w:r>
        <w:separator/>
      </w:r>
    </w:p>
  </w:endnote>
  <w:endnote w:type="continuationSeparator" w:id="0">
    <w:p w14:paraId="55B5DE89"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D3465" w14:textId="1960E2DB" w:rsidR="00DD0202" w:rsidRDefault="0040051E" w:rsidP="00DD0202">
    <w:pPr>
      <w:pStyle w:val="Header"/>
    </w:pPr>
    <w:r>
      <w:t xml:space="preserve">Approved: </w:t>
    </w:r>
    <w:r w:rsidR="000A1014">
      <w:t>1/22/20</w:t>
    </w:r>
  </w:p>
  <w:p w14:paraId="5C9AE178" w14:textId="77777777" w:rsidR="00DD0202" w:rsidRPr="00DD0202" w:rsidRDefault="00DD0202" w:rsidP="00DD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279B0" w14:textId="77777777" w:rsidR="001701F6" w:rsidRDefault="001701F6">
      <w:r>
        <w:separator/>
      </w:r>
    </w:p>
  </w:footnote>
  <w:footnote w:type="continuationSeparator" w:id="0">
    <w:p w14:paraId="5D03E1F7" w14:textId="77777777" w:rsidR="001701F6" w:rsidRDefault="00170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6ADFF" w14:textId="6BF0D7C9" w:rsidR="00A077F2" w:rsidRDefault="00A077F2">
    <w:pPr>
      <w:pStyle w:val="Header"/>
    </w:pPr>
  </w:p>
  <w:p w14:paraId="61C7E7EA" w14:textId="4D18E761" w:rsidR="00DD0202" w:rsidRDefault="00DD0202">
    <w:pPr>
      <w:pStyle w:val="Header"/>
    </w:pPr>
  </w:p>
  <w:p w14:paraId="4F71593E" w14:textId="4296618E" w:rsidR="00DD0202" w:rsidRDefault="00DD0202" w:rsidP="00DD0202">
    <w:pPr>
      <w:pStyle w:val="Header"/>
      <w:spacing w:before="120" w:after="120"/>
    </w:pPr>
    <w:r>
      <w:rPr>
        <w:noProof/>
      </w:rPr>
      <mc:AlternateContent>
        <mc:Choice Requires="wps">
          <w:drawing>
            <wp:anchor distT="0" distB="0" distL="114300" distR="114300" simplePos="0" relativeHeight="251656704" behindDoc="0" locked="0" layoutInCell="1" allowOverlap="1" wp14:anchorId="6BE77138" wp14:editId="076180C9">
              <wp:simplePos x="0" y="0"/>
              <wp:positionH relativeFrom="column">
                <wp:posOffset>1987550</wp:posOffset>
              </wp:positionH>
              <wp:positionV relativeFrom="paragraph">
                <wp:posOffset>85090</wp:posOffset>
              </wp:positionV>
              <wp:extent cx="4444365" cy="329565"/>
              <wp:effectExtent l="6350" t="8890" r="6985" b="139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4365" cy="329565"/>
                      </a:xfrm>
                      <a:prstGeom prst="rect">
                        <a:avLst/>
                      </a:prstGeom>
                      <a:solidFill>
                        <a:srgbClr val="FFFFFF"/>
                      </a:solidFill>
                      <a:ln w="9525">
                        <a:solidFill>
                          <a:srgbClr val="FFFFFF"/>
                        </a:solidFill>
                        <a:miter lim="800000"/>
                        <a:headEnd/>
                        <a:tailEnd/>
                      </a:ln>
                    </wps:spPr>
                    <wps:txbx>
                      <w:txbxContent>
                        <w:p w14:paraId="560C6F03" w14:textId="77777777" w:rsidR="00DD0202" w:rsidRPr="00E51DAC" w:rsidRDefault="00DD0202" w:rsidP="00DD0202">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77138" id="_x0000_t202" coordsize="21600,21600" o:spt="202" path="m,l,21600r21600,l21600,xe">
              <v:stroke joinstyle="miter"/>
              <v:path gradientshapeok="t" o:connecttype="rect"/>
            </v:shapetype>
            <v:shape id="Text Box 7" o:spid="_x0000_s1026" type="#_x0000_t202" style="position:absolute;margin-left:156.5pt;margin-top:6.7pt;width:349.95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" strokecolor="white">
              <v:textbox>
                <w:txbxContent>
                  <w:p w14:paraId="560C6F03" w14:textId="77777777" w:rsidR="00DD0202" w:rsidRPr="00E51DAC" w:rsidRDefault="00DD0202" w:rsidP="00DD0202">
                    <w:pPr>
                      <w:jc w:val="right"/>
                      <w:rPr>
                        <w:rFonts w:ascii="Century Gothic" w:hAnsi="Century Gothic"/>
                        <w:sz w:val="20"/>
                      </w:rPr>
                    </w:pPr>
                    <w:r w:rsidRPr="00E51DAC">
                      <w:rPr>
                        <w:rFonts w:ascii="Century Gothic" w:hAnsi="Century Gothic"/>
                        <w:sz w:val="20"/>
                      </w:rPr>
                      <w:t>INSTITUTIONAL REVI</w:t>
                    </w:r>
                    <w:r>
                      <w:rPr>
                        <w:rFonts w:ascii="Century Gothic" w:hAnsi="Century Gothic"/>
                        <w:sz w:val="20"/>
                      </w:rPr>
                      <w:t>EW BOARD POLICIES</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8EF6017" wp14:editId="4DC8CCB3">
              <wp:simplePos x="0" y="0"/>
              <wp:positionH relativeFrom="column">
                <wp:posOffset>1648460</wp:posOffset>
              </wp:positionH>
              <wp:positionV relativeFrom="paragraph">
                <wp:posOffset>414655</wp:posOffset>
              </wp:positionV>
              <wp:extent cx="5220335" cy="0"/>
              <wp:effectExtent l="19685" t="14605" r="17780" b="1397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0335"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02821" id="_x0000_t32" coordsize="21600,21600" o:spt="32" o:oned="t" path="m,l21600,21600e" filled="f">
              <v:path arrowok="t" fillok="f" o:connecttype="none"/>
              <o:lock v:ext="edit" shapetype="t"/>
            </v:shapetype>
            <v:shape id="AutoShape 8" o:spid="_x0000_s1026" type="#_x0000_t32" style="position:absolute;margin-left:129.8pt;margin-top:32.65pt;width:411.0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" strokeweight="2pt">
              <v:stroke dashstyle="1 1" endcap="round"/>
            </v:shape>
          </w:pict>
        </mc:Fallback>
      </mc:AlternateContent>
    </w:r>
    <w:r>
      <w:rPr>
        <w:noProof/>
      </w:rPr>
      <w:drawing>
        <wp:inline distT="0" distB="0" distL="0" distR="0" wp14:anchorId="024617D1" wp14:editId="61A5DD6F">
          <wp:extent cx="1590675" cy="466725"/>
          <wp:effectExtent l="0" t="0" r="0" b="0"/>
          <wp:docPr id="2" name="Picture 2" descr="blueand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and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D69F8"/>
    <w:multiLevelType w:val="hybridMultilevel"/>
    <w:tmpl w:val="604A69DE"/>
    <w:lvl w:ilvl="0" w:tplc="ABD6C678">
      <w:start w:val="1"/>
      <w:numFmt w:val="decimal"/>
      <w:lvlText w:val="%1."/>
      <w:lvlJc w:val="left"/>
      <w:pPr>
        <w:ind w:left="1220" w:hanging="360"/>
        <w:jc w:val="right"/>
      </w:pPr>
      <w:rPr>
        <w:rFonts w:ascii="Arial" w:eastAsia="Arial" w:hAnsi="Arial" w:hint="default"/>
        <w:b/>
        <w:bCs/>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C483D"/>
    <w:multiLevelType w:val="hybridMultilevel"/>
    <w:tmpl w:val="13E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6E228B"/>
    <w:multiLevelType w:val="hybridMultilevel"/>
    <w:tmpl w:val="F3BAD688"/>
    <w:lvl w:ilvl="0" w:tplc="DE78643A">
      <w:start w:val="1"/>
      <w:numFmt w:val="decimal"/>
      <w:lvlText w:val="%1."/>
      <w:lvlJc w:val="left"/>
      <w:pPr>
        <w:ind w:left="539" w:hanging="432"/>
        <w:jc w:val="right"/>
      </w:pPr>
      <w:rPr>
        <w:rFonts w:ascii="Arial" w:eastAsia="Arial" w:hAnsi="Arial" w:hint="default"/>
        <w:b/>
        <w:bCs/>
        <w:spacing w:val="-1"/>
        <w:sz w:val="22"/>
        <w:szCs w:val="22"/>
      </w:rPr>
    </w:lvl>
    <w:lvl w:ilvl="1" w:tplc="63AC19D0">
      <w:start w:val="1"/>
      <w:numFmt w:val="upperLetter"/>
      <w:lvlText w:val="%2."/>
      <w:lvlJc w:val="left"/>
      <w:pPr>
        <w:ind w:left="860" w:hanging="360"/>
      </w:pPr>
      <w:rPr>
        <w:rFonts w:ascii="Arial" w:eastAsia="Arial" w:hAnsi="Arial" w:hint="default"/>
        <w:b/>
        <w:bCs/>
        <w:spacing w:val="-6"/>
        <w:sz w:val="22"/>
        <w:szCs w:val="22"/>
      </w:rPr>
    </w:lvl>
    <w:lvl w:ilvl="2" w:tplc="ABD6C678">
      <w:start w:val="1"/>
      <w:numFmt w:val="decimal"/>
      <w:lvlText w:val="%3."/>
      <w:lvlJc w:val="left"/>
      <w:pPr>
        <w:ind w:left="1220" w:hanging="360"/>
        <w:jc w:val="right"/>
      </w:pPr>
      <w:rPr>
        <w:rFonts w:ascii="Arial" w:eastAsia="Arial" w:hAnsi="Arial" w:hint="default"/>
        <w:b/>
        <w:bCs/>
        <w:spacing w:val="-1"/>
        <w:sz w:val="22"/>
        <w:szCs w:val="22"/>
      </w:rPr>
    </w:lvl>
    <w:lvl w:ilvl="3" w:tplc="997A8B86">
      <w:start w:val="1"/>
      <w:numFmt w:val="bullet"/>
      <w:lvlText w:val=""/>
      <w:lvlJc w:val="left"/>
      <w:pPr>
        <w:ind w:left="1940" w:hanging="360"/>
      </w:pPr>
      <w:rPr>
        <w:rFonts w:ascii="Symbol" w:eastAsia="Symbol" w:hAnsi="Symbol" w:hint="default"/>
        <w:w w:val="99"/>
        <w:sz w:val="20"/>
        <w:szCs w:val="20"/>
      </w:rPr>
    </w:lvl>
    <w:lvl w:ilvl="4" w:tplc="1DDE3356">
      <w:start w:val="1"/>
      <w:numFmt w:val="bullet"/>
      <w:lvlText w:val="•"/>
      <w:lvlJc w:val="left"/>
      <w:pPr>
        <w:ind w:left="1220" w:hanging="360"/>
      </w:pPr>
      <w:rPr>
        <w:rFonts w:hint="default"/>
      </w:rPr>
    </w:lvl>
    <w:lvl w:ilvl="5" w:tplc="BF64F576">
      <w:start w:val="1"/>
      <w:numFmt w:val="bullet"/>
      <w:lvlText w:val="•"/>
      <w:lvlJc w:val="left"/>
      <w:pPr>
        <w:ind w:left="1220" w:hanging="360"/>
      </w:pPr>
      <w:rPr>
        <w:rFonts w:hint="default"/>
      </w:rPr>
    </w:lvl>
    <w:lvl w:ilvl="6" w:tplc="73ACF2D0">
      <w:start w:val="1"/>
      <w:numFmt w:val="bullet"/>
      <w:lvlText w:val="•"/>
      <w:lvlJc w:val="left"/>
      <w:pPr>
        <w:ind w:left="1940" w:hanging="360"/>
      </w:pPr>
      <w:rPr>
        <w:rFonts w:hint="default"/>
      </w:rPr>
    </w:lvl>
    <w:lvl w:ilvl="7" w:tplc="CDE4635E">
      <w:start w:val="1"/>
      <w:numFmt w:val="bullet"/>
      <w:lvlText w:val="•"/>
      <w:lvlJc w:val="left"/>
      <w:pPr>
        <w:ind w:left="3835" w:hanging="360"/>
      </w:pPr>
      <w:rPr>
        <w:rFonts w:hint="default"/>
      </w:rPr>
    </w:lvl>
    <w:lvl w:ilvl="8" w:tplc="A574E4D8">
      <w:start w:val="1"/>
      <w:numFmt w:val="bullet"/>
      <w:lvlText w:val="•"/>
      <w:lvlJc w:val="left"/>
      <w:pPr>
        <w:ind w:left="5730" w:hanging="360"/>
      </w:pPr>
      <w:rPr>
        <w:rFonts w:hint="default"/>
      </w:rPr>
    </w:lvl>
  </w:abstractNum>
  <w:abstractNum w:abstractNumId="3" w15:restartNumberingAfterBreak="0">
    <w:nsid w:val="35414EA5"/>
    <w:multiLevelType w:val="hybridMultilevel"/>
    <w:tmpl w:val="C24440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10E7F9A"/>
    <w:multiLevelType w:val="hybridMultilevel"/>
    <w:tmpl w:val="1774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B0E94"/>
    <w:multiLevelType w:val="hybridMultilevel"/>
    <w:tmpl w:val="E98EB498"/>
    <w:lvl w:ilvl="0" w:tplc="B0B6B9F4">
      <w:start w:val="1"/>
      <w:numFmt w:val="bullet"/>
      <w:lvlText w:val=""/>
      <w:lvlJc w:val="left"/>
      <w:pPr>
        <w:ind w:left="1580" w:hanging="360"/>
      </w:pPr>
      <w:rPr>
        <w:rFonts w:ascii="Symbol" w:eastAsia="Symbol" w:hAnsi="Symbol" w:hint="default"/>
        <w:w w:val="99"/>
        <w:sz w:val="20"/>
        <w:szCs w:val="20"/>
      </w:rPr>
    </w:lvl>
    <w:lvl w:ilvl="1" w:tplc="5F72356E">
      <w:start w:val="1"/>
      <w:numFmt w:val="bullet"/>
      <w:lvlText w:val="•"/>
      <w:lvlJc w:val="left"/>
      <w:pPr>
        <w:ind w:left="2374" w:hanging="360"/>
      </w:pPr>
      <w:rPr>
        <w:rFonts w:hint="default"/>
      </w:rPr>
    </w:lvl>
    <w:lvl w:ilvl="2" w:tplc="37C28918">
      <w:start w:val="1"/>
      <w:numFmt w:val="bullet"/>
      <w:lvlText w:val="•"/>
      <w:lvlJc w:val="left"/>
      <w:pPr>
        <w:ind w:left="3168" w:hanging="360"/>
      </w:pPr>
      <w:rPr>
        <w:rFonts w:hint="default"/>
      </w:rPr>
    </w:lvl>
    <w:lvl w:ilvl="3" w:tplc="D6BA396C">
      <w:start w:val="1"/>
      <w:numFmt w:val="bullet"/>
      <w:lvlText w:val="•"/>
      <w:lvlJc w:val="left"/>
      <w:pPr>
        <w:ind w:left="3962" w:hanging="360"/>
      </w:pPr>
      <w:rPr>
        <w:rFonts w:hint="default"/>
      </w:rPr>
    </w:lvl>
    <w:lvl w:ilvl="4" w:tplc="728E3F2A">
      <w:start w:val="1"/>
      <w:numFmt w:val="bullet"/>
      <w:lvlText w:val="•"/>
      <w:lvlJc w:val="left"/>
      <w:pPr>
        <w:ind w:left="4756" w:hanging="360"/>
      </w:pPr>
      <w:rPr>
        <w:rFonts w:hint="default"/>
      </w:rPr>
    </w:lvl>
    <w:lvl w:ilvl="5" w:tplc="9A82F3E2">
      <w:start w:val="1"/>
      <w:numFmt w:val="bullet"/>
      <w:lvlText w:val="•"/>
      <w:lvlJc w:val="left"/>
      <w:pPr>
        <w:ind w:left="5550" w:hanging="360"/>
      </w:pPr>
      <w:rPr>
        <w:rFonts w:hint="default"/>
      </w:rPr>
    </w:lvl>
    <w:lvl w:ilvl="6" w:tplc="DBDC250A">
      <w:start w:val="1"/>
      <w:numFmt w:val="bullet"/>
      <w:lvlText w:val="•"/>
      <w:lvlJc w:val="left"/>
      <w:pPr>
        <w:ind w:left="6344" w:hanging="360"/>
      </w:pPr>
      <w:rPr>
        <w:rFonts w:hint="default"/>
      </w:rPr>
    </w:lvl>
    <w:lvl w:ilvl="7" w:tplc="79C4CB04">
      <w:start w:val="1"/>
      <w:numFmt w:val="bullet"/>
      <w:lvlText w:val="•"/>
      <w:lvlJc w:val="left"/>
      <w:pPr>
        <w:ind w:left="7138" w:hanging="360"/>
      </w:pPr>
      <w:rPr>
        <w:rFonts w:hint="default"/>
      </w:rPr>
    </w:lvl>
    <w:lvl w:ilvl="8" w:tplc="17068A5C">
      <w:start w:val="1"/>
      <w:numFmt w:val="bullet"/>
      <w:lvlText w:val="•"/>
      <w:lvlJc w:val="left"/>
      <w:pPr>
        <w:ind w:left="7932" w:hanging="360"/>
      </w:pPr>
      <w:rPr>
        <w:rFonts w:hint="default"/>
      </w:rPr>
    </w:lvl>
  </w:abstractNum>
  <w:abstractNum w:abstractNumId="6" w15:restartNumberingAfterBreak="0">
    <w:nsid w:val="4EE02168"/>
    <w:multiLevelType w:val="hybridMultilevel"/>
    <w:tmpl w:val="02B4340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13AEB"/>
    <w:multiLevelType w:val="hybridMultilevel"/>
    <w:tmpl w:val="F76454B0"/>
    <w:lvl w:ilvl="0" w:tplc="472AA94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F0D06"/>
    <w:multiLevelType w:val="hybridMultilevel"/>
    <w:tmpl w:val="5BE6F286"/>
    <w:lvl w:ilvl="0" w:tplc="A0242A84">
      <w:start w:val="1"/>
      <w:numFmt w:val="upp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31422"/>
    <w:multiLevelType w:val="hybridMultilevel"/>
    <w:tmpl w:val="0548F66C"/>
    <w:lvl w:ilvl="0" w:tplc="04090015">
      <w:start w:val="1"/>
      <w:numFmt w:val="upperLetter"/>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24"/>
    <w:rsid w:val="00027DD2"/>
    <w:rsid w:val="000526B8"/>
    <w:rsid w:val="00065610"/>
    <w:rsid w:val="000A1014"/>
    <w:rsid w:val="000E5E0E"/>
    <w:rsid w:val="00115BBB"/>
    <w:rsid w:val="001701F6"/>
    <w:rsid w:val="00180B39"/>
    <w:rsid w:val="001A26A8"/>
    <w:rsid w:val="001E76C1"/>
    <w:rsid w:val="00291FA7"/>
    <w:rsid w:val="002965EF"/>
    <w:rsid w:val="002C3AFB"/>
    <w:rsid w:val="002F6971"/>
    <w:rsid w:val="00310B15"/>
    <w:rsid w:val="003745D2"/>
    <w:rsid w:val="003D1E5E"/>
    <w:rsid w:val="003F1B83"/>
    <w:rsid w:val="0040051E"/>
    <w:rsid w:val="004575DE"/>
    <w:rsid w:val="00463624"/>
    <w:rsid w:val="005717BD"/>
    <w:rsid w:val="006659FC"/>
    <w:rsid w:val="006C0B24"/>
    <w:rsid w:val="006D33C1"/>
    <w:rsid w:val="006D55CB"/>
    <w:rsid w:val="006E1C2B"/>
    <w:rsid w:val="007A1206"/>
    <w:rsid w:val="007A4205"/>
    <w:rsid w:val="007C3E8C"/>
    <w:rsid w:val="0083480F"/>
    <w:rsid w:val="008A4B01"/>
    <w:rsid w:val="00942974"/>
    <w:rsid w:val="009514C4"/>
    <w:rsid w:val="00A077F2"/>
    <w:rsid w:val="00B12CCE"/>
    <w:rsid w:val="00C4593B"/>
    <w:rsid w:val="00D82580"/>
    <w:rsid w:val="00DD0202"/>
    <w:rsid w:val="00DD41F9"/>
    <w:rsid w:val="00E00653"/>
    <w:rsid w:val="00E3707B"/>
    <w:rsid w:val="00F02A98"/>
    <w:rsid w:val="00F1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9621548"/>
  <w15:docId w15:val="{F8068891-49B8-4ADE-B661-C9FCC870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00" w:hanging="36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5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2F6"/>
    <w:rPr>
      <w:rFonts w:ascii="Segoe UI" w:hAnsi="Segoe UI" w:cs="Segoe UI"/>
      <w:sz w:val="18"/>
      <w:szCs w:val="18"/>
    </w:rPr>
  </w:style>
  <w:style w:type="paragraph" w:styleId="Header">
    <w:name w:val="header"/>
    <w:basedOn w:val="Normal"/>
    <w:link w:val="HeaderChar"/>
    <w:uiPriority w:val="99"/>
    <w:unhideWhenUsed/>
    <w:rsid w:val="00F152F6"/>
    <w:pPr>
      <w:tabs>
        <w:tab w:val="center" w:pos="4680"/>
        <w:tab w:val="right" w:pos="9360"/>
      </w:tabs>
    </w:pPr>
  </w:style>
  <w:style w:type="character" w:customStyle="1" w:styleId="HeaderChar">
    <w:name w:val="Header Char"/>
    <w:basedOn w:val="DefaultParagraphFont"/>
    <w:link w:val="Header"/>
    <w:uiPriority w:val="99"/>
    <w:rsid w:val="00F152F6"/>
  </w:style>
  <w:style w:type="paragraph" w:styleId="Footer">
    <w:name w:val="footer"/>
    <w:basedOn w:val="Normal"/>
    <w:link w:val="FooterChar"/>
    <w:uiPriority w:val="99"/>
    <w:unhideWhenUsed/>
    <w:rsid w:val="00F152F6"/>
    <w:pPr>
      <w:tabs>
        <w:tab w:val="center" w:pos="4680"/>
        <w:tab w:val="right" w:pos="9360"/>
      </w:tabs>
    </w:pPr>
  </w:style>
  <w:style w:type="character" w:customStyle="1" w:styleId="FooterChar">
    <w:name w:val="Footer Char"/>
    <w:basedOn w:val="DefaultParagraphFont"/>
    <w:link w:val="Footer"/>
    <w:uiPriority w:val="99"/>
    <w:rsid w:val="00F152F6"/>
  </w:style>
  <w:style w:type="character" w:styleId="CommentReference">
    <w:name w:val="annotation reference"/>
    <w:basedOn w:val="DefaultParagraphFont"/>
    <w:uiPriority w:val="99"/>
    <w:semiHidden/>
    <w:unhideWhenUsed/>
    <w:rsid w:val="00A077F2"/>
    <w:rPr>
      <w:sz w:val="16"/>
      <w:szCs w:val="16"/>
    </w:rPr>
  </w:style>
  <w:style w:type="paragraph" w:styleId="CommentText">
    <w:name w:val="annotation text"/>
    <w:basedOn w:val="Normal"/>
    <w:link w:val="CommentTextChar"/>
    <w:uiPriority w:val="99"/>
    <w:semiHidden/>
    <w:unhideWhenUsed/>
    <w:rsid w:val="00A077F2"/>
    <w:rPr>
      <w:sz w:val="20"/>
      <w:szCs w:val="20"/>
    </w:rPr>
  </w:style>
  <w:style w:type="character" w:customStyle="1" w:styleId="CommentTextChar">
    <w:name w:val="Comment Text Char"/>
    <w:basedOn w:val="DefaultParagraphFont"/>
    <w:link w:val="CommentText"/>
    <w:uiPriority w:val="99"/>
    <w:semiHidden/>
    <w:rsid w:val="00A077F2"/>
    <w:rPr>
      <w:sz w:val="20"/>
      <w:szCs w:val="20"/>
    </w:rPr>
  </w:style>
  <w:style w:type="paragraph" w:styleId="CommentSubject">
    <w:name w:val="annotation subject"/>
    <w:basedOn w:val="CommentText"/>
    <w:next w:val="CommentText"/>
    <w:link w:val="CommentSubjectChar"/>
    <w:uiPriority w:val="99"/>
    <w:semiHidden/>
    <w:unhideWhenUsed/>
    <w:rsid w:val="00A077F2"/>
    <w:rPr>
      <w:b/>
      <w:bCs/>
    </w:rPr>
  </w:style>
  <w:style w:type="character" w:customStyle="1" w:styleId="CommentSubjectChar">
    <w:name w:val="Comment Subject Char"/>
    <w:basedOn w:val="CommentTextChar"/>
    <w:link w:val="CommentSubject"/>
    <w:uiPriority w:val="99"/>
    <w:semiHidden/>
    <w:rsid w:val="00A077F2"/>
    <w:rPr>
      <w:b/>
      <w:bCs/>
      <w:sz w:val="20"/>
      <w:szCs w:val="20"/>
    </w:rPr>
  </w:style>
  <w:style w:type="character" w:styleId="Hyperlink">
    <w:name w:val="Hyperlink"/>
    <w:basedOn w:val="DefaultParagraphFont"/>
    <w:uiPriority w:val="99"/>
    <w:semiHidden/>
    <w:unhideWhenUsed/>
    <w:rsid w:val="00A077F2"/>
    <w:rPr>
      <w:color w:val="0000FF"/>
      <w:u w:val="single"/>
    </w:rPr>
  </w:style>
  <w:style w:type="paragraph" w:customStyle="1" w:styleId="Default">
    <w:name w:val="Default"/>
    <w:rsid w:val="00DD0202"/>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hs.gov/ohrp/compliance-and-reporting/types-of-determination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ohrp/regulations-and-policy/guidance/reviewing-unanticipated-problems/index.html" TargetMode="External"/><Relationship Id="rId4" Type="http://schemas.openxmlformats.org/officeDocument/2006/relationships/settings" Target="settings.xml"/><Relationship Id="rId9" Type="http://schemas.openxmlformats.org/officeDocument/2006/relationships/hyperlink" Target="https://www.hhs.gov/ohrp/compliance-and-reporting/guidance-on-reporting-incident/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349FE-A1DF-4CD0-8F9C-B6371B29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 Karen</dc:creator>
  <cp:lastModifiedBy>MCCREARY, KEVIN R</cp:lastModifiedBy>
  <cp:revision>10</cp:revision>
  <cp:lastPrinted>2019-04-23T14:49:00Z</cp:lastPrinted>
  <dcterms:created xsi:type="dcterms:W3CDTF">2019-07-01T15:51:00Z</dcterms:created>
  <dcterms:modified xsi:type="dcterms:W3CDTF">2020-01-31T16:58:00Z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LastSaved">
    <vt:filetime>2019-04-23T00:00:00Z</vt:filetime>
  </property>
</Properties>
</file>