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7BADB301" w:rsidR="001D506F" w:rsidRPr="001D506F" w:rsidRDefault="00575EA7" w:rsidP="0074660D">
      <w:pPr>
        <w:jc w:val="center"/>
        <w:rPr>
          <w:rFonts w:ascii="National-Black"/>
          <w:b/>
          <w:color w:val="003976"/>
          <w:spacing w:val="4"/>
          <w:sz w:val="8"/>
          <w:szCs w:val="2"/>
        </w:rPr>
      </w:pPr>
      <w:r>
        <w:rPr>
          <w:noProof/>
        </w:rPr>
        <w:drawing>
          <wp:anchor distT="0" distB="0" distL="114300" distR="114300" simplePos="0" relativeHeight="251670528" behindDoc="0" locked="0" layoutInCell="1" allowOverlap="1" wp14:anchorId="51B9331C" wp14:editId="750BC466">
            <wp:simplePos x="0" y="0"/>
            <wp:positionH relativeFrom="column">
              <wp:posOffset>-1600200</wp:posOffset>
            </wp:positionH>
            <wp:positionV relativeFrom="page">
              <wp:posOffset>-91440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782B5F19" w14:textId="725FEDB0" w:rsidR="00125263" w:rsidRPr="00575EA7" w:rsidRDefault="001D506F" w:rsidP="00575EA7">
      <w:pPr>
        <w:pStyle w:val="Heading1"/>
      </w:pPr>
      <w:r w:rsidRPr="00575EA7">
        <w:t xml:space="preserve">Bachelor of Arts in </w:t>
      </w:r>
      <w:r w:rsidR="00F857FE" w:rsidRPr="00575EA7">
        <w:t>Peace and Conflict</w:t>
      </w:r>
      <w:r w:rsidRPr="00575EA7">
        <w:t xml:space="preserve"> Studies </w:t>
      </w:r>
    </w:p>
    <w:p w14:paraId="2958C72A" w14:textId="652E5B04" w:rsidR="0074660D" w:rsidRDefault="0074660D" w:rsidP="00575EA7">
      <w:pPr>
        <w:pStyle w:val="Heading1"/>
        <w:rPr>
          <w:color w:val="003976"/>
        </w:rPr>
      </w:pPr>
      <w:r w:rsidRPr="00575EA7">
        <w:t>to Juris Doctor (JD)</w:t>
      </w:r>
    </w:p>
    <w:p w14:paraId="739791CE" w14:textId="442DE251" w:rsidR="00F857FE" w:rsidRPr="00044FD3" w:rsidRDefault="00F857FE" w:rsidP="001D506F">
      <w:pPr>
        <w:jc w:val="center"/>
        <w:rPr>
          <w:sz w:val="20"/>
          <w:szCs w:val="20"/>
        </w:rPr>
      </w:pPr>
    </w:p>
    <w:tbl>
      <w:tblPr>
        <w:tblW w:w="9450" w:type="dxa"/>
        <w:tblInd w:w="-95" w:type="dxa"/>
        <w:tblLayout w:type="fixed"/>
        <w:tblLook w:val="01C0" w:firstRow="0" w:lastRow="1" w:firstColumn="1" w:lastColumn="1" w:noHBand="0" w:noVBand="0"/>
      </w:tblPr>
      <w:tblGrid>
        <w:gridCol w:w="6840"/>
        <w:gridCol w:w="1440"/>
        <w:gridCol w:w="1170"/>
      </w:tblGrid>
      <w:tr w:rsidR="00044FD3" w:rsidRPr="00044FD3" w14:paraId="086C091B" w14:textId="77777777" w:rsidTr="00575EA7">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C87327" w14:textId="77777777" w:rsidR="00044FD3" w:rsidRPr="00044FD3" w:rsidRDefault="00044FD3" w:rsidP="00C83332">
            <w:pPr>
              <w:tabs>
                <w:tab w:val="left" w:pos="720"/>
              </w:tabs>
              <w:rPr>
                <w:rFonts w:ascii="National Book" w:hAnsi="National Book" w:cs="Arial"/>
                <w:color w:val="002060"/>
                <w:sz w:val="16"/>
                <w:szCs w:val="16"/>
              </w:rPr>
            </w:pPr>
            <w:bookmarkStart w:id="0" w:name="_Hlk101876189"/>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68AEA"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133C147E"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AE551"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044FD3" w:rsidRPr="00044FD3" w14:paraId="013C017E"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3A5F886"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 xml:space="preserve">Semester One: [14 Credit Hours] Kent State University </w:t>
            </w:r>
          </w:p>
        </w:tc>
      </w:tr>
      <w:tr w:rsidR="00044FD3" w:rsidRPr="00044FD3" w14:paraId="094B71D0"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7611FAAD"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2ACAB46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D769553"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8DF68A5"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2E59F82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C92B85A"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3B74504"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06130DC6"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4DBE52A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75291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B6CE3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F680432"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40411F7"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B31EA9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00EBE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368A2E8D"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475B9D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368735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1D5D1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293D4E93" w14:textId="77777777" w:rsidTr="00575EA7">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E28AB37"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[13 Credit Hours] Kent State University</w:t>
            </w:r>
          </w:p>
        </w:tc>
      </w:tr>
      <w:tr w:rsidR="00044FD3" w:rsidRPr="00044FD3" w14:paraId="14C73E31"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2FFC1EF7"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63CC11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3C8ADF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3276D3C7"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3AA9A6A2"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6A5D9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95EB76"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0A18451"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13A73ED4"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222141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68D433"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26B96F30"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1F5DDE76"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F2C0FD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8685CB6"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05037B3A"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2EB3957"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[15 Credit Hours] Kent State University</w:t>
            </w:r>
          </w:p>
        </w:tc>
      </w:tr>
      <w:tr w:rsidR="00044FD3" w:rsidRPr="00044FD3" w14:paraId="08D467BC"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719B1185"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64FC170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0C16D3"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167001E0"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579C4AE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1F31F5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06441F"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73F4C37E"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6204B315"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9571C1F"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DEB5E4"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79F807F"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0FFCA68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8E0061"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4B179EE"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7C514FD"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0D11443C"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7358D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23D591"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5BD7F99"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C2E44F"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044FD3" w:rsidRPr="00044FD3" w14:paraId="21298303"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51D4BC57"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694A327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E7DF4E9"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7416508E"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5093C0F0"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F5D8F8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3580DCD"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40CFDED7"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171D44AF"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8E0B30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1225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47D28316"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01A4B986"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76DEDDF"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B5396"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F9A4CC1"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71FBC03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6209633B"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30AE45"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6D224543"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D7F7117"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044FD3" w:rsidRPr="00044FD3" w14:paraId="1762765E"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56C8073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 xml:space="preserve">PACS 31002 Gender, </w:t>
            </w:r>
            <w:proofErr w:type="gramStart"/>
            <w:r w:rsidRPr="00044FD3">
              <w:rPr>
                <w:rFonts w:ascii="National Book" w:hAnsi="National Book" w:cs="Arial"/>
                <w:color w:val="002060"/>
                <w:sz w:val="20"/>
                <w:szCs w:val="20"/>
              </w:rPr>
              <w:t>Power</w:t>
            </w:r>
            <w:proofErr w:type="gramEnd"/>
            <w:r w:rsidRPr="00044FD3">
              <w:rPr>
                <w:rFonts w:ascii="National Book" w:hAnsi="National Book" w:cs="Arial"/>
                <w:color w:val="002060"/>
                <w:sz w:val="20"/>
                <w:szCs w:val="20"/>
              </w:rPr>
              <w:t xml:space="preserve"> and Conflict</w:t>
            </w:r>
          </w:p>
        </w:tc>
        <w:tc>
          <w:tcPr>
            <w:tcW w:w="1440" w:type="dxa"/>
            <w:tcBorders>
              <w:top w:val="single" w:sz="4" w:space="0" w:color="auto"/>
              <w:left w:val="single" w:sz="4" w:space="0" w:color="auto"/>
              <w:bottom w:val="single" w:sz="4" w:space="0" w:color="auto"/>
              <w:right w:val="single" w:sz="4" w:space="0" w:color="auto"/>
            </w:tcBorders>
          </w:tcPr>
          <w:p w14:paraId="52CA783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72B3A4"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4BC246A6"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3763BB2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0810B50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3FE3EF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1CD57A55"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771D1BA1"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32B9DAB6"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084F4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F645830"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44C2E32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0391F61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19A817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37F59F4"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7798139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20353059"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8C96B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29C342EA"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7AAAD33"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[15-16 Credit Hours] Kent State University</w:t>
            </w:r>
          </w:p>
        </w:tc>
      </w:tr>
      <w:tr w:rsidR="00044FD3" w:rsidRPr="00044FD3" w14:paraId="2A2FC8B5"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42EAC620"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43BF9F8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57D91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4A38F7BC" w14:textId="77777777" w:rsidTr="00575EA7">
        <w:trPr>
          <w:trHeight w:val="288"/>
        </w:trPr>
        <w:tc>
          <w:tcPr>
            <w:tcW w:w="6840" w:type="dxa"/>
            <w:tcBorders>
              <w:top w:val="single" w:sz="4" w:space="0" w:color="auto"/>
              <w:left w:val="single" w:sz="4" w:space="0" w:color="auto"/>
              <w:bottom w:val="single" w:sz="4" w:space="0" w:color="auto"/>
              <w:right w:val="single" w:sz="4" w:space="0" w:color="auto"/>
            </w:tcBorders>
          </w:tcPr>
          <w:p w14:paraId="0633859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0198064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34F21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EBFA4A8" w14:textId="77777777" w:rsidTr="00575EA7">
        <w:trPr>
          <w:trHeight w:val="89"/>
        </w:trPr>
        <w:tc>
          <w:tcPr>
            <w:tcW w:w="6840" w:type="dxa"/>
            <w:tcBorders>
              <w:top w:val="single" w:sz="4" w:space="0" w:color="auto"/>
              <w:left w:val="single" w:sz="4" w:space="0" w:color="auto"/>
              <w:bottom w:val="single" w:sz="4" w:space="0" w:color="auto"/>
              <w:right w:val="single" w:sz="4" w:space="0" w:color="auto"/>
            </w:tcBorders>
          </w:tcPr>
          <w:p w14:paraId="0684CB41"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F763BEE"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E5DF9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1C3202E6" w14:textId="77777777" w:rsidTr="00575EA7">
        <w:trPr>
          <w:trHeight w:val="89"/>
        </w:trPr>
        <w:tc>
          <w:tcPr>
            <w:tcW w:w="6840" w:type="dxa"/>
            <w:tcBorders>
              <w:top w:val="single" w:sz="4" w:space="0" w:color="auto"/>
              <w:left w:val="single" w:sz="4" w:space="0" w:color="auto"/>
              <w:bottom w:val="single" w:sz="4" w:space="0" w:color="auto"/>
              <w:right w:val="single" w:sz="4" w:space="0" w:color="auto"/>
            </w:tcBorders>
          </w:tcPr>
          <w:p w14:paraId="591CA416"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3ACFBEC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D6A984"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41BC83E" w14:textId="77777777" w:rsidTr="00575EA7">
        <w:trPr>
          <w:trHeight w:val="89"/>
        </w:trPr>
        <w:tc>
          <w:tcPr>
            <w:tcW w:w="6840" w:type="dxa"/>
            <w:tcBorders>
              <w:top w:val="single" w:sz="4" w:space="0" w:color="auto"/>
              <w:left w:val="single" w:sz="4" w:space="0" w:color="auto"/>
              <w:bottom w:val="single" w:sz="4" w:space="0" w:color="auto"/>
              <w:right w:val="single" w:sz="4" w:space="0" w:color="auto"/>
            </w:tcBorders>
          </w:tcPr>
          <w:p w14:paraId="45A5F225" w14:textId="24DFFC89"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 (if needed to reach 91 credit hours)</w:t>
            </w:r>
          </w:p>
        </w:tc>
        <w:tc>
          <w:tcPr>
            <w:tcW w:w="1440" w:type="dxa"/>
            <w:tcBorders>
              <w:top w:val="single" w:sz="4" w:space="0" w:color="auto"/>
              <w:left w:val="single" w:sz="4" w:space="0" w:color="auto"/>
              <w:bottom w:val="single" w:sz="4" w:space="0" w:color="auto"/>
              <w:right w:val="single" w:sz="4" w:space="0" w:color="auto"/>
            </w:tcBorders>
          </w:tcPr>
          <w:p w14:paraId="0A473EF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6A46AB05"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5D7A9A09" w14:textId="77777777" w:rsidTr="00575EA7">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8DDBBCE"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Third Summer Term: [3 Credit Hours] Kent State University</w:t>
            </w:r>
          </w:p>
        </w:tc>
      </w:tr>
      <w:tr w:rsidR="00044FD3" w:rsidRPr="00044FD3" w14:paraId="18B4B0C8" w14:textId="77777777" w:rsidTr="00575EA7">
        <w:trPr>
          <w:trHeight w:val="89"/>
        </w:trPr>
        <w:tc>
          <w:tcPr>
            <w:tcW w:w="6840" w:type="dxa"/>
            <w:tcBorders>
              <w:top w:val="single" w:sz="4" w:space="0" w:color="auto"/>
              <w:left w:val="single" w:sz="4" w:space="0" w:color="auto"/>
              <w:bottom w:val="single" w:sz="4" w:space="0" w:color="auto"/>
              <w:right w:val="single" w:sz="4" w:space="0" w:color="auto"/>
            </w:tcBorders>
          </w:tcPr>
          <w:p w14:paraId="4374410F"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5DF0A49B"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E7A51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D2D3BE6" w14:textId="77777777" w:rsidTr="00575EA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6EEAB44"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91 Total Credit Hours of Prerequisite Coursework at Kent State University</w:t>
            </w:r>
          </w:p>
        </w:tc>
      </w:tr>
      <w:bookmarkEnd w:id="0"/>
    </w:tbl>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575EA7">
        <w:tc>
          <w:tcPr>
            <w:tcW w:w="5000" w:type="pct"/>
            <w:gridSpan w:val="5"/>
            <w:shd w:val="clear" w:color="auto" w:fill="002060"/>
          </w:tcPr>
          <w:p w14:paraId="13B64B11" w14:textId="6E9A41BC"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575EA7">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575EA7">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575EA7">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575EA7">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575EA7">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575EA7">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575EA7">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575EA7">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575EA7">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575EA7">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575EA7">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575EA7">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575EA7">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575EA7">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575EA7">
        <w:tc>
          <w:tcPr>
            <w:tcW w:w="5000" w:type="pct"/>
            <w:gridSpan w:val="5"/>
            <w:vAlign w:val="center"/>
          </w:tcPr>
          <w:p w14:paraId="4E9FE48F" w14:textId="73FC224C"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2E57C3">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575EA7">
        <w:trPr>
          <w:trHeight w:val="305"/>
        </w:trPr>
        <w:tc>
          <w:tcPr>
            <w:tcW w:w="5000" w:type="pct"/>
            <w:gridSpan w:val="5"/>
            <w:shd w:val="clear" w:color="auto" w:fill="002060"/>
          </w:tcPr>
          <w:p w14:paraId="6E5D7931" w14:textId="0495549C"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044FD3">
              <w:rPr>
                <w:rFonts w:ascii="National Book" w:hAnsi="National Book" w:cs="Arial"/>
                <w:b/>
                <w:bCs/>
                <w:color w:val="FFFFFF" w:themeColor="background1"/>
              </w:rPr>
              <w:t>Peace and Conflict</w:t>
            </w:r>
            <w:r w:rsidR="00D21FD8">
              <w:rPr>
                <w:rFonts w:ascii="National Book" w:hAnsi="National Book" w:cs="Arial"/>
                <w:b/>
                <w:bCs/>
                <w:color w:val="FFFFFF" w:themeColor="background1"/>
              </w:rPr>
              <w:t xml:space="preserve"> Studies</w:t>
            </w:r>
            <w:r w:rsidRPr="00B72376">
              <w:rPr>
                <w:rFonts w:ascii="National Book" w:hAnsi="National Book" w:cs="Arial"/>
                <w:b/>
                <w:bCs/>
                <w:color w:val="FFFFFF" w:themeColor="background1"/>
              </w:rPr>
              <w:t>, including CSU transfer coursework, from Kent State University</w:t>
            </w:r>
          </w:p>
        </w:tc>
      </w:tr>
    </w:tbl>
    <w:p w14:paraId="02786CDE" w14:textId="3C4AE70A" w:rsidR="00DB4CE8" w:rsidRDefault="00DB4CE8">
      <w:pPr>
        <w:rPr>
          <w:rFonts w:ascii="Arial" w:hAnsi="Arial" w:cs="Arial"/>
          <w:b/>
        </w:rPr>
      </w:pPr>
    </w:p>
    <w:p w14:paraId="095C305F" w14:textId="77777777" w:rsidR="0014074A" w:rsidRDefault="0014074A">
      <w:pPr>
        <w:rPr>
          <w:rFonts w:ascii="National-Black"/>
          <w:b/>
          <w:color w:val="002060"/>
          <w:spacing w:val="4"/>
          <w:sz w:val="34"/>
          <w:szCs w:val="8"/>
        </w:rPr>
      </w:pPr>
      <w:r>
        <w:lastRenderedPageBreak/>
        <w:br w:type="page"/>
      </w:r>
    </w:p>
    <w:p w14:paraId="37036226" w14:textId="208E2CDF" w:rsidR="00DB4CE8" w:rsidRPr="00DB4CE8" w:rsidRDefault="00DB4CE8" w:rsidP="002E57C3">
      <w:pPr>
        <w:pStyle w:val="Heading1"/>
      </w:pPr>
      <w:r w:rsidRPr="00DB4CE8">
        <w:t xml:space="preserve">CSU </w:t>
      </w:r>
      <w:r w:rsidR="002E57C3">
        <w:t>Law</w:t>
      </w:r>
      <w:r w:rsidRPr="00DB4CE8">
        <w:t xml:space="preserve"> JD 3 + 3</w:t>
      </w:r>
    </w:p>
    <w:p w14:paraId="5F68B972" w14:textId="3794FEBE" w:rsidR="00DB4CE8" w:rsidRDefault="002E57C3" w:rsidP="002E57C3">
      <w:pPr>
        <w:pStyle w:val="Heading1"/>
      </w:pPr>
      <w:r w:rsidRPr="00DB4CE8">
        <w:t>Partnership Process</w:t>
      </w:r>
    </w:p>
    <w:p w14:paraId="6FB54ECF" w14:textId="77777777" w:rsidR="00742254" w:rsidRPr="00742254" w:rsidRDefault="00742254" w:rsidP="00742254"/>
    <w:tbl>
      <w:tblPr>
        <w:tblStyle w:val="TableGrid"/>
        <w:tblW w:w="9715" w:type="dxa"/>
        <w:tblLayout w:type="fixed"/>
        <w:tblLook w:val="0480" w:firstRow="0" w:lastRow="0" w:firstColumn="1" w:lastColumn="0" w:noHBand="0" w:noVBand="1"/>
      </w:tblPr>
      <w:tblGrid>
        <w:gridCol w:w="1255"/>
        <w:gridCol w:w="8460"/>
      </w:tblGrid>
      <w:tr w:rsidR="00742254" w14:paraId="468B8A07" w14:textId="77777777" w:rsidTr="0001433A">
        <w:tc>
          <w:tcPr>
            <w:tcW w:w="1255" w:type="dxa"/>
          </w:tcPr>
          <w:p w14:paraId="1B1A5A55" w14:textId="77777777" w:rsidR="00742254" w:rsidRPr="002D4294" w:rsidRDefault="00742254"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5D082BF2" w14:textId="77777777" w:rsidR="00742254" w:rsidRPr="004C1601" w:rsidRDefault="00742254" w:rsidP="00742254">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1D8ABE2E" w14:textId="77777777" w:rsidR="00742254" w:rsidRPr="00CD6510" w:rsidRDefault="00742254" w:rsidP="00742254">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6EAEA753" w14:textId="77777777" w:rsidR="00742254" w:rsidRPr="00CD6510" w:rsidRDefault="00742254" w:rsidP="00742254">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3D561955" w14:textId="77777777" w:rsidR="00742254" w:rsidRPr="00CD6510" w:rsidRDefault="00742254" w:rsidP="00742254">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2B16A739" w14:textId="77777777" w:rsidR="00742254" w:rsidRPr="00CD6510" w:rsidRDefault="00742254" w:rsidP="00742254">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1F1A0B47" w14:textId="77777777" w:rsidR="00742254" w:rsidRPr="00CD6510" w:rsidRDefault="00742254" w:rsidP="00742254">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452F66E7" w14:textId="77777777" w:rsidR="00742254" w:rsidRPr="00113DEA" w:rsidRDefault="00742254" w:rsidP="00742254">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742254" w14:paraId="686833AC" w14:textId="77777777" w:rsidTr="0001433A">
        <w:tc>
          <w:tcPr>
            <w:tcW w:w="1255" w:type="dxa"/>
          </w:tcPr>
          <w:p w14:paraId="723B0DC6" w14:textId="77777777" w:rsidR="00742254" w:rsidRPr="002D4294" w:rsidRDefault="00742254"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5E8C5FF6" w14:textId="77777777" w:rsidR="00742254" w:rsidRPr="00113DEA" w:rsidRDefault="00742254" w:rsidP="0074225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4A4A4419" w14:textId="77777777" w:rsidR="00742254" w:rsidRPr="00544175" w:rsidRDefault="00742254" w:rsidP="00742254">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1E2343DB" w14:textId="77777777" w:rsidR="00742254" w:rsidRPr="00544175" w:rsidRDefault="00742254" w:rsidP="00742254">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49EEFB0E" w14:textId="77777777" w:rsidR="00742254" w:rsidRPr="00544175" w:rsidRDefault="00742254" w:rsidP="0074225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70222166" w14:textId="77777777" w:rsidR="00742254" w:rsidRPr="002D4294" w:rsidRDefault="00742254" w:rsidP="0074225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2363FEC5" w14:textId="72788008" w:rsidR="00015292" w:rsidRPr="0014074A" w:rsidRDefault="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F3BE9B2" w14:textId="77777777" w:rsidR="0014074A" w:rsidRDefault="0014074A">
      <w:pPr>
        <w:rPr>
          <w:rFonts w:ascii="National-Black"/>
          <w:b/>
          <w:color w:val="002060"/>
          <w:spacing w:val="4"/>
          <w:sz w:val="34"/>
          <w:szCs w:val="8"/>
        </w:rPr>
      </w:pPr>
      <w:r>
        <w:br w:type="page"/>
      </w:r>
    </w:p>
    <w:p w14:paraId="4A141112" w14:textId="13D4A147" w:rsidR="00015292" w:rsidRPr="007B70CF" w:rsidRDefault="00015292" w:rsidP="00742254">
      <w:pPr>
        <w:pStyle w:val="Heading1"/>
        <w:ind w:left="0"/>
        <w:jc w:val="left"/>
      </w:pPr>
      <w:r w:rsidRPr="007B70CF">
        <w:t>Graduation Requirements</w:t>
      </w:r>
    </w:p>
    <w:p w14:paraId="2B476A18" w14:textId="77777777" w:rsidR="0014074A" w:rsidRDefault="0014074A" w:rsidP="00C32432">
      <w:pPr>
        <w:rPr>
          <w:rFonts w:ascii="National Book" w:hAnsi="National Book" w:cs="Arial"/>
          <w:color w:val="002060"/>
        </w:rPr>
      </w:pPr>
    </w:p>
    <w:p w14:paraId="73D0B5E5" w14:textId="30B85952" w:rsidR="00C32432" w:rsidRPr="00C32432" w:rsidRDefault="00C32432" w:rsidP="00C32432">
      <w:pPr>
        <w:rPr>
          <w:rFonts w:ascii="National Book" w:hAnsi="National Book" w:cs="Arial"/>
          <w:color w:val="002060"/>
        </w:rPr>
      </w:pPr>
      <w:r w:rsidRPr="00C32432">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C32432">
          <w:rPr>
            <w:rStyle w:val="Hyperlink"/>
            <w:rFonts w:ascii="National Book" w:hAnsi="National Book" w:cs="Arial"/>
          </w:rPr>
          <w:t>www.kent.edu/catalog</w:t>
        </w:r>
      </w:hyperlink>
      <w:r w:rsidRPr="00C32432">
        <w:rPr>
          <w:rFonts w:ascii="National Book" w:hAnsi="National Book" w:cs="Arial"/>
          <w:color w:val="002060"/>
        </w:rPr>
        <w:t>).</w:t>
      </w:r>
    </w:p>
    <w:p w14:paraId="28DF123F" w14:textId="77777777" w:rsidR="00C32432" w:rsidRPr="00C32432" w:rsidRDefault="00C32432" w:rsidP="00C32432">
      <w:pPr>
        <w:rPr>
          <w:rFonts w:ascii="National Book" w:hAnsi="National Book" w:cs="Arial"/>
          <w:color w:val="002060"/>
        </w:rPr>
      </w:pPr>
    </w:p>
    <w:p w14:paraId="10CBCA3D"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51A4758" w14:textId="77777777" w:rsidR="00C32432" w:rsidRPr="00C32432" w:rsidRDefault="00C32432" w:rsidP="00C32432">
      <w:pPr>
        <w:rPr>
          <w:rFonts w:ascii="National Book" w:hAnsi="National Book" w:cs="Arial"/>
          <w:color w:val="002060"/>
        </w:rPr>
      </w:pPr>
    </w:p>
    <w:p w14:paraId="0C2FFC39"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It is recommended that students intending to pursue the Bachelor of Arts in Peace and Conflict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46377093" w14:textId="77777777" w:rsidR="0014074A" w:rsidRPr="00985EF8" w:rsidRDefault="0014074A" w:rsidP="0014074A">
      <w:pPr>
        <w:pStyle w:val="Heading1"/>
        <w:ind w:left="0"/>
        <w:jc w:val="left"/>
      </w:pPr>
      <w:bookmarkStart w:id="2" w:name="_Hlk124323265"/>
      <w:bookmarkStart w:id="3" w:name="_Hlk124324242"/>
      <w:r w:rsidRPr="00985EF8">
        <w:t>Contact Information</w:t>
      </w:r>
    </w:p>
    <w:p w14:paraId="57E68687" w14:textId="77777777" w:rsidR="0014074A" w:rsidRDefault="0014074A" w:rsidP="0014074A">
      <w:pPr>
        <w:rPr>
          <w:rFonts w:ascii="National Bold Italic" w:hAnsi="National Bold Italic"/>
          <w:b/>
          <w:color w:val="1F3864" w:themeColor="accent1" w:themeShade="80"/>
          <w:sz w:val="32"/>
          <w:szCs w:val="16"/>
        </w:rPr>
      </w:pPr>
    </w:p>
    <w:p w14:paraId="41C3BBB0" w14:textId="77777777" w:rsidR="0014074A" w:rsidRDefault="0014074A" w:rsidP="0014074A">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0D043631" w14:textId="77777777" w:rsidR="0014074A" w:rsidRDefault="0014074A" w:rsidP="0014074A">
      <w:pPr>
        <w:rPr>
          <w:rFonts w:ascii="National Bold Italic" w:hAnsi="National Bold Italic"/>
          <w:b/>
          <w:color w:val="1F3864" w:themeColor="accent1" w:themeShade="80"/>
          <w:sz w:val="32"/>
          <w:szCs w:val="16"/>
        </w:rPr>
      </w:pPr>
    </w:p>
    <w:p w14:paraId="759FB4D0" w14:textId="77777777" w:rsidR="0014074A" w:rsidRPr="00985EF8" w:rsidRDefault="0014074A" w:rsidP="0014074A">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bookmarkEnd w:id="2"/>
    </w:p>
    <w:p w14:paraId="0AE8868D" w14:textId="77777777" w:rsidR="0014074A" w:rsidRPr="00985EF8" w:rsidRDefault="0014074A" w:rsidP="0014074A">
      <w:pPr>
        <w:rPr>
          <w:rFonts w:ascii="National Regular Italic" w:hAnsi="National Regular Italic"/>
          <w:b/>
          <w:color w:val="1F3864" w:themeColor="accent1" w:themeShade="80"/>
          <w:sz w:val="32"/>
          <w:szCs w:val="32"/>
        </w:rPr>
      </w:pPr>
    </w:p>
    <w:p w14:paraId="73C951D5" w14:textId="4B21A99A" w:rsidR="00FA6754" w:rsidRPr="0014074A" w:rsidRDefault="0014074A"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72576" behindDoc="0" locked="0" layoutInCell="1" allowOverlap="1" wp14:anchorId="33F84137" wp14:editId="55EAA17D">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CE5EEA" id="Rectangle 9" o:spid="_x0000_s1026" style="position:absolute;margin-left:-74.9pt;margin-top:702.7pt;width:612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398E6925">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BFFF49A"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RPr="0014074A"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kyaCXqqJPfLuoA0S1CyBFmUGjhf1+1YtkfNtBEYh+IzySv1ge8avT9lVsdG93S3YajY5+LgAIUxjIZjCJs49Q==" w:salt="88WFRSK7RXgPmLZkImfQ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wFADXwObgtAAAA"/>
  </w:docVars>
  <w:rsids>
    <w:rsidRoot w:val="004D1F78"/>
    <w:rsid w:val="00015292"/>
    <w:rsid w:val="00044FD3"/>
    <w:rsid w:val="0005679C"/>
    <w:rsid w:val="00092A55"/>
    <w:rsid w:val="000F7074"/>
    <w:rsid w:val="00125263"/>
    <w:rsid w:val="0014074A"/>
    <w:rsid w:val="001427C3"/>
    <w:rsid w:val="001A0C14"/>
    <w:rsid w:val="001C3BE3"/>
    <w:rsid w:val="001D506F"/>
    <w:rsid w:val="00262F6F"/>
    <w:rsid w:val="002E57C3"/>
    <w:rsid w:val="00340D76"/>
    <w:rsid w:val="003B4988"/>
    <w:rsid w:val="00462C49"/>
    <w:rsid w:val="004B3BCA"/>
    <w:rsid w:val="004D1F78"/>
    <w:rsid w:val="004D246B"/>
    <w:rsid w:val="004F2CF4"/>
    <w:rsid w:val="00515FB7"/>
    <w:rsid w:val="00575EA7"/>
    <w:rsid w:val="00581EDA"/>
    <w:rsid w:val="00690AAE"/>
    <w:rsid w:val="00742254"/>
    <w:rsid w:val="0074660D"/>
    <w:rsid w:val="00817955"/>
    <w:rsid w:val="008469D2"/>
    <w:rsid w:val="00882233"/>
    <w:rsid w:val="008904EE"/>
    <w:rsid w:val="008D1F15"/>
    <w:rsid w:val="00935938"/>
    <w:rsid w:val="009752F1"/>
    <w:rsid w:val="009A2EB0"/>
    <w:rsid w:val="009A5856"/>
    <w:rsid w:val="009B6AC8"/>
    <w:rsid w:val="00A32E1F"/>
    <w:rsid w:val="00B239AB"/>
    <w:rsid w:val="00B63F84"/>
    <w:rsid w:val="00B72376"/>
    <w:rsid w:val="00C127AA"/>
    <w:rsid w:val="00C32432"/>
    <w:rsid w:val="00C60A4A"/>
    <w:rsid w:val="00D17078"/>
    <w:rsid w:val="00D21FD8"/>
    <w:rsid w:val="00D6504D"/>
    <w:rsid w:val="00D75BA0"/>
    <w:rsid w:val="00D918CB"/>
    <w:rsid w:val="00D93F38"/>
    <w:rsid w:val="00DB4CE8"/>
    <w:rsid w:val="00DC13C1"/>
    <w:rsid w:val="00DE70E2"/>
    <w:rsid w:val="00E4566B"/>
    <w:rsid w:val="00E71FF8"/>
    <w:rsid w:val="00E778C6"/>
    <w:rsid w:val="00EB47DD"/>
    <w:rsid w:val="00EE1333"/>
    <w:rsid w:val="00F857F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5EA7"/>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75EA7"/>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742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1540</Words>
  <Characters>8779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10</cp:revision>
  <dcterms:created xsi:type="dcterms:W3CDTF">2023-01-11T15:49:00Z</dcterms:created>
  <dcterms:modified xsi:type="dcterms:W3CDTF">2023-01-11T15:54:00Z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