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6C" w:rsidRDefault="0045226C" w:rsidP="0045226C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1D3BB7B" wp14:editId="12CC465D">
            <wp:extent cx="3304540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26C" w:rsidRDefault="0045226C" w:rsidP="0045226C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5226C" w:rsidRDefault="0045226C" w:rsidP="0045226C">
      <w:pPr>
        <w:pStyle w:val="NoSpacing"/>
        <w:widowControl w:val="0"/>
        <w:rPr>
          <w:rFonts w:ascii="Arial" w:hAnsi="Arial" w:cs="Arial"/>
          <w:b/>
          <w:sz w:val="24"/>
          <w:szCs w:val="24"/>
        </w:rPr>
      </w:pPr>
    </w:p>
    <w:p w:rsidR="0045226C" w:rsidRPr="0054705D" w:rsidRDefault="0045226C" w:rsidP="0045226C">
      <w:pPr>
        <w:pStyle w:val="Title"/>
        <w:jc w:val="center"/>
        <w:rPr>
          <w:rFonts w:ascii="Cambria" w:hAnsi="Cambria" w:cs="Arial"/>
          <w:color w:val="002060"/>
          <w:sz w:val="18"/>
          <w:szCs w:val="18"/>
        </w:rPr>
      </w:pPr>
      <w:r w:rsidRPr="0054705D">
        <w:rPr>
          <w:rFonts w:ascii="Cambria" w:hAnsi="Cambria"/>
          <w:color w:val="002060"/>
        </w:rPr>
        <w:t xml:space="preserve">Academic Program Review </w:t>
      </w:r>
      <w:r w:rsidRPr="0054705D">
        <w:rPr>
          <w:rFonts w:ascii="Cambria" w:hAnsi="Cambria"/>
          <w:color w:val="002060"/>
        </w:rPr>
        <w:br/>
        <w:t>Follow-up Report</w:t>
      </w:r>
    </w:p>
    <w:p w:rsidR="0045226C" w:rsidRPr="0054705D" w:rsidRDefault="0045226C" w:rsidP="0045226C">
      <w:pPr>
        <w:rPr>
          <w:rFonts w:ascii="Arial" w:hAnsi="Arial" w:cs="Arial"/>
          <w:color w:val="002060"/>
          <w:sz w:val="22"/>
          <w:szCs w:val="22"/>
        </w:rPr>
      </w:pPr>
    </w:p>
    <w:p w:rsidR="00B51769" w:rsidRPr="0054705D" w:rsidRDefault="00B51769" w:rsidP="00B5176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54705D">
        <w:rPr>
          <w:rFonts w:ascii="Arial" w:hAnsi="Arial" w:cs="Arial"/>
          <w:b/>
          <w:color w:val="002060"/>
        </w:rPr>
        <w:t>Program(s) included in this report:</w:t>
      </w:r>
    </w:p>
    <w:p w:rsidR="00B51769" w:rsidRPr="0054705D" w:rsidRDefault="00B51769" w:rsidP="00B51769">
      <w:pPr>
        <w:pStyle w:val="NoSpacing"/>
        <w:widowControl w:val="0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8678"/>
      </w:tblGrid>
      <w:tr w:rsidR="0054705D" w:rsidRPr="0054705D" w:rsidTr="0080568E">
        <w:tc>
          <w:tcPr>
            <w:tcW w:w="1548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  <w:r w:rsidRPr="0054705D">
              <w:rPr>
                <w:rFonts w:ascii="Arial" w:hAnsi="Arial" w:cs="Arial"/>
                <w:b/>
                <w:color w:val="002060"/>
              </w:rPr>
              <w:t>Degree Name</w:t>
            </w:r>
          </w:p>
        </w:tc>
        <w:tc>
          <w:tcPr>
            <w:tcW w:w="8820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  <w:r w:rsidRPr="0054705D">
              <w:rPr>
                <w:rFonts w:ascii="Arial" w:hAnsi="Arial" w:cs="Arial"/>
                <w:b/>
                <w:color w:val="002060"/>
              </w:rPr>
              <w:t>Degree Title</w:t>
            </w:r>
          </w:p>
        </w:tc>
      </w:tr>
      <w:tr w:rsidR="0054705D" w:rsidRPr="0054705D" w:rsidTr="0080568E">
        <w:tc>
          <w:tcPr>
            <w:tcW w:w="1548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54705D">
              <w:rPr>
                <w:rFonts w:ascii="Arial" w:hAnsi="Arial" w:cs="Arial"/>
                <w:color w:val="002060"/>
              </w:rPr>
              <w:t>e.g., B.S.</w:t>
            </w:r>
          </w:p>
        </w:tc>
        <w:tc>
          <w:tcPr>
            <w:tcW w:w="8820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54705D">
              <w:rPr>
                <w:rFonts w:ascii="Arial" w:hAnsi="Arial" w:cs="Arial"/>
                <w:color w:val="002060"/>
              </w:rPr>
              <w:t>Chemistry</w:t>
            </w:r>
          </w:p>
        </w:tc>
      </w:tr>
      <w:tr w:rsidR="0054705D" w:rsidRPr="0054705D" w:rsidTr="0080568E">
        <w:tc>
          <w:tcPr>
            <w:tcW w:w="1548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54705D">
              <w:rPr>
                <w:rFonts w:ascii="Arial" w:hAnsi="Arial" w:cs="Arial"/>
                <w:color w:val="002060"/>
              </w:rPr>
              <w:t>e.g., Ph.D.</w:t>
            </w:r>
          </w:p>
        </w:tc>
        <w:tc>
          <w:tcPr>
            <w:tcW w:w="8820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54705D">
              <w:rPr>
                <w:rFonts w:ascii="Arial" w:hAnsi="Arial" w:cs="Arial"/>
                <w:color w:val="002060"/>
              </w:rPr>
              <w:t>Chemistry</w:t>
            </w:r>
          </w:p>
        </w:tc>
      </w:tr>
      <w:tr w:rsidR="0054705D" w:rsidRPr="0054705D" w:rsidTr="0080568E">
        <w:tc>
          <w:tcPr>
            <w:tcW w:w="1548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820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54705D" w:rsidRPr="0054705D" w:rsidTr="0080568E">
        <w:tc>
          <w:tcPr>
            <w:tcW w:w="1548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820" w:type="dxa"/>
            <w:vAlign w:val="center"/>
          </w:tcPr>
          <w:p w:rsidR="00B51769" w:rsidRPr="0054705D" w:rsidRDefault="00B51769" w:rsidP="0080568E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B51769" w:rsidRPr="0054705D" w:rsidRDefault="00B51769" w:rsidP="0045226C">
      <w:pPr>
        <w:rPr>
          <w:rFonts w:ascii="Arial" w:hAnsi="Arial" w:cs="Arial"/>
          <w:b/>
          <w:color w:val="002060"/>
          <w:sz w:val="22"/>
          <w:szCs w:val="22"/>
        </w:rPr>
      </w:pPr>
    </w:p>
    <w:p w:rsidR="00B51769" w:rsidRPr="0054705D" w:rsidRDefault="00B51769" w:rsidP="0045226C">
      <w:pPr>
        <w:rPr>
          <w:rFonts w:ascii="Arial" w:hAnsi="Arial" w:cs="Arial"/>
          <w:b/>
          <w:color w:val="002060"/>
          <w:sz w:val="22"/>
          <w:szCs w:val="22"/>
        </w:rPr>
      </w:pPr>
    </w:p>
    <w:p w:rsidR="0045226C" w:rsidRPr="0054705D" w:rsidRDefault="002E68BD" w:rsidP="00B51769">
      <w:pPr>
        <w:spacing w:line="276" w:lineRule="auto"/>
        <w:rPr>
          <w:rFonts w:ascii="Arial" w:hAnsi="Arial" w:cs="Arial"/>
          <w:b/>
          <w:color w:val="002060"/>
          <w:sz w:val="22"/>
          <w:szCs w:val="22"/>
        </w:rPr>
      </w:pPr>
      <w:r w:rsidRPr="0054705D">
        <w:rPr>
          <w:rFonts w:ascii="Arial" w:hAnsi="Arial" w:cs="Arial"/>
          <w:b/>
          <w:color w:val="002060"/>
          <w:sz w:val="22"/>
          <w:szCs w:val="22"/>
        </w:rPr>
        <w:t>Overview</w:t>
      </w:r>
    </w:p>
    <w:p w:rsidR="0045226C" w:rsidRPr="0054705D" w:rsidRDefault="0045226C" w:rsidP="00B51769">
      <w:pPr>
        <w:spacing w:line="276" w:lineRule="auto"/>
        <w:rPr>
          <w:rFonts w:ascii="Arial" w:hAnsi="Arial" w:cs="Arial"/>
          <w:color w:val="002060"/>
          <w:sz w:val="22"/>
          <w:szCs w:val="22"/>
        </w:rPr>
      </w:pPr>
      <w:r w:rsidRPr="0054705D">
        <w:rPr>
          <w:rFonts w:ascii="Arial" w:hAnsi="Arial" w:cs="Arial"/>
          <w:color w:val="002060"/>
          <w:sz w:val="22"/>
          <w:szCs w:val="22"/>
        </w:rPr>
        <w:t xml:space="preserve">Three academic years after the unit has undergone an Academic Program Review, they will go through the Follow-up process. This process is seen as a way to circle back and make sure that there is follow through on the agreed upon Action Plan and to assess the effectiveness of the entire Academic Program Review Process. </w:t>
      </w:r>
    </w:p>
    <w:p w:rsidR="0045226C" w:rsidRPr="0054705D" w:rsidRDefault="0045226C" w:rsidP="00B5176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  <w:szCs w:val="22"/>
        </w:rPr>
      </w:pPr>
    </w:p>
    <w:p w:rsidR="0045226C" w:rsidRPr="0054705D" w:rsidRDefault="0045226C" w:rsidP="00B5176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  <w:szCs w:val="22"/>
        </w:rPr>
      </w:pPr>
      <w:r w:rsidRPr="0054705D">
        <w:rPr>
          <w:rFonts w:ascii="Arial" w:hAnsi="Arial" w:cs="Arial"/>
          <w:color w:val="002060"/>
          <w:sz w:val="22"/>
          <w:szCs w:val="22"/>
        </w:rPr>
        <w:t xml:space="preserve">Units </w:t>
      </w:r>
      <w:r w:rsidR="002E68BD" w:rsidRPr="0054705D">
        <w:rPr>
          <w:rFonts w:ascii="Arial" w:hAnsi="Arial" w:cs="Arial"/>
          <w:color w:val="002060"/>
          <w:sz w:val="22"/>
          <w:szCs w:val="22"/>
        </w:rPr>
        <w:t>were</w:t>
      </w:r>
      <w:r w:rsidRPr="0054705D">
        <w:rPr>
          <w:rFonts w:ascii="Arial" w:hAnsi="Arial" w:cs="Arial"/>
          <w:color w:val="002060"/>
          <w:sz w:val="22"/>
          <w:szCs w:val="22"/>
        </w:rPr>
        <w:t xml:space="preserve"> notified at the start of the academic year that a Follow-up Report is needed, the unit has until </w:t>
      </w:r>
      <w:r w:rsidRPr="0054705D">
        <w:rPr>
          <w:rFonts w:ascii="Arial" w:hAnsi="Arial" w:cs="Arial"/>
          <w:b/>
          <w:color w:val="002060"/>
          <w:sz w:val="22"/>
          <w:szCs w:val="22"/>
        </w:rPr>
        <w:t>October 1</w:t>
      </w:r>
      <w:r w:rsidRPr="0054705D">
        <w:rPr>
          <w:rFonts w:ascii="Arial" w:hAnsi="Arial" w:cs="Arial"/>
          <w:color w:val="002060"/>
          <w:sz w:val="22"/>
          <w:szCs w:val="22"/>
        </w:rPr>
        <w:t xml:space="preserve"> of that same academic year to sub</w:t>
      </w:r>
      <w:r w:rsidR="002E68BD" w:rsidRPr="0054705D">
        <w:rPr>
          <w:rFonts w:ascii="Arial" w:hAnsi="Arial" w:cs="Arial"/>
          <w:color w:val="002060"/>
          <w:sz w:val="22"/>
          <w:szCs w:val="22"/>
        </w:rPr>
        <w:t xml:space="preserve">mit the report to the Office of </w:t>
      </w:r>
      <w:r w:rsidRPr="0054705D">
        <w:rPr>
          <w:rFonts w:ascii="Arial" w:hAnsi="Arial" w:cs="Arial"/>
          <w:color w:val="002060"/>
          <w:sz w:val="22"/>
          <w:szCs w:val="22"/>
        </w:rPr>
        <w:t>Accreditation, Assessment and Learning (AAL).</w:t>
      </w:r>
    </w:p>
    <w:p w:rsidR="0045226C" w:rsidRPr="0054705D" w:rsidRDefault="0045226C" w:rsidP="00B5176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  <w:sz w:val="22"/>
          <w:szCs w:val="22"/>
        </w:rPr>
      </w:pPr>
    </w:p>
    <w:p w:rsidR="0045226C" w:rsidRPr="0054705D" w:rsidRDefault="0045226C" w:rsidP="00B5176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  <w:sz w:val="22"/>
          <w:szCs w:val="22"/>
        </w:rPr>
      </w:pPr>
      <w:r w:rsidRPr="0054705D">
        <w:rPr>
          <w:rFonts w:ascii="Arial" w:hAnsi="Arial" w:cs="Arial"/>
          <w:b/>
          <w:color w:val="002060"/>
          <w:sz w:val="22"/>
          <w:szCs w:val="22"/>
        </w:rPr>
        <w:t>Summary</w:t>
      </w:r>
    </w:p>
    <w:p w:rsidR="0045226C" w:rsidRPr="0054705D" w:rsidRDefault="0045226C" w:rsidP="00B5176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22"/>
          <w:szCs w:val="22"/>
        </w:rPr>
      </w:pPr>
      <w:r w:rsidRPr="0054705D">
        <w:rPr>
          <w:rFonts w:ascii="Arial" w:hAnsi="Arial" w:cs="Arial"/>
          <w:color w:val="002060"/>
          <w:sz w:val="22"/>
          <w:szCs w:val="22"/>
        </w:rPr>
        <w:t>The report simply consists of a summary of the progress accomplished for each of the agreed upon points</w:t>
      </w:r>
      <w:r w:rsidR="002E68BD" w:rsidRPr="0054705D">
        <w:rPr>
          <w:rFonts w:ascii="Arial" w:hAnsi="Arial" w:cs="Arial"/>
          <w:color w:val="002060"/>
          <w:sz w:val="22"/>
          <w:szCs w:val="22"/>
        </w:rPr>
        <w:t xml:space="preserve"> or recommendations</w:t>
      </w:r>
      <w:r w:rsidRPr="0054705D">
        <w:rPr>
          <w:rFonts w:ascii="Arial" w:hAnsi="Arial" w:cs="Arial"/>
          <w:color w:val="002060"/>
          <w:sz w:val="22"/>
          <w:szCs w:val="22"/>
        </w:rPr>
        <w:t xml:space="preserve"> from the unit’s Action Plan. The Unit’s progress will be reviewed by the Senior Associate Provost/Dean of Graduate Studies and the Assistant Provost of Accreditation, Assessment and Learning.</w:t>
      </w:r>
      <w:r w:rsidR="002E68BD" w:rsidRPr="0054705D">
        <w:rPr>
          <w:rFonts w:ascii="Arial" w:hAnsi="Arial" w:cs="Arial"/>
          <w:color w:val="002060"/>
          <w:sz w:val="22"/>
          <w:szCs w:val="22"/>
        </w:rPr>
        <w:t xml:space="preserve"> Use the template below to summarize the progress. </w:t>
      </w:r>
    </w:p>
    <w:p w:rsidR="00B51769" w:rsidRPr="00B51769" w:rsidRDefault="00B51769">
      <w:pPr>
        <w:spacing w:after="160" w:line="259" w:lineRule="auto"/>
        <w:rPr>
          <w:rFonts w:ascii="Arial" w:hAnsi="Arial" w:cs="Arial"/>
          <w:color w:val="222A35" w:themeColor="text2" w:themeShade="80"/>
          <w:sz w:val="22"/>
          <w:szCs w:val="22"/>
        </w:rPr>
      </w:pPr>
      <w:r w:rsidRPr="0054705D">
        <w:rPr>
          <w:rFonts w:ascii="Arial" w:hAnsi="Arial" w:cs="Arial"/>
          <w:color w:val="002060"/>
          <w:sz w:val="22"/>
          <w:szCs w:val="22"/>
        </w:rPr>
        <w:br w:type="page"/>
      </w:r>
    </w:p>
    <w:p w:rsidR="0045226C" w:rsidRDefault="0045226C" w:rsidP="004522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1769" w:rsidRDefault="00B51769" w:rsidP="004522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E68BD" w:rsidRPr="001A38E7" w:rsidTr="002E68BD">
        <w:trPr>
          <w:trHeight w:val="28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68BD" w:rsidRPr="0054705D" w:rsidRDefault="002E68BD" w:rsidP="0080568E">
            <w:pPr>
              <w:jc w:val="right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4705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6378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0"/>
          </w:p>
        </w:tc>
      </w:tr>
      <w:tr w:rsidR="002E68BD" w:rsidRPr="001A38E7" w:rsidTr="00B51769">
        <w:trPr>
          <w:trHeight w:val="2600"/>
        </w:trPr>
        <w:sdt>
          <w:sdtPr>
            <w:rPr>
              <w:rFonts w:ascii="Arial" w:hAnsi="Arial" w:cs="Arial"/>
              <w:sz w:val="22"/>
              <w:szCs w:val="22"/>
            </w:rPr>
            <w:id w:val="-1605023974"/>
            <w:placeholder>
              <w:docPart w:val="EFB936B93EC8430E92A8B881BC0F704B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2E68BD" w:rsidRPr="001A38E7" w:rsidRDefault="002E68BD" w:rsidP="002E68BD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4705D">
                  <w:rPr>
                    <w:rStyle w:val="PlaceholderText"/>
                    <w:color w:val="002060"/>
                  </w:rPr>
                  <w:t>Click here to enter text.</w:t>
                </w:r>
              </w:p>
            </w:tc>
          </w:sdtContent>
        </w:sdt>
      </w:tr>
      <w:tr w:rsidR="002E68BD" w:rsidRPr="001A38E7" w:rsidTr="002E68BD">
        <w:trPr>
          <w:trHeight w:val="28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4705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6378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2E68BD" w:rsidRPr="001A38E7" w:rsidTr="00B51769">
        <w:trPr>
          <w:trHeight w:val="2762"/>
        </w:trPr>
        <w:sdt>
          <w:sdtPr>
            <w:rPr>
              <w:rFonts w:ascii="Arial" w:hAnsi="Arial" w:cs="Arial"/>
              <w:sz w:val="22"/>
              <w:szCs w:val="22"/>
            </w:rPr>
            <w:id w:val="-2136870970"/>
            <w:placeholder>
              <w:docPart w:val="3AE3C836E8C5416F83DBB62BED967E3F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bottom w:val="single" w:sz="4" w:space="0" w:color="000000"/>
                </w:tcBorders>
              </w:tcPr>
              <w:p w:rsidR="002E68BD" w:rsidRDefault="002E68BD" w:rsidP="0080568E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4705D">
                  <w:rPr>
                    <w:rStyle w:val="PlaceholderText"/>
                    <w:color w:val="002060"/>
                  </w:rPr>
                  <w:t>Click here to enter text.</w:t>
                </w:r>
              </w:p>
            </w:tc>
          </w:sdtContent>
        </w:sdt>
      </w:tr>
      <w:tr w:rsidR="002E68BD" w:rsidRPr="001A38E7" w:rsidTr="002E68BD">
        <w:trPr>
          <w:trHeight w:val="28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4705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6378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2E68BD" w:rsidRPr="001A38E7" w:rsidTr="00B51769">
        <w:trPr>
          <w:trHeight w:val="3023"/>
        </w:trPr>
        <w:sdt>
          <w:sdtPr>
            <w:rPr>
              <w:rFonts w:ascii="Arial" w:hAnsi="Arial" w:cs="Arial"/>
              <w:sz w:val="22"/>
              <w:szCs w:val="22"/>
            </w:rPr>
            <w:id w:val="91752932"/>
            <w:placeholder>
              <w:docPart w:val="96A13E04091E4E3DA1FF0462F6B78A9D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bottom w:val="single" w:sz="4" w:space="0" w:color="000000"/>
                </w:tcBorders>
              </w:tcPr>
              <w:p w:rsidR="002E68BD" w:rsidRDefault="002E68BD" w:rsidP="0080568E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4705D">
                  <w:rPr>
                    <w:rStyle w:val="PlaceholderText"/>
                    <w:color w:val="002060"/>
                  </w:rPr>
                  <w:t>Click here to enter text.</w:t>
                </w:r>
              </w:p>
            </w:tc>
          </w:sdtContent>
        </w:sdt>
      </w:tr>
      <w:tr w:rsidR="002E68BD" w:rsidRPr="001A38E7" w:rsidTr="002E68BD">
        <w:trPr>
          <w:trHeight w:val="28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4705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6378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2E68BD" w:rsidRPr="001A38E7" w:rsidTr="00B51769">
        <w:trPr>
          <w:trHeight w:val="2672"/>
        </w:trPr>
        <w:sdt>
          <w:sdtPr>
            <w:rPr>
              <w:rFonts w:ascii="Arial" w:hAnsi="Arial" w:cs="Arial"/>
              <w:sz w:val="22"/>
              <w:szCs w:val="22"/>
            </w:rPr>
            <w:id w:val="441663234"/>
            <w:placeholder>
              <w:docPart w:val="D468C5C4D0A5423584DC3EEC2CCD8762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bottom w:val="single" w:sz="4" w:space="0" w:color="000000"/>
                </w:tcBorders>
              </w:tcPr>
              <w:p w:rsidR="002E68BD" w:rsidRDefault="002E68BD" w:rsidP="0080568E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4705D">
                  <w:rPr>
                    <w:rStyle w:val="PlaceholderText"/>
                    <w:color w:val="002060"/>
                  </w:rPr>
                  <w:t>Click here to enter text.</w:t>
                </w:r>
              </w:p>
            </w:tc>
          </w:sdtContent>
        </w:sdt>
      </w:tr>
      <w:tr w:rsidR="002E68BD" w:rsidRPr="001A38E7" w:rsidTr="002E68BD">
        <w:trPr>
          <w:trHeight w:val="28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4705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6378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2E68BD" w:rsidRPr="001A38E7" w:rsidTr="00B51769">
        <w:trPr>
          <w:trHeight w:val="2213"/>
        </w:trPr>
        <w:sdt>
          <w:sdtPr>
            <w:rPr>
              <w:rFonts w:ascii="Arial" w:hAnsi="Arial" w:cs="Arial"/>
              <w:sz w:val="22"/>
              <w:szCs w:val="22"/>
            </w:rPr>
            <w:id w:val="-1762370229"/>
            <w:placeholder>
              <w:docPart w:val="606BFFE243E94E0D98401C01986EE18F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tcBorders>
                  <w:bottom w:val="single" w:sz="4" w:space="0" w:color="000000"/>
                </w:tcBorders>
              </w:tcPr>
              <w:p w:rsidR="002E68BD" w:rsidRDefault="002E68BD" w:rsidP="0080568E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4705D">
                  <w:rPr>
                    <w:rStyle w:val="PlaceholderText"/>
                    <w:color w:val="002060"/>
                  </w:rPr>
                  <w:t>Click here to enter text.</w:t>
                </w:r>
              </w:p>
            </w:tc>
          </w:sdtContent>
        </w:sdt>
      </w:tr>
      <w:tr w:rsidR="002E68BD" w:rsidRPr="001A38E7" w:rsidTr="002E68BD">
        <w:trPr>
          <w:trHeight w:val="288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4705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6378" w:type="dxa"/>
            <w:shd w:val="clear" w:color="auto" w:fill="DEEAF6" w:themeFill="accent1" w:themeFillTint="33"/>
            <w:vAlign w:val="center"/>
          </w:tcPr>
          <w:p w:rsidR="002E68BD" w:rsidRPr="001A38E7" w:rsidRDefault="002E68BD" w:rsidP="0080568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Pr="0054705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B51769" w:rsidRPr="001A38E7" w:rsidTr="00B51769">
        <w:trPr>
          <w:trHeight w:val="2663"/>
        </w:trPr>
        <w:sdt>
          <w:sdtPr>
            <w:rPr>
              <w:rFonts w:ascii="Arial" w:hAnsi="Arial" w:cs="Arial"/>
              <w:sz w:val="22"/>
              <w:szCs w:val="22"/>
            </w:rPr>
            <w:id w:val="-1750802680"/>
            <w:placeholder>
              <w:docPart w:val="D46DFEBAFB0D4F0F94560F317BB6B8D1"/>
            </w:placeholder>
            <w:showingPlcHdr/>
          </w:sdtPr>
          <w:sdtEndPr/>
          <w:sdtContent>
            <w:tc>
              <w:tcPr>
                <w:tcW w:w="9350" w:type="dxa"/>
                <w:gridSpan w:val="2"/>
                <w:shd w:val="clear" w:color="auto" w:fill="FFFFFF" w:themeFill="background1"/>
              </w:tcPr>
              <w:p w:rsidR="00B51769" w:rsidRDefault="00B51769" w:rsidP="0080568E">
                <w:pPr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4705D">
                  <w:rPr>
                    <w:rStyle w:val="PlaceholderText"/>
                    <w:color w:val="002060"/>
                  </w:rPr>
                  <w:t>Click here to enter text.</w:t>
                </w:r>
              </w:p>
            </w:tc>
          </w:sdtContent>
        </w:sdt>
      </w:tr>
      <w:tr w:rsidR="00B51769" w:rsidRPr="001A38E7" w:rsidTr="004E507E">
        <w:trPr>
          <w:trHeight w:val="288"/>
        </w:trPr>
        <w:tc>
          <w:tcPr>
            <w:tcW w:w="9350" w:type="dxa"/>
            <w:gridSpan w:val="2"/>
            <w:vAlign w:val="center"/>
          </w:tcPr>
          <w:p w:rsidR="00B51769" w:rsidRPr="001A38E7" w:rsidRDefault="00B51769" w:rsidP="0054705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38E7">
              <w:rPr>
                <w:rFonts w:ascii="Arial" w:hAnsi="Arial" w:cs="Arial"/>
                <w:i/>
                <w:sz w:val="20"/>
                <w:szCs w:val="20"/>
              </w:rPr>
              <w:t>Add lines as necessary</w:t>
            </w:r>
          </w:p>
        </w:tc>
      </w:tr>
    </w:tbl>
    <w:p w:rsidR="0045226C" w:rsidRDefault="0045226C" w:rsidP="004522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226C" w:rsidRDefault="0045226C" w:rsidP="004522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226C" w:rsidRDefault="0045226C" w:rsidP="004522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2B49" w:rsidRPr="008E6888" w:rsidRDefault="00462B49" w:rsidP="00462B49">
      <w:pPr>
        <w:outlineLvl w:val="0"/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 xml:space="preserve">This </w:t>
      </w:r>
      <w:r>
        <w:rPr>
          <w:rFonts w:ascii="Arial" w:hAnsi="Arial" w:cs="Arial"/>
          <w:b/>
          <w:color w:val="002060"/>
          <w:sz w:val="32"/>
          <w:szCs w:val="32"/>
        </w:rPr>
        <w:t>Follow-up Report</w:t>
      </w:r>
      <w:r w:rsidRPr="008E6888">
        <w:rPr>
          <w:rFonts w:ascii="Arial" w:hAnsi="Arial" w:cs="Arial"/>
          <w:b/>
          <w:color w:val="002060"/>
          <w:sz w:val="32"/>
          <w:szCs w:val="32"/>
        </w:rPr>
        <w:t xml:space="preserve"> has been r</w:t>
      </w:r>
      <w:r w:rsidRPr="008E6888">
        <w:rPr>
          <w:rFonts w:ascii="Arial" w:hAnsi="Arial" w:cs="Arial"/>
          <w:b/>
          <w:color w:val="002060"/>
          <w:sz w:val="28"/>
          <w:szCs w:val="28"/>
        </w:rPr>
        <w:t>eviewed and accepted by:</w:t>
      </w:r>
    </w:p>
    <w:p w:rsidR="00462B49" w:rsidRPr="008E6888" w:rsidRDefault="00462B49" w:rsidP="00462B49">
      <w:pPr>
        <w:outlineLvl w:val="0"/>
        <w:rPr>
          <w:rFonts w:asciiTheme="minorHAnsi" w:hAnsiTheme="minorHAnsi"/>
          <w:b/>
          <w:color w:val="002060"/>
          <w:sz w:val="28"/>
          <w:szCs w:val="28"/>
        </w:rPr>
      </w:pPr>
    </w:p>
    <w:p w:rsidR="00462B49" w:rsidRPr="008E6888" w:rsidRDefault="00462B49" w:rsidP="00462B4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</w:rPr>
        <w:br/>
      </w:r>
    </w:p>
    <w:p w:rsidR="00462B49" w:rsidRPr="008E6888" w:rsidRDefault="00462B49" w:rsidP="00462B49">
      <w:pPr>
        <w:pStyle w:val="NoSpacing"/>
        <w:widowControl w:val="0"/>
        <w:rPr>
          <w:rFonts w:ascii="Arial" w:hAnsi="Arial" w:cs="Arial"/>
          <w:color w:val="002060"/>
        </w:rPr>
      </w:pPr>
    </w:p>
    <w:p w:rsidR="00462B49" w:rsidRPr="008E6888" w:rsidRDefault="00462B49" w:rsidP="00462B4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8E6888">
        <w:rPr>
          <w:rFonts w:ascii="Arial" w:hAnsi="Arial" w:cs="Arial"/>
          <w:b/>
          <w:color w:val="002060"/>
        </w:rPr>
        <w:tab/>
        <w:t xml:space="preserve">     </w:t>
      </w:r>
      <w:r w:rsidRPr="008E6888">
        <w:rPr>
          <w:rFonts w:ascii="Arial" w:hAnsi="Arial" w:cs="Arial"/>
          <w:b/>
          <w:color w:val="002060"/>
        </w:rPr>
        <w:tab/>
        <w:t xml:space="preserve">            </w:t>
      </w:r>
      <w:r w:rsidRPr="008E6888">
        <w:rPr>
          <w:rFonts w:ascii="Arial" w:hAnsi="Arial" w:cs="Arial"/>
          <w:b/>
          <w:color w:val="002060"/>
          <w:u w:val="single"/>
        </w:rPr>
        <w:t>___________</w:t>
      </w:r>
    </w:p>
    <w:p w:rsidR="00462B49" w:rsidRPr="008E6888" w:rsidRDefault="00462B49" w:rsidP="00462B49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color w:val="002060"/>
        </w:rPr>
        <w:t xml:space="preserve">Susan Perry, Assistant Provost </w:t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  <w:t>Date</w:t>
      </w:r>
      <w:r w:rsidRPr="008E6888">
        <w:rPr>
          <w:rFonts w:ascii="Arial" w:hAnsi="Arial" w:cs="Arial"/>
          <w:color w:val="002060"/>
        </w:rPr>
        <w:br/>
        <w:t>Accreditation Assessment, and Learning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  <w:t xml:space="preserve">                               </w:t>
      </w:r>
      <w:r w:rsidRPr="008E6888">
        <w:rPr>
          <w:rFonts w:ascii="Arial" w:hAnsi="Arial" w:cs="Arial"/>
          <w:b/>
          <w:color w:val="002060"/>
        </w:rPr>
        <w:tab/>
        <w:t xml:space="preserve"> 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  <w:t xml:space="preserve">           </w:t>
      </w:r>
      <w:r w:rsidRPr="008E6888">
        <w:rPr>
          <w:rFonts w:ascii="Arial" w:hAnsi="Arial" w:cs="Arial"/>
          <w:color w:val="002060"/>
        </w:rPr>
        <w:t xml:space="preserve"> </w:t>
      </w:r>
    </w:p>
    <w:p w:rsidR="00462B49" w:rsidRPr="008E6888" w:rsidRDefault="00462B49" w:rsidP="00462B49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:rsidR="00462B49" w:rsidRPr="008E6888" w:rsidRDefault="00462B49" w:rsidP="00462B49">
      <w:pPr>
        <w:widowControl w:val="0"/>
        <w:rPr>
          <w:rFonts w:ascii="Arial" w:hAnsi="Arial" w:cs="Arial"/>
          <w:b/>
          <w:color w:val="002060"/>
        </w:rPr>
      </w:pPr>
    </w:p>
    <w:p w:rsidR="00462B49" w:rsidRPr="008E6888" w:rsidRDefault="00462B49" w:rsidP="00462B49">
      <w:pPr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</w:rPr>
        <w:t>______________________________________________</w:t>
      </w:r>
      <w:r w:rsidRPr="008E6888">
        <w:rPr>
          <w:rFonts w:ascii="Arial" w:hAnsi="Arial" w:cs="Arial"/>
          <w:b/>
          <w:color w:val="002060"/>
        </w:rPr>
        <w:tab/>
        <w:t xml:space="preserve">    </w:t>
      </w:r>
      <w:r w:rsidRPr="008E6888">
        <w:rPr>
          <w:rFonts w:ascii="Arial" w:hAnsi="Arial" w:cs="Arial"/>
          <w:b/>
          <w:color w:val="002060"/>
        </w:rPr>
        <w:tab/>
        <w:t>___________</w:t>
      </w:r>
      <w:r w:rsidRPr="008E6888">
        <w:rPr>
          <w:rFonts w:ascii="Arial" w:hAnsi="Arial" w:cs="Arial"/>
          <w:b/>
          <w:color w:val="002060"/>
        </w:rPr>
        <w:tab/>
      </w:r>
    </w:p>
    <w:p w:rsidR="0045226C" w:rsidRDefault="00462B49" w:rsidP="00462B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6888">
        <w:rPr>
          <w:rFonts w:ascii="Arial" w:hAnsi="Arial" w:cs="Arial"/>
          <w:color w:val="002060"/>
          <w:sz w:val="22"/>
          <w:szCs w:val="22"/>
        </w:rPr>
        <w:t xml:space="preserve">Melody Tankersley </w:t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  <w:t>Date</w:t>
      </w:r>
      <w:r w:rsidRPr="008E6888">
        <w:rPr>
          <w:rFonts w:ascii="Arial" w:hAnsi="Arial" w:cs="Arial"/>
          <w:color w:val="002060"/>
          <w:sz w:val="22"/>
          <w:szCs w:val="22"/>
        </w:rPr>
        <w:br/>
        <w:t>Senior Associate Provost and Dean of Graduate Studies</w:t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</w:p>
    <w:p w:rsidR="0045226C" w:rsidRPr="0045226C" w:rsidRDefault="0045226C" w:rsidP="0045226C">
      <w:pPr>
        <w:autoSpaceDE w:val="0"/>
        <w:autoSpaceDN w:val="0"/>
        <w:adjustRightInd w:val="0"/>
        <w:rPr>
          <w:rFonts w:ascii="Arial" w:hAnsi="Arial" w:cs="Arial"/>
          <w:color w:val="222A35" w:themeColor="text2" w:themeShade="80"/>
          <w:sz w:val="22"/>
          <w:szCs w:val="22"/>
        </w:rPr>
      </w:pPr>
    </w:p>
    <w:p w:rsidR="00A95E01" w:rsidRDefault="009048A1"/>
    <w:sectPr w:rsidR="00A95E01" w:rsidSect="00491AE1">
      <w:headerReference w:type="default" r:id="rId8"/>
      <w:footerReference w:type="default" r:id="rId9"/>
      <w:pgSz w:w="12240" w:h="15840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69" w:rsidRDefault="00B51769" w:rsidP="00B51769">
      <w:r>
        <w:separator/>
      </w:r>
    </w:p>
  </w:endnote>
  <w:endnote w:type="continuationSeparator" w:id="0">
    <w:p w:rsidR="00B51769" w:rsidRDefault="00B51769" w:rsidP="00B5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23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  <w:sz w:val="20"/>
        <w:szCs w:val="20"/>
      </w:rPr>
    </w:sdtEndPr>
    <w:sdtContent>
      <w:p w:rsidR="0054705D" w:rsidRPr="0054705D" w:rsidRDefault="0054705D" w:rsidP="0054705D">
        <w:pPr>
          <w:pStyle w:val="Footer"/>
          <w:rPr>
            <w:rFonts w:ascii="Arial" w:hAnsi="Arial" w:cs="Arial"/>
            <w:sz w:val="20"/>
            <w:szCs w:val="20"/>
          </w:rPr>
        </w:pPr>
      </w:p>
      <w:p w:rsidR="00B51769" w:rsidRPr="0054705D" w:rsidRDefault="0054705D" w:rsidP="0054705D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 w:rsidRPr="0054705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revised 9/25/2018                                                                                                                                   </w:t>
        </w:r>
        <w:r w:rsidR="00B51769" w:rsidRPr="0054705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B51769" w:rsidRPr="0054705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B51769" w:rsidRPr="0054705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9048A1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</w:t>
        </w:r>
        <w:r w:rsidR="00B51769" w:rsidRPr="0054705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  <w:bookmarkStart w:id="1" w:name="_GoBack" w:displacedByCustomXml="next"/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69" w:rsidRDefault="00B51769" w:rsidP="00B51769">
      <w:r>
        <w:separator/>
      </w:r>
    </w:p>
  </w:footnote>
  <w:footnote w:type="continuationSeparator" w:id="0">
    <w:p w:rsidR="00B51769" w:rsidRDefault="00B51769" w:rsidP="00B5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E1" w:rsidRDefault="00491AE1" w:rsidP="00491AE1">
    <w:pPr>
      <w:pStyle w:val="Header"/>
      <w:jc w:val="right"/>
    </w:pPr>
    <w:r>
      <w:t xml:space="preserve">Follow-up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D9B"/>
    <w:multiLevelType w:val="hybridMultilevel"/>
    <w:tmpl w:val="B40492B6"/>
    <w:lvl w:ilvl="0" w:tplc="F3E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38A"/>
    <w:multiLevelType w:val="hybridMultilevel"/>
    <w:tmpl w:val="3F0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4229"/>
    <w:multiLevelType w:val="hybridMultilevel"/>
    <w:tmpl w:val="542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0E5A">
      <w:numFmt w:val="bullet"/>
      <w:lvlText w:val="•"/>
      <w:lvlJc w:val="left"/>
      <w:pPr>
        <w:ind w:left="2880" w:hanging="360"/>
      </w:pPr>
      <w:rPr>
        <w:rFonts w:ascii="Tw Cen MT" w:eastAsia="Times New Roman" w:hAnsi="Tw Cen MT" w:cs="Tw Cen M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0C56"/>
    <w:multiLevelType w:val="hybridMultilevel"/>
    <w:tmpl w:val="075EE9BA"/>
    <w:lvl w:ilvl="0" w:tplc="459A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76A7"/>
    <w:multiLevelType w:val="hybridMultilevel"/>
    <w:tmpl w:val="8C6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01E"/>
    <w:multiLevelType w:val="hybridMultilevel"/>
    <w:tmpl w:val="EACA0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27A"/>
    <w:multiLevelType w:val="hybridMultilevel"/>
    <w:tmpl w:val="4C1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564F"/>
    <w:multiLevelType w:val="hybridMultilevel"/>
    <w:tmpl w:val="D77A23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0A4DED"/>
    <w:multiLevelType w:val="hybridMultilevel"/>
    <w:tmpl w:val="33A4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14B21"/>
    <w:multiLevelType w:val="hybridMultilevel"/>
    <w:tmpl w:val="74ECECA6"/>
    <w:lvl w:ilvl="0" w:tplc="70E20A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9D3ADF"/>
    <w:multiLevelType w:val="hybridMultilevel"/>
    <w:tmpl w:val="171C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2306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F5EB3"/>
    <w:multiLevelType w:val="hybridMultilevel"/>
    <w:tmpl w:val="D660C9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C96D93"/>
    <w:multiLevelType w:val="hybridMultilevel"/>
    <w:tmpl w:val="F40AD0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23EA7"/>
    <w:multiLevelType w:val="hybridMultilevel"/>
    <w:tmpl w:val="36D27826"/>
    <w:lvl w:ilvl="0" w:tplc="F034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37AC"/>
    <w:multiLevelType w:val="hybridMultilevel"/>
    <w:tmpl w:val="EB047D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2AAF"/>
    <w:multiLevelType w:val="hybridMultilevel"/>
    <w:tmpl w:val="11100146"/>
    <w:lvl w:ilvl="0" w:tplc="1D6A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7D74"/>
    <w:multiLevelType w:val="hybridMultilevel"/>
    <w:tmpl w:val="4126E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5096"/>
    <w:multiLevelType w:val="hybridMultilevel"/>
    <w:tmpl w:val="8812C17A"/>
    <w:lvl w:ilvl="0" w:tplc="04090015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3860A4"/>
    <w:multiLevelType w:val="hybridMultilevel"/>
    <w:tmpl w:val="9DD6C0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C8E5F00"/>
    <w:multiLevelType w:val="hybridMultilevel"/>
    <w:tmpl w:val="ED161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228F2"/>
    <w:multiLevelType w:val="hybridMultilevel"/>
    <w:tmpl w:val="3C723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15C9C"/>
    <w:multiLevelType w:val="hybridMultilevel"/>
    <w:tmpl w:val="9D22B9A4"/>
    <w:lvl w:ilvl="0" w:tplc="694A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144AC"/>
    <w:multiLevelType w:val="hybridMultilevel"/>
    <w:tmpl w:val="98F69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C00B1"/>
    <w:multiLevelType w:val="hybridMultilevel"/>
    <w:tmpl w:val="8BCEFA72"/>
    <w:lvl w:ilvl="0" w:tplc="C7F46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6"/>
  </w:num>
  <w:num w:numId="5">
    <w:abstractNumId w:val="22"/>
  </w:num>
  <w:num w:numId="6">
    <w:abstractNumId w:val="10"/>
  </w:num>
  <w:num w:numId="7">
    <w:abstractNumId w:val="5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  <w:num w:numId="15">
    <w:abstractNumId w:val="21"/>
  </w:num>
  <w:num w:numId="16">
    <w:abstractNumId w:val="19"/>
  </w:num>
  <w:num w:numId="17">
    <w:abstractNumId w:val="17"/>
  </w:num>
  <w:num w:numId="18">
    <w:abstractNumId w:val="9"/>
  </w:num>
  <w:num w:numId="19">
    <w:abstractNumId w:val="4"/>
  </w:num>
  <w:num w:numId="20">
    <w:abstractNumId w:val="6"/>
  </w:num>
  <w:num w:numId="21">
    <w:abstractNumId w:val="23"/>
  </w:num>
  <w:num w:numId="22">
    <w:abstractNumId w:val="2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C"/>
    <w:rsid w:val="002E68BD"/>
    <w:rsid w:val="0045226C"/>
    <w:rsid w:val="00462B49"/>
    <w:rsid w:val="00491AE1"/>
    <w:rsid w:val="005075CA"/>
    <w:rsid w:val="0054705D"/>
    <w:rsid w:val="006E7C89"/>
    <w:rsid w:val="009048A1"/>
    <w:rsid w:val="00B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21824C-BFC7-4306-903F-3311E6C1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5226C"/>
    <w:rPr>
      <w:color w:val="808080"/>
    </w:rPr>
  </w:style>
  <w:style w:type="paragraph" w:styleId="NoSpacing">
    <w:name w:val="No Spacing"/>
    <w:uiPriority w:val="99"/>
    <w:qFormat/>
    <w:rsid w:val="0045226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4522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52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rsid w:val="002E6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E68BD"/>
  </w:style>
  <w:style w:type="paragraph" w:styleId="Header">
    <w:name w:val="header"/>
    <w:basedOn w:val="Normal"/>
    <w:link w:val="HeaderChar"/>
    <w:rsid w:val="002E6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8B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68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2E68BD"/>
    <w:rPr>
      <w:color w:val="0000FF"/>
      <w:u w:val="single"/>
    </w:rPr>
  </w:style>
  <w:style w:type="character" w:styleId="CommentReference">
    <w:name w:val="annotation reference"/>
    <w:basedOn w:val="DefaultParagraphFont"/>
    <w:rsid w:val="002E6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68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2E6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8B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E68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68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8B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E68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2E68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B936B93EC8430E92A8B881BC0F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92F0-7E66-4E4F-94B1-9AD2B9814818}"/>
      </w:docPartPr>
      <w:docPartBody>
        <w:p w:rsidR="00550533" w:rsidRDefault="007C43B2" w:rsidP="007C43B2">
          <w:pPr>
            <w:pStyle w:val="EFB936B93EC8430E92A8B881BC0F704B"/>
          </w:pPr>
          <w:r w:rsidRPr="003656DC">
            <w:rPr>
              <w:rStyle w:val="PlaceholderText"/>
            </w:rPr>
            <w:t>Click here to enter text.</w:t>
          </w:r>
        </w:p>
      </w:docPartBody>
    </w:docPart>
    <w:docPart>
      <w:docPartPr>
        <w:name w:val="3AE3C836E8C5416F83DBB62BED96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A962-EF5B-4529-BCC1-08323DACB422}"/>
      </w:docPartPr>
      <w:docPartBody>
        <w:p w:rsidR="00550533" w:rsidRDefault="007C43B2" w:rsidP="007C43B2">
          <w:pPr>
            <w:pStyle w:val="3AE3C836E8C5416F83DBB62BED967E3F"/>
          </w:pPr>
          <w:r w:rsidRPr="003656DC">
            <w:rPr>
              <w:rStyle w:val="PlaceholderText"/>
            </w:rPr>
            <w:t>Click here to enter text.</w:t>
          </w:r>
        </w:p>
      </w:docPartBody>
    </w:docPart>
    <w:docPart>
      <w:docPartPr>
        <w:name w:val="96A13E04091E4E3DA1FF0462F6B7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396B-F9C1-40DC-98F7-4058DD1B2E8C}"/>
      </w:docPartPr>
      <w:docPartBody>
        <w:p w:rsidR="00550533" w:rsidRDefault="007C43B2" w:rsidP="007C43B2">
          <w:pPr>
            <w:pStyle w:val="96A13E04091E4E3DA1FF0462F6B78A9D"/>
          </w:pPr>
          <w:r w:rsidRPr="003656DC">
            <w:rPr>
              <w:rStyle w:val="PlaceholderText"/>
            </w:rPr>
            <w:t>Click here to enter text.</w:t>
          </w:r>
        </w:p>
      </w:docPartBody>
    </w:docPart>
    <w:docPart>
      <w:docPartPr>
        <w:name w:val="D468C5C4D0A5423584DC3EEC2CCD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3C08-FD38-443D-BF70-F436C9533C2E}"/>
      </w:docPartPr>
      <w:docPartBody>
        <w:p w:rsidR="00550533" w:rsidRDefault="007C43B2" w:rsidP="007C43B2">
          <w:pPr>
            <w:pStyle w:val="D468C5C4D0A5423584DC3EEC2CCD8762"/>
          </w:pPr>
          <w:r w:rsidRPr="003656DC">
            <w:rPr>
              <w:rStyle w:val="PlaceholderText"/>
            </w:rPr>
            <w:t>Click here to enter text.</w:t>
          </w:r>
        </w:p>
      </w:docPartBody>
    </w:docPart>
    <w:docPart>
      <w:docPartPr>
        <w:name w:val="606BFFE243E94E0D98401C01986E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226C-6C5C-44C6-AD03-CE04E792F0DA}"/>
      </w:docPartPr>
      <w:docPartBody>
        <w:p w:rsidR="00550533" w:rsidRDefault="007C43B2" w:rsidP="007C43B2">
          <w:pPr>
            <w:pStyle w:val="606BFFE243E94E0D98401C01986EE18F"/>
          </w:pPr>
          <w:r w:rsidRPr="003656DC">
            <w:rPr>
              <w:rStyle w:val="PlaceholderText"/>
            </w:rPr>
            <w:t>Click here to enter text.</w:t>
          </w:r>
        </w:p>
      </w:docPartBody>
    </w:docPart>
    <w:docPart>
      <w:docPartPr>
        <w:name w:val="D46DFEBAFB0D4F0F94560F317BB6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0F45-8561-4BAA-9E72-C72D418A2C31}"/>
      </w:docPartPr>
      <w:docPartBody>
        <w:p w:rsidR="00550533" w:rsidRDefault="007C43B2" w:rsidP="007C43B2">
          <w:pPr>
            <w:pStyle w:val="D46DFEBAFB0D4F0F94560F317BB6B8D1"/>
          </w:pPr>
          <w:r w:rsidRPr="003656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2"/>
    <w:rsid w:val="00550533"/>
    <w:rsid w:val="007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3B2"/>
    <w:rPr>
      <w:color w:val="808080"/>
    </w:rPr>
  </w:style>
  <w:style w:type="paragraph" w:customStyle="1" w:styleId="8A95586C65B24A3E99B25086F309BA0B">
    <w:name w:val="8A95586C65B24A3E99B25086F309BA0B"/>
    <w:rsid w:val="007C43B2"/>
  </w:style>
  <w:style w:type="paragraph" w:customStyle="1" w:styleId="EFB936B93EC8430E92A8B881BC0F704B">
    <w:name w:val="EFB936B93EC8430E92A8B881BC0F704B"/>
    <w:rsid w:val="007C43B2"/>
  </w:style>
  <w:style w:type="paragraph" w:customStyle="1" w:styleId="34CC33A8C3F84980A16F312662A12177">
    <w:name w:val="34CC33A8C3F84980A16F312662A12177"/>
    <w:rsid w:val="007C43B2"/>
  </w:style>
  <w:style w:type="paragraph" w:customStyle="1" w:styleId="708A09A00B464FFCA6B9744DE9FDE133">
    <w:name w:val="708A09A00B464FFCA6B9744DE9FDE133"/>
    <w:rsid w:val="007C43B2"/>
  </w:style>
  <w:style w:type="paragraph" w:customStyle="1" w:styleId="316BDF5172B54888887B946EFFE7E0B0">
    <w:name w:val="316BDF5172B54888887B946EFFE7E0B0"/>
    <w:rsid w:val="007C43B2"/>
  </w:style>
  <w:style w:type="paragraph" w:customStyle="1" w:styleId="2F73F183B9F94356A7135148A84F8D2A">
    <w:name w:val="2F73F183B9F94356A7135148A84F8D2A"/>
    <w:rsid w:val="007C43B2"/>
  </w:style>
  <w:style w:type="paragraph" w:customStyle="1" w:styleId="BBBA9D5C8B414985AAE9A387CCA8AA26">
    <w:name w:val="BBBA9D5C8B414985AAE9A387CCA8AA26"/>
    <w:rsid w:val="007C43B2"/>
  </w:style>
  <w:style w:type="paragraph" w:customStyle="1" w:styleId="3F126D52D6FD48FE80484AEB69CC732F">
    <w:name w:val="3F126D52D6FD48FE80484AEB69CC732F"/>
    <w:rsid w:val="007C43B2"/>
  </w:style>
  <w:style w:type="paragraph" w:customStyle="1" w:styleId="A2890A54AF994B45B3A0C0338948FE63">
    <w:name w:val="A2890A54AF994B45B3A0C0338948FE63"/>
    <w:rsid w:val="007C43B2"/>
  </w:style>
  <w:style w:type="paragraph" w:customStyle="1" w:styleId="3AE3C836E8C5416F83DBB62BED967E3F">
    <w:name w:val="3AE3C836E8C5416F83DBB62BED967E3F"/>
    <w:rsid w:val="007C43B2"/>
  </w:style>
  <w:style w:type="paragraph" w:customStyle="1" w:styleId="96A13E04091E4E3DA1FF0462F6B78A9D">
    <w:name w:val="96A13E04091E4E3DA1FF0462F6B78A9D"/>
    <w:rsid w:val="007C43B2"/>
  </w:style>
  <w:style w:type="paragraph" w:customStyle="1" w:styleId="D468C5C4D0A5423584DC3EEC2CCD8762">
    <w:name w:val="D468C5C4D0A5423584DC3EEC2CCD8762"/>
    <w:rsid w:val="007C43B2"/>
  </w:style>
  <w:style w:type="paragraph" w:customStyle="1" w:styleId="606BFFE243E94E0D98401C01986EE18F">
    <w:name w:val="606BFFE243E94E0D98401C01986EE18F"/>
    <w:rsid w:val="007C43B2"/>
  </w:style>
  <w:style w:type="paragraph" w:customStyle="1" w:styleId="15BDF3F121A748DE9F8025273FF2CDC8">
    <w:name w:val="15BDF3F121A748DE9F8025273FF2CDC8"/>
    <w:rsid w:val="007C43B2"/>
  </w:style>
  <w:style w:type="paragraph" w:customStyle="1" w:styleId="D46DFEBAFB0D4F0F94560F317BB6B8D1">
    <w:name w:val="D46DFEBAFB0D4F0F94560F317BB6B8D1"/>
    <w:rsid w:val="007C4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HOLLIE B</dc:creator>
  <cp:keywords/>
  <dc:description/>
  <cp:lastModifiedBy>SIMPSON, HOLLIE B</cp:lastModifiedBy>
  <cp:revision>5</cp:revision>
  <dcterms:created xsi:type="dcterms:W3CDTF">2018-09-25T19:51:00Z</dcterms:created>
  <dcterms:modified xsi:type="dcterms:W3CDTF">2018-12-11T19:04:00Z</dcterms:modified>
</cp:coreProperties>
</file>