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96A6E" w14:textId="77777777" w:rsidR="00D02455" w:rsidRPr="007E7607" w:rsidRDefault="00D02455" w:rsidP="00D02455">
      <w:pPr>
        <w:autoSpaceDE w:val="0"/>
        <w:autoSpaceDN w:val="0"/>
        <w:adjustRightInd w:val="0"/>
        <w:spacing w:after="0" w:line="240" w:lineRule="auto"/>
        <w:rPr>
          <w:rFonts w:ascii="Times New Roman" w:hAnsi="Times New Roman" w:cs="Times New Roman"/>
          <w:sz w:val="40"/>
          <w:szCs w:val="40"/>
        </w:rPr>
      </w:pPr>
      <w:r w:rsidRPr="007E7607">
        <w:rPr>
          <w:rFonts w:ascii="Times New Roman" w:hAnsi="Times New Roman" w:cs="Times New Roman"/>
          <w:sz w:val="40"/>
        </w:rPr>
        <w:t>Nanosecond liquid crystalline optical modulator</w:t>
      </w:r>
    </w:p>
    <w:p w14:paraId="0EF4D568" w14:textId="77777777" w:rsidR="00D02455" w:rsidRPr="007E7607" w:rsidRDefault="00D02455" w:rsidP="00D02455">
      <w:pPr>
        <w:spacing w:after="0" w:line="200" w:lineRule="exact"/>
        <w:rPr>
          <w:sz w:val="20"/>
          <w:szCs w:val="20"/>
        </w:rPr>
      </w:pPr>
    </w:p>
    <w:p w14:paraId="61ABA948" w14:textId="77777777" w:rsidR="00D02455" w:rsidRPr="007E7607" w:rsidRDefault="00D02455" w:rsidP="00D02455">
      <w:pPr>
        <w:spacing w:after="0" w:line="240" w:lineRule="auto"/>
        <w:ind w:left="100" w:right="8214"/>
        <w:jc w:val="both"/>
        <w:rPr>
          <w:rFonts w:ascii="Georgia" w:eastAsia="Georgia" w:hAnsi="Georgia" w:cs="Georgia"/>
        </w:rPr>
      </w:pPr>
      <w:r w:rsidRPr="007E7607">
        <w:rPr>
          <w:rFonts w:ascii="Georgia" w:eastAsia="Georgia" w:hAnsi="Georgia" w:cs="Georgia"/>
        </w:rPr>
        <w:t>KSU.429</w:t>
      </w:r>
    </w:p>
    <w:p w14:paraId="118A1955" w14:textId="77777777" w:rsidR="00D02455" w:rsidRPr="007E7607" w:rsidRDefault="00D02455" w:rsidP="00D02455">
      <w:pPr>
        <w:spacing w:after="0" w:line="200" w:lineRule="exact"/>
        <w:rPr>
          <w:sz w:val="20"/>
          <w:szCs w:val="20"/>
        </w:rPr>
      </w:pPr>
    </w:p>
    <w:p w14:paraId="79FA941D" w14:textId="77777777" w:rsidR="00D02455" w:rsidRPr="007E7607" w:rsidRDefault="00D02455" w:rsidP="00D02455">
      <w:pPr>
        <w:spacing w:before="15" w:after="0" w:line="240" w:lineRule="exact"/>
        <w:rPr>
          <w:sz w:val="24"/>
          <w:szCs w:val="24"/>
        </w:rPr>
      </w:pPr>
    </w:p>
    <w:p w14:paraId="1D110C41" w14:textId="77777777" w:rsidR="00D02455" w:rsidRPr="007E7607" w:rsidRDefault="00D02455" w:rsidP="00D02455">
      <w:pPr>
        <w:autoSpaceDE w:val="0"/>
        <w:autoSpaceDN w:val="0"/>
        <w:adjustRightInd w:val="0"/>
        <w:spacing w:after="0" w:line="240" w:lineRule="auto"/>
        <w:rPr>
          <w:rFonts w:ascii="Times New Roman" w:hAnsi="Times New Roman" w:cs="Times New Roman"/>
        </w:rPr>
      </w:pPr>
      <w:r w:rsidRPr="007E7607">
        <w:rPr>
          <w:rFonts w:ascii="Times New Roman" w:hAnsi="Times New Roman" w:cs="Times New Roman"/>
        </w:rPr>
        <w:t>Inventors: Volodymyr Borshch, Sergij V. Shiyanovskii and Oleg D. Lavrentovich</w:t>
      </w:r>
    </w:p>
    <w:p w14:paraId="320FECDC" w14:textId="77777777" w:rsidR="00D02455" w:rsidRPr="007E7607" w:rsidRDefault="00D02455" w:rsidP="00D02455">
      <w:pPr>
        <w:autoSpaceDE w:val="0"/>
        <w:autoSpaceDN w:val="0"/>
        <w:adjustRightInd w:val="0"/>
        <w:spacing w:after="0" w:line="240" w:lineRule="auto"/>
        <w:rPr>
          <w:rFonts w:ascii="Times New Roman" w:hAnsi="Times New Roman" w:cs="Times New Roman"/>
          <w:color w:val="4F81BD" w:themeColor="accent1"/>
          <w:u w:val="single"/>
        </w:rPr>
      </w:pPr>
    </w:p>
    <w:p w14:paraId="27FE8632" w14:textId="77777777" w:rsidR="00D02455" w:rsidRPr="007E7607" w:rsidRDefault="00D02455" w:rsidP="00D02455">
      <w:pPr>
        <w:autoSpaceDE w:val="0"/>
        <w:autoSpaceDN w:val="0"/>
        <w:adjustRightInd w:val="0"/>
        <w:spacing w:after="0" w:line="240" w:lineRule="auto"/>
        <w:rPr>
          <w:rFonts w:ascii="Times New Roman" w:hAnsi="Times New Roman" w:cs="Times New Roman"/>
          <w:u w:val="single"/>
        </w:rPr>
      </w:pPr>
      <w:r w:rsidRPr="007E7607">
        <w:rPr>
          <w:rFonts w:ascii="Times New Roman" w:hAnsi="Times New Roman" w:cs="Times New Roman"/>
          <w:u w:val="single"/>
        </w:rPr>
        <w:t xml:space="preserve">Abstract: </w:t>
      </w:r>
    </w:p>
    <w:p w14:paraId="6A6EF092" w14:textId="77777777" w:rsidR="00D02455" w:rsidRPr="007E7607" w:rsidRDefault="00D02455" w:rsidP="00D02455">
      <w:pPr>
        <w:autoSpaceDE w:val="0"/>
        <w:autoSpaceDN w:val="0"/>
        <w:adjustRightInd w:val="0"/>
        <w:spacing w:after="0" w:line="240" w:lineRule="auto"/>
        <w:rPr>
          <w:rFonts w:ascii="Times New Roman" w:hAnsi="Times New Roman" w:cs="Times New Roman"/>
        </w:rPr>
      </w:pPr>
    </w:p>
    <w:p w14:paraId="3D100B06" w14:textId="77777777" w:rsidR="00D02455" w:rsidRPr="007E7607" w:rsidRDefault="00D02455" w:rsidP="00D02455">
      <w:pPr>
        <w:autoSpaceDE w:val="0"/>
        <w:autoSpaceDN w:val="0"/>
        <w:adjustRightInd w:val="0"/>
        <w:spacing w:after="0" w:line="240" w:lineRule="auto"/>
        <w:jc w:val="both"/>
        <w:rPr>
          <w:rFonts w:ascii="Times New Roman" w:hAnsi="Times New Roman" w:cs="Times New Roman"/>
        </w:rPr>
      </w:pPr>
      <w:r w:rsidRPr="007E7607">
        <w:rPr>
          <w:rFonts w:ascii="Times New Roman" w:hAnsi="Times New Roman" w:cs="Times New Roman"/>
        </w:rPr>
        <w:t>Optical modulators are devices used to control and manipulate the properties of light. Liquid crystal</w:t>
      </w:r>
      <w:r>
        <w:rPr>
          <w:rFonts w:ascii="Times New Roman" w:hAnsi="Times New Roman" w:cs="Times New Roman"/>
        </w:rPr>
        <w:t>-</w:t>
      </w:r>
      <w:r w:rsidRPr="007E7607">
        <w:rPr>
          <w:rFonts w:ascii="Times New Roman" w:hAnsi="Times New Roman" w:cs="Times New Roman"/>
        </w:rPr>
        <w:t>based modulators are best suited for th</w:t>
      </w:r>
      <w:r>
        <w:rPr>
          <w:rFonts w:ascii="Times New Roman" w:hAnsi="Times New Roman" w:cs="Times New Roman"/>
        </w:rPr>
        <w:t>is</w:t>
      </w:r>
      <w:r w:rsidRPr="007E7607">
        <w:rPr>
          <w:rFonts w:ascii="Times New Roman" w:hAnsi="Times New Roman" w:cs="Times New Roman"/>
        </w:rPr>
        <w:t xml:space="preserve"> purpose. Transition time in optical devices is one of the main properties that affect quality and other characteristics where the component is used. Current available technologies use pretilt angle</w:t>
      </w:r>
      <w:r>
        <w:rPr>
          <w:rFonts w:ascii="Times New Roman" w:hAnsi="Times New Roman" w:cs="Times New Roman"/>
        </w:rPr>
        <w:t>s</w:t>
      </w:r>
      <w:r w:rsidRPr="007E7607">
        <w:rPr>
          <w:rFonts w:ascii="Times New Roman" w:hAnsi="Times New Roman" w:cs="Times New Roman"/>
        </w:rPr>
        <w:t xml:space="preserve"> that have rise times of several hundred nanoseconds</w:t>
      </w:r>
      <w:r>
        <w:rPr>
          <w:rFonts w:ascii="Times New Roman" w:hAnsi="Times New Roman" w:cs="Times New Roman"/>
        </w:rPr>
        <w:t>, while maintaining a slow fall time</w:t>
      </w:r>
      <w:r w:rsidRPr="007E7607">
        <w:rPr>
          <w:rFonts w:ascii="Times New Roman" w:hAnsi="Times New Roman" w:cs="Times New Roman"/>
        </w:rPr>
        <w:t>. Our scientists’ new invention uses change of the birefringence due to the change of the order parameter. The optical response is caused by two processes with approximately equal amplitudes and characteristic times of 1</w:t>
      </w:r>
      <w:r>
        <w:rPr>
          <w:rFonts w:ascii="Times New Roman" w:hAnsi="Times New Roman" w:cs="Times New Roman"/>
        </w:rPr>
        <w:t xml:space="preserve"> </w:t>
      </w:r>
      <w:r w:rsidRPr="007E7607">
        <w:rPr>
          <w:rFonts w:ascii="Times New Roman" w:hAnsi="Times New Roman" w:cs="Times New Roman"/>
        </w:rPr>
        <w:t xml:space="preserve">ns and 30 ns, </w:t>
      </w:r>
      <w:r>
        <w:rPr>
          <w:rFonts w:ascii="Times New Roman" w:hAnsi="Times New Roman" w:cs="Times New Roman"/>
        </w:rPr>
        <w:t>making</w:t>
      </w:r>
      <w:r w:rsidRPr="007E7607">
        <w:rPr>
          <w:rFonts w:ascii="Times New Roman" w:hAnsi="Times New Roman" w:cs="Times New Roman"/>
        </w:rPr>
        <w:t xml:space="preserve"> the total ’90-10 fall time</w:t>
      </w:r>
      <w:r>
        <w:rPr>
          <w:rFonts w:ascii="Times New Roman" w:hAnsi="Times New Roman" w:cs="Times New Roman"/>
        </w:rPr>
        <w:t>’</w:t>
      </w:r>
      <w:r w:rsidRPr="007E7607">
        <w:rPr>
          <w:rFonts w:ascii="Times New Roman" w:hAnsi="Times New Roman" w:cs="Times New Roman"/>
        </w:rPr>
        <w:t xml:space="preserve"> around 50 ns.</w:t>
      </w:r>
    </w:p>
    <w:p w14:paraId="2B83B3EE" w14:textId="77777777" w:rsidR="00D02455" w:rsidRPr="007E7607" w:rsidRDefault="00D02455" w:rsidP="00D02455">
      <w:pPr>
        <w:spacing w:before="18" w:after="0" w:line="200" w:lineRule="exact"/>
        <w:rPr>
          <w:sz w:val="20"/>
          <w:szCs w:val="20"/>
        </w:rPr>
      </w:pPr>
    </w:p>
    <w:p w14:paraId="769A87A0" w14:textId="77777777" w:rsidR="00D02455" w:rsidRPr="007E7607" w:rsidRDefault="00D02455" w:rsidP="00D02455">
      <w:pPr>
        <w:spacing w:after="0"/>
        <w:sectPr w:rsidR="00D02455" w:rsidRPr="007E7607" w:rsidSect="007C37F2">
          <w:type w:val="continuous"/>
          <w:pgSz w:w="12240" w:h="15840"/>
          <w:pgMar w:top="620" w:right="980" w:bottom="280" w:left="980" w:header="720" w:footer="720" w:gutter="0"/>
          <w:cols w:space="720"/>
        </w:sectPr>
      </w:pPr>
    </w:p>
    <w:p w14:paraId="215200FC" w14:textId="77777777" w:rsidR="00D02455" w:rsidRPr="007E7607" w:rsidRDefault="00D02455" w:rsidP="00D02455">
      <w:pPr>
        <w:autoSpaceDE w:val="0"/>
        <w:autoSpaceDN w:val="0"/>
        <w:adjustRightInd w:val="0"/>
        <w:spacing w:after="0" w:line="240" w:lineRule="auto"/>
        <w:rPr>
          <w:rFonts w:ascii="Times New Roman" w:hAnsi="Times New Roman" w:cs="Times New Roman"/>
          <w:color w:val="4F81BD" w:themeColor="accent1"/>
          <w:u w:val="single"/>
        </w:rPr>
      </w:pPr>
      <w:r w:rsidRPr="007E7607">
        <w:rPr>
          <w:rFonts w:ascii="Times New Roman" w:hAnsi="Times New Roman" w:cs="Times New Roman"/>
          <w:u w:val="single"/>
        </w:rPr>
        <w:t>Applications</w:t>
      </w:r>
      <w:r w:rsidRPr="007E7607">
        <w:rPr>
          <w:rFonts w:ascii="Times New Roman" w:hAnsi="Times New Roman" w:cs="Times New Roman"/>
          <w:color w:val="4F81BD" w:themeColor="accent1"/>
          <w:u w:val="single"/>
        </w:rPr>
        <w:t>:</w:t>
      </w:r>
    </w:p>
    <w:p w14:paraId="61FC80C3" w14:textId="77777777" w:rsidR="00D02455" w:rsidRPr="007E7607" w:rsidRDefault="00D02455" w:rsidP="00D02455">
      <w:pPr>
        <w:autoSpaceDE w:val="0"/>
        <w:autoSpaceDN w:val="0"/>
        <w:adjustRightInd w:val="0"/>
        <w:spacing w:after="0" w:line="240" w:lineRule="auto"/>
        <w:rPr>
          <w:rFonts w:ascii="Times New Roman" w:hAnsi="Times New Roman" w:cs="Times New Roman"/>
        </w:rPr>
      </w:pPr>
    </w:p>
    <w:p w14:paraId="2EE4A20A" w14:textId="77777777" w:rsidR="00D02455" w:rsidRPr="007E7607" w:rsidRDefault="00D02455" w:rsidP="00D02455">
      <w:pPr>
        <w:autoSpaceDE w:val="0"/>
        <w:autoSpaceDN w:val="0"/>
        <w:adjustRightInd w:val="0"/>
        <w:spacing w:after="0" w:line="240" w:lineRule="auto"/>
        <w:rPr>
          <w:rFonts w:ascii="Times New Roman" w:hAnsi="Times New Roman" w:cs="Times New Roman"/>
        </w:rPr>
      </w:pPr>
      <w:r w:rsidRPr="007E7607">
        <w:rPr>
          <w:rFonts w:ascii="Times New Roman" w:hAnsi="Times New Roman" w:cs="Times New Roman"/>
        </w:rPr>
        <w:t xml:space="preserve">Electro optics applications such as </w:t>
      </w:r>
    </w:p>
    <w:p w14:paraId="14293460" w14:textId="77777777" w:rsidR="00D02455" w:rsidRPr="007E7607" w:rsidRDefault="00D02455" w:rsidP="00D02455">
      <w:pPr>
        <w:autoSpaceDE w:val="0"/>
        <w:autoSpaceDN w:val="0"/>
        <w:adjustRightInd w:val="0"/>
        <w:spacing w:after="0" w:line="240" w:lineRule="auto"/>
        <w:rPr>
          <w:rFonts w:ascii="Times New Roman" w:hAnsi="Times New Roman" w:cs="Times New Roman"/>
        </w:rPr>
      </w:pPr>
    </w:p>
    <w:p w14:paraId="0BCAF915" w14:textId="77777777" w:rsidR="00D02455" w:rsidRPr="007E7607" w:rsidRDefault="00D02455" w:rsidP="00D02455">
      <w:pPr>
        <w:pStyle w:val="ListParagraph"/>
        <w:numPr>
          <w:ilvl w:val="0"/>
          <w:numId w:val="14"/>
        </w:numPr>
        <w:autoSpaceDE w:val="0"/>
        <w:autoSpaceDN w:val="0"/>
        <w:adjustRightInd w:val="0"/>
        <w:rPr>
          <w:sz w:val="22"/>
          <w:szCs w:val="22"/>
        </w:rPr>
      </w:pPr>
      <w:r w:rsidRPr="007E7607">
        <w:rPr>
          <w:sz w:val="22"/>
          <w:szCs w:val="22"/>
        </w:rPr>
        <w:t>Optical switches</w:t>
      </w:r>
    </w:p>
    <w:p w14:paraId="04C24292" w14:textId="77777777" w:rsidR="00D02455" w:rsidRPr="007E7607" w:rsidRDefault="00D02455" w:rsidP="00D02455">
      <w:pPr>
        <w:pStyle w:val="ListParagraph"/>
        <w:numPr>
          <w:ilvl w:val="0"/>
          <w:numId w:val="14"/>
        </w:numPr>
        <w:autoSpaceDE w:val="0"/>
        <w:autoSpaceDN w:val="0"/>
        <w:adjustRightInd w:val="0"/>
        <w:rPr>
          <w:sz w:val="22"/>
          <w:szCs w:val="22"/>
        </w:rPr>
      </w:pPr>
      <w:r w:rsidRPr="007E7607">
        <w:rPr>
          <w:sz w:val="22"/>
          <w:szCs w:val="22"/>
        </w:rPr>
        <w:t>Light modulators, telecommunication devices</w:t>
      </w:r>
    </w:p>
    <w:p w14:paraId="2B808766" w14:textId="77777777" w:rsidR="00D02455" w:rsidRPr="007E7607" w:rsidRDefault="00D02455" w:rsidP="00D02455">
      <w:pPr>
        <w:pStyle w:val="ListParagraph"/>
        <w:numPr>
          <w:ilvl w:val="0"/>
          <w:numId w:val="14"/>
        </w:numPr>
        <w:autoSpaceDE w:val="0"/>
        <w:autoSpaceDN w:val="0"/>
        <w:adjustRightInd w:val="0"/>
        <w:rPr>
          <w:sz w:val="22"/>
          <w:szCs w:val="22"/>
        </w:rPr>
      </w:pPr>
      <w:r w:rsidRPr="007E7607">
        <w:rPr>
          <w:sz w:val="22"/>
          <w:szCs w:val="22"/>
        </w:rPr>
        <w:t>Beam steering</w:t>
      </w:r>
    </w:p>
    <w:p w14:paraId="7CD71BE8" w14:textId="77777777" w:rsidR="00D02455" w:rsidRPr="007E7607" w:rsidRDefault="00D02455" w:rsidP="00D02455">
      <w:pPr>
        <w:pStyle w:val="ListParagraph"/>
        <w:numPr>
          <w:ilvl w:val="0"/>
          <w:numId w:val="14"/>
        </w:numPr>
        <w:autoSpaceDE w:val="0"/>
        <w:autoSpaceDN w:val="0"/>
        <w:adjustRightInd w:val="0"/>
        <w:rPr>
          <w:sz w:val="22"/>
          <w:szCs w:val="22"/>
        </w:rPr>
      </w:pPr>
      <w:r w:rsidRPr="007E7607">
        <w:rPr>
          <w:sz w:val="22"/>
          <w:szCs w:val="22"/>
        </w:rPr>
        <w:t>Optical shutters, LC lens</w:t>
      </w:r>
    </w:p>
    <w:p w14:paraId="63569AE6" w14:textId="77777777" w:rsidR="00D02455" w:rsidRPr="007E7607" w:rsidRDefault="00D02455" w:rsidP="00D02455">
      <w:pPr>
        <w:pStyle w:val="ListParagraph"/>
        <w:numPr>
          <w:ilvl w:val="0"/>
          <w:numId w:val="14"/>
        </w:numPr>
        <w:autoSpaceDE w:val="0"/>
        <w:autoSpaceDN w:val="0"/>
        <w:adjustRightInd w:val="0"/>
        <w:rPr>
          <w:sz w:val="22"/>
          <w:szCs w:val="22"/>
        </w:rPr>
      </w:pPr>
      <w:r w:rsidRPr="007E7607">
        <w:rPr>
          <w:sz w:val="22"/>
          <w:szCs w:val="22"/>
        </w:rPr>
        <w:t>Light limiting and controlling displays</w:t>
      </w:r>
    </w:p>
    <w:p w14:paraId="0C816112" w14:textId="77777777" w:rsidR="00D02455" w:rsidRPr="007E7607" w:rsidRDefault="00D02455" w:rsidP="00D02455">
      <w:pPr>
        <w:pStyle w:val="ListParagraph"/>
        <w:numPr>
          <w:ilvl w:val="0"/>
          <w:numId w:val="14"/>
        </w:numPr>
        <w:autoSpaceDE w:val="0"/>
        <w:autoSpaceDN w:val="0"/>
        <w:adjustRightInd w:val="0"/>
        <w:rPr>
          <w:sz w:val="22"/>
          <w:szCs w:val="22"/>
        </w:rPr>
      </w:pPr>
      <w:r w:rsidRPr="007E7607">
        <w:rPr>
          <w:sz w:val="22"/>
          <w:szCs w:val="22"/>
        </w:rPr>
        <w:t>Fast switching optical displays</w:t>
      </w:r>
    </w:p>
    <w:p w14:paraId="5A759826" w14:textId="77777777" w:rsidR="00D02455" w:rsidRPr="007E7607" w:rsidRDefault="00D02455" w:rsidP="00D02455">
      <w:pPr>
        <w:spacing w:after="0" w:line="249" w:lineRule="auto"/>
        <w:ind w:left="100" w:right="-57"/>
        <w:rPr>
          <w:sz w:val="20"/>
          <w:szCs w:val="20"/>
        </w:rPr>
      </w:pPr>
      <w:r w:rsidRPr="007E7607">
        <w:rPr>
          <w:noProof/>
          <w:sz w:val="20"/>
          <w:szCs w:val="20"/>
        </w:rPr>
        <w:drawing>
          <wp:inline distT="0" distB="0" distL="0" distR="0" wp14:anchorId="5344956F" wp14:editId="54542C56">
            <wp:extent cx="2806700" cy="2695575"/>
            <wp:effectExtent l="0" t="0" r="0" b="9525"/>
            <wp:docPr id="20" name="Picture 20" descr="Top image: Experimental setup with 45 degree holder and an LC cell&#10;Bottom image: Switch on and off times of the order of magnitude of 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06700" cy="2695575"/>
                    </a:xfrm>
                    <a:prstGeom prst="rect">
                      <a:avLst/>
                    </a:prstGeom>
                    <a:noFill/>
                    <a:ln>
                      <a:noFill/>
                    </a:ln>
                  </pic:spPr>
                </pic:pic>
              </a:graphicData>
            </a:graphic>
          </wp:inline>
        </w:drawing>
      </w:r>
    </w:p>
    <w:p w14:paraId="6C5AD4E0" w14:textId="77777777" w:rsidR="00D02455" w:rsidRPr="007E7607" w:rsidRDefault="00D02455" w:rsidP="00D02455">
      <w:pPr>
        <w:spacing w:before="4" w:after="0" w:line="200" w:lineRule="exact"/>
        <w:rPr>
          <w:sz w:val="20"/>
          <w:szCs w:val="20"/>
        </w:rPr>
      </w:pPr>
    </w:p>
    <w:p w14:paraId="73A584DE" w14:textId="77777777" w:rsidR="00D02455" w:rsidRPr="007E7607" w:rsidRDefault="00D02455" w:rsidP="00D02455">
      <w:pPr>
        <w:spacing w:after="0" w:line="240" w:lineRule="auto"/>
        <w:ind w:right="-20"/>
        <w:rPr>
          <w:rFonts w:ascii="Georgia" w:eastAsia="Georgia" w:hAnsi="Georgia" w:cs="Georgia"/>
          <w:sz w:val="16"/>
          <w:szCs w:val="16"/>
        </w:rPr>
      </w:pPr>
      <w:bookmarkStart w:id="0" w:name="_GoBack"/>
      <w:r w:rsidRPr="007E7607">
        <w:rPr>
          <w:rFonts w:ascii="Georgia" w:eastAsia="Georgia" w:hAnsi="Georgia" w:cs="Georgia"/>
          <w:sz w:val="16"/>
          <w:szCs w:val="16"/>
        </w:rPr>
        <w:t>FIG 1-</w:t>
      </w:r>
      <w:r w:rsidRPr="007E7607">
        <w:rPr>
          <w:color w:val="000000"/>
        </w:rPr>
        <w:t xml:space="preserve"> </w:t>
      </w:r>
      <w:r w:rsidRPr="007E7607">
        <w:rPr>
          <w:rFonts w:ascii="Georgia" w:hAnsi="Georgia"/>
          <w:color w:val="000000"/>
          <w:sz w:val="16"/>
          <w:szCs w:val="16"/>
        </w:rPr>
        <w:t>Experimental setup with 45</w:t>
      </w:r>
      <w:r w:rsidRPr="006D1035">
        <w:rPr>
          <w:rFonts w:ascii="Georgia" w:eastAsia="Georgia" w:hAnsi="Georgia" w:cs="Georgia"/>
          <w:sz w:val="16"/>
          <w:szCs w:val="16"/>
        </w:rPr>
        <w:t xml:space="preserve"> </w:t>
      </w:r>
      <w:r w:rsidRPr="007E7607">
        <w:rPr>
          <w:rFonts w:ascii="Georgia" w:eastAsia="Georgia" w:hAnsi="Georgia" w:cs="Georgia"/>
          <w:sz w:val="16"/>
          <w:szCs w:val="16"/>
        </w:rPr>
        <w:t>º</w:t>
      </w:r>
      <w:r w:rsidRPr="007E7607" w:rsidDel="006D1035">
        <w:rPr>
          <w:rFonts w:ascii="Georgia" w:hAnsi="Georgia"/>
          <w:color w:val="000000"/>
          <w:sz w:val="16"/>
          <w:szCs w:val="16"/>
        </w:rPr>
        <w:t xml:space="preserve"> </w:t>
      </w:r>
      <w:r w:rsidRPr="007E7607">
        <w:rPr>
          <w:rFonts w:ascii="Georgia" w:hAnsi="Georgia"/>
          <w:color w:val="000000"/>
          <w:sz w:val="16"/>
          <w:szCs w:val="16"/>
        </w:rPr>
        <w:t>holder and a</w:t>
      </w:r>
      <w:r>
        <w:rPr>
          <w:rFonts w:ascii="Georgia" w:hAnsi="Georgia"/>
          <w:color w:val="000000"/>
          <w:sz w:val="16"/>
          <w:szCs w:val="16"/>
        </w:rPr>
        <w:t>n</w:t>
      </w:r>
      <w:r w:rsidRPr="007E7607">
        <w:rPr>
          <w:rFonts w:ascii="Georgia" w:hAnsi="Georgia"/>
          <w:color w:val="000000"/>
          <w:sz w:val="16"/>
          <w:szCs w:val="16"/>
        </w:rPr>
        <w:t xml:space="preserve"> LC cell</w:t>
      </w:r>
    </w:p>
    <w:bookmarkEnd w:id="0"/>
    <w:p w14:paraId="2FE71D47" w14:textId="77777777" w:rsidR="00D02455" w:rsidRPr="007E7607" w:rsidRDefault="00D02455" w:rsidP="00D02455">
      <w:pPr>
        <w:spacing w:after="0" w:line="240" w:lineRule="auto"/>
        <w:ind w:right="-20"/>
        <w:sectPr w:rsidR="00D02455" w:rsidRPr="007E7607">
          <w:type w:val="continuous"/>
          <w:pgSz w:w="12240" w:h="15840"/>
          <w:pgMar w:top="620" w:right="980" w:bottom="280" w:left="980" w:header="720" w:footer="720" w:gutter="0"/>
          <w:cols w:num="2" w:space="720" w:equalWidth="0">
            <w:col w:w="4765" w:space="1095"/>
            <w:col w:w="4420"/>
          </w:cols>
        </w:sectPr>
      </w:pPr>
      <w:r w:rsidRPr="007E7607">
        <w:rPr>
          <w:rFonts w:ascii="Georgia" w:eastAsia="Georgia" w:hAnsi="Georgia" w:cs="Georgia"/>
          <w:sz w:val="16"/>
          <w:szCs w:val="16"/>
        </w:rPr>
        <w:t>FIG2- S</w:t>
      </w:r>
      <w:r w:rsidRPr="007E7607">
        <w:rPr>
          <w:rFonts w:ascii="Georgia" w:hAnsi="Georgia"/>
          <w:color w:val="000000"/>
          <w:sz w:val="16"/>
          <w:szCs w:val="16"/>
        </w:rPr>
        <w:t>witch on and off times of the order of magnitude of ns</w:t>
      </w:r>
    </w:p>
    <w:p w14:paraId="505B0489" w14:textId="77777777" w:rsidR="00D02455" w:rsidRPr="007E7607" w:rsidRDefault="00D02455" w:rsidP="00D02455">
      <w:pPr>
        <w:autoSpaceDE w:val="0"/>
        <w:autoSpaceDN w:val="0"/>
        <w:adjustRightInd w:val="0"/>
        <w:spacing w:after="0" w:line="240" w:lineRule="auto"/>
        <w:rPr>
          <w:rFonts w:ascii="Times New Roman" w:hAnsi="Times New Roman" w:cs="Times New Roman"/>
          <w:u w:val="single"/>
        </w:rPr>
      </w:pPr>
      <w:r w:rsidRPr="007E7607">
        <w:rPr>
          <w:rFonts w:ascii="Times New Roman" w:hAnsi="Times New Roman" w:cs="Times New Roman"/>
          <w:u w:val="single"/>
        </w:rPr>
        <w:t>Advantages:</w:t>
      </w:r>
    </w:p>
    <w:p w14:paraId="4EC9CA25" w14:textId="77777777" w:rsidR="00D02455" w:rsidRPr="007E7607" w:rsidRDefault="00D02455" w:rsidP="00D02455">
      <w:pPr>
        <w:autoSpaceDE w:val="0"/>
        <w:autoSpaceDN w:val="0"/>
        <w:adjustRightInd w:val="0"/>
        <w:spacing w:after="0" w:line="240" w:lineRule="auto"/>
        <w:jc w:val="both"/>
        <w:rPr>
          <w:rFonts w:ascii="Times New Roman" w:hAnsi="Times New Roman" w:cs="Times New Roman"/>
          <w:u w:val="single"/>
        </w:rPr>
      </w:pPr>
    </w:p>
    <w:p w14:paraId="2E5CC722" w14:textId="77777777" w:rsidR="00D02455" w:rsidRPr="007E7607" w:rsidRDefault="00D02455" w:rsidP="00D02455">
      <w:pPr>
        <w:pStyle w:val="ListParagraph"/>
        <w:numPr>
          <w:ilvl w:val="0"/>
          <w:numId w:val="15"/>
        </w:numPr>
        <w:autoSpaceDE w:val="0"/>
        <w:autoSpaceDN w:val="0"/>
        <w:adjustRightInd w:val="0"/>
        <w:rPr>
          <w:sz w:val="22"/>
          <w:szCs w:val="22"/>
        </w:rPr>
      </w:pPr>
      <w:r w:rsidRPr="007E7607">
        <w:rPr>
          <w:sz w:val="22"/>
          <w:szCs w:val="22"/>
        </w:rPr>
        <w:t xml:space="preserve">Nano second response </w:t>
      </w:r>
    </w:p>
    <w:p w14:paraId="38502716" w14:textId="77777777" w:rsidR="00D02455" w:rsidRPr="007E7607" w:rsidRDefault="00D02455" w:rsidP="00D02455">
      <w:pPr>
        <w:pStyle w:val="ListParagraph"/>
        <w:numPr>
          <w:ilvl w:val="0"/>
          <w:numId w:val="15"/>
        </w:numPr>
        <w:autoSpaceDE w:val="0"/>
        <w:autoSpaceDN w:val="0"/>
        <w:adjustRightInd w:val="0"/>
        <w:rPr>
          <w:sz w:val="22"/>
          <w:szCs w:val="22"/>
        </w:rPr>
      </w:pPr>
      <w:r w:rsidRPr="007E7607">
        <w:rPr>
          <w:sz w:val="22"/>
          <w:szCs w:val="22"/>
        </w:rPr>
        <w:t>Least rise and fall time</w:t>
      </w:r>
    </w:p>
    <w:p w14:paraId="75F8589F" w14:textId="77777777" w:rsidR="00D02455" w:rsidRPr="006D1035" w:rsidRDefault="00D02455" w:rsidP="00D02455">
      <w:pPr>
        <w:pStyle w:val="ListParagraph"/>
        <w:numPr>
          <w:ilvl w:val="0"/>
          <w:numId w:val="15"/>
        </w:numPr>
        <w:autoSpaceDE w:val="0"/>
        <w:autoSpaceDN w:val="0"/>
        <w:adjustRightInd w:val="0"/>
        <w:rPr>
          <w:sz w:val="22"/>
          <w:szCs w:val="22"/>
        </w:rPr>
      </w:pPr>
      <w:r w:rsidRPr="007E7607">
        <w:rPr>
          <w:sz w:val="22"/>
          <w:szCs w:val="22"/>
        </w:rPr>
        <w:t xml:space="preserve">Use of </w:t>
      </w:r>
      <w:r w:rsidRPr="006D1035">
        <w:rPr>
          <w:sz w:val="22"/>
          <w:szCs w:val="22"/>
        </w:rPr>
        <w:t>geometrical constraints to compensate the effects of the fluctuations</w:t>
      </w:r>
    </w:p>
    <w:p w14:paraId="536CBF9A" w14:textId="77777777" w:rsidR="00D02455" w:rsidRPr="006D1035" w:rsidRDefault="00D02455" w:rsidP="00D02455">
      <w:pPr>
        <w:spacing w:after="0"/>
      </w:pPr>
    </w:p>
    <w:p w14:paraId="0DFF49E5" w14:textId="77777777" w:rsidR="00D02455" w:rsidRPr="006D1035" w:rsidRDefault="00D02455" w:rsidP="00D02455">
      <w:pPr>
        <w:autoSpaceDE w:val="0"/>
        <w:autoSpaceDN w:val="0"/>
        <w:adjustRightInd w:val="0"/>
        <w:spacing w:after="0" w:line="240" w:lineRule="auto"/>
        <w:rPr>
          <w:rFonts w:ascii="Times New Roman" w:hAnsi="Times New Roman" w:cs="Times New Roman"/>
          <w:u w:val="single"/>
        </w:rPr>
      </w:pPr>
      <w:r w:rsidRPr="006D1035">
        <w:rPr>
          <w:rFonts w:ascii="Times New Roman" w:hAnsi="Times New Roman" w:cs="Times New Roman"/>
          <w:u w:val="single"/>
        </w:rPr>
        <w:t xml:space="preserve">Patent Status: </w:t>
      </w:r>
    </w:p>
    <w:p w14:paraId="15C28C98" w14:textId="77777777" w:rsidR="00D02455" w:rsidRPr="006D1035" w:rsidRDefault="00D02455" w:rsidP="00D02455">
      <w:pPr>
        <w:autoSpaceDE w:val="0"/>
        <w:autoSpaceDN w:val="0"/>
        <w:adjustRightInd w:val="0"/>
        <w:spacing w:after="0" w:line="240" w:lineRule="auto"/>
        <w:rPr>
          <w:rFonts w:ascii="Times New Roman" w:hAnsi="Times New Roman" w:cs="Times New Roman"/>
          <w:u w:val="single"/>
        </w:rPr>
      </w:pPr>
    </w:p>
    <w:p w14:paraId="639851BF" w14:textId="77777777" w:rsidR="00D02455" w:rsidRPr="00CA363D" w:rsidRDefault="00D02455" w:rsidP="00D02455">
      <w:pPr>
        <w:pStyle w:val="ListParagraph"/>
        <w:numPr>
          <w:ilvl w:val="0"/>
          <w:numId w:val="25"/>
        </w:numPr>
        <w:rPr>
          <w:color w:val="000000"/>
        </w:rPr>
      </w:pPr>
      <w:r w:rsidRPr="00D234B3">
        <w:rPr>
          <w:sz w:val="22"/>
          <w:szCs w:val="22"/>
        </w:rPr>
        <w:t>Provisional Patent –</w:t>
      </w:r>
      <w:r w:rsidRPr="00D234B3">
        <w:rPr>
          <w:color w:val="000000"/>
          <w:sz w:val="22"/>
          <w:szCs w:val="22"/>
        </w:rPr>
        <w:t xml:space="preserve"> 61/756,867</w:t>
      </w:r>
    </w:p>
    <w:p w14:paraId="658504DF" w14:textId="77777777" w:rsidR="00D02455" w:rsidRPr="007E7607" w:rsidRDefault="00D02455" w:rsidP="00D02455">
      <w:pPr>
        <w:rPr>
          <w:rFonts w:ascii="Times New Roman" w:eastAsia="Times New Roman" w:hAnsi="Times New Roman" w:cs="Times New Roman"/>
          <w:color w:val="000000"/>
        </w:rPr>
      </w:pPr>
    </w:p>
    <w:p w14:paraId="3B18BBD9" w14:textId="77777777" w:rsidR="00D02455" w:rsidRPr="007E7607" w:rsidRDefault="00D02455" w:rsidP="00D02455">
      <w:pPr>
        <w:rPr>
          <w:rFonts w:ascii="Times New Roman" w:eastAsia="Times New Roman" w:hAnsi="Times New Roman" w:cs="Times New Roman"/>
          <w:color w:val="000000"/>
        </w:rPr>
      </w:pPr>
    </w:p>
    <w:p w14:paraId="3EEB4FB2" w14:textId="77777777" w:rsidR="00D02455" w:rsidRPr="007E7607" w:rsidRDefault="00D02455" w:rsidP="00D02455">
      <w:pPr>
        <w:rPr>
          <w:rFonts w:ascii="Times New Roman" w:eastAsia="Times New Roman" w:hAnsi="Times New Roman" w:cs="Times New Roman"/>
          <w:color w:val="000000"/>
        </w:rPr>
      </w:pPr>
    </w:p>
    <w:p w14:paraId="645D2DAA" w14:textId="77777777" w:rsidR="00D02455" w:rsidRPr="007E7607" w:rsidRDefault="00D02455" w:rsidP="00D02455">
      <w:pPr>
        <w:rPr>
          <w:rFonts w:ascii="Times New Roman" w:eastAsia="Times New Roman" w:hAnsi="Times New Roman" w:cs="Times New Roman"/>
          <w:color w:val="000000"/>
        </w:rPr>
      </w:pPr>
    </w:p>
    <w:p w14:paraId="65ADAFF7" w14:textId="77777777" w:rsidR="00BC1C20" w:rsidRDefault="00BC1C20"/>
    <w:sectPr w:rsidR="00BC1C20" w:rsidSect="007C37F2">
      <w:type w:val="continuous"/>
      <w:pgSz w:w="12240" w:h="15840"/>
      <w:pgMar w:top="620" w:right="98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819D0"/>
    <w:multiLevelType w:val="hybridMultilevel"/>
    <w:tmpl w:val="EE48F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B6D00"/>
    <w:multiLevelType w:val="hybridMultilevel"/>
    <w:tmpl w:val="EE98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5556C"/>
    <w:multiLevelType w:val="hybridMultilevel"/>
    <w:tmpl w:val="B79C7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4327E"/>
    <w:multiLevelType w:val="hybridMultilevel"/>
    <w:tmpl w:val="A1B4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D3510"/>
    <w:multiLevelType w:val="hybridMultilevel"/>
    <w:tmpl w:val="D2CED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85212"/>
    <w:multiLevelType w:val="hybridMultilevel"/>
    <w:tmpl w:val="B00EA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22BD5"/>
    <w:multiLevelType w:val="hybridMultilevel"/>
    <w:tmpl w:val="9164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7A6FDC"/>
    <w:multiLevelType w:val="hybridMultilevel"/>
    <w:tmpl w:val="4D8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A60C92"/>
    <w:multiLevelType w:val="hybridMultilevel"/>
    <w:tmpl w:val="FAF068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EA80E31"/>
    <w:multiLevelType w:val="hybridMultilevel"/>
    <w:tmpl w:val="3230D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701433"/>
    <w:multiLevelType w:val="hybridMultilevel"/>
    <w:tmpl w:val="C92C1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7C09DE"/>
    <w:multiLevelType w:val="hybridMultilevel"/>
    <w:tmpl w:val="E84C2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9A3D70"/>
    <w:multiLevelType w:val="hybridMultilevel"/>
    <w:tmpl w:val="76FE7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2F0B5D"/>
    <w:multiLevelType w:val="hybridMultilevel"/>
    <w:tmpl w:val="3DB47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B76A15"/>
    <w:multiLevelType w:val="hybridMultilevel"/>
    <w:tmpl w:val="E266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DD2CE0"/>
    <w:multiLevelType w:val="hybridMultilevel"/>
    <w:tmpl w:val="D11E2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3E5BD1"/>
    <w:multiLevelType w:val="hybridMultilevel"/>
    <w:tmpl w:val="5C86E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A358EB"/>
    <w:multiLevelType w:val="hybridMultilevel"/>
    <w:tmpl w:val="05340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38686A"/>
    <w:multiLevelType w:val="hybridMultilevel"/>
    <w:tmpl w:val="F06E6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616398"/>
    <w:multiLevelType w:val="hybridMultilevel"/>
    <w:tmpl w:val="2F22B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0F318C"/>
    <w:multiLevelType w:val="hybridMultilevel"/>
    <w:tmpl w:val="1EEE03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72E2E2F"/>
    <w:multiLevelType w:val="hybridMultilevel"/>
    <w:tmpl w:val="0EE01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C96421"/>
    <w:multiLevelType w:val="hybridMultilevel"/>
    <w:tmpl w:val="30D6CE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B74A4F"/>
    <w:multiLevelType w:val="hybridMultilevel"/>
    <w:tmpl w:val="DEE46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300242"/>
    <w:multiLevelType w:val="hybridMultilevel"/>
    <w:tmpl w:val="A9E8D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E16B94"/>
    <w:multiLevelType w:val="hybridMultilevel"/>
    <w:tmpl w:val="B1D0258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6" w15:restartNumberingAfterBreak="0">
    <w:nsid w:val="7BC220C7"/>
    <w:multiLevelType w:val="hybridMultilevel"/>
    <w:tmpl w:val="35CC3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6A4B53"/>
    <w:multiLevelType w:val="hybridMultilevel"/>
    <w:tmpl w:val="F000E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CE79E8"/>
    <w:multiLevelType w:val="hybridMultilevel"/>
    <w:tmpl w:val="FC528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1"/>
  </w:num>
  <w:num w:numId="4">
    <w:abstractNumId w:val="16"/>
  </w:num>
  <w:num w:numId="5">
    <w:abstractNumId w:val="15"/>
  </w:num>
  <w:num w:numId="6">
    <w:abstractNumId w:val="5"/>
  </w:num>
  <w:num w:numId="7">
    <w:abstractNumId w:val="22"/>
  </w:num>
  <w:num w:numId="8">
    <w:abstractNumId w:val="19"/>
  </w:num>
  <w:num w:numId="9">
    <w:abstractNumId w:val="17"/>
  </w:num>
  <w:num w:numId="10">
    <w:abstractNumId w:val="25"/>
  </w:num>
  <w:num w:numId="11">
    <w:abstractNumId w:val="28"/>
  </w:num>
  <w:num w:numId="12">
    <w:abstractNumId w:val="2"/>
  </w:num>
  <w:num w:numId="13">
    <w:abstractNumId w:val="8"/>
  </w:num>
  <w:num w:numId="14">
    <w:abstractNumId w:val="13"/>
  </w:num>
  <w:num w:numId="15">
    <w:abstractNumId w:val="14"/>
  </w:num>
  <w:num w:numId="16">
    <w:abstractNumId w:val="10"/>
  </w:num>
  <w:num w:numId="17">
    <w:abstractNumId w:val="20"/>
  </w:num>
  <w:num w:numId="18">
    <w:abstractNumId w:val="7"/>
  </w:num>
  <w:num w:numId="19">
    <w:abstractNumId w:val="12"/>
  </w:num>
  <w:num w:numId="20">
    <w:abstractNumId w:val="18"/>
  </w:num>
  <w:num w:numId="21">
    <w:abstractNumId w:val="6"/>
  </w:num>
  <w:num w:numId="22">
    <w:abstractNumId w:val="27"/>
  </w:num>
  <w:num w:numId="23">
    <w:abstractNumId w:val="9"/>
  </w:num>
  <w:num w:numId="24">
    <w:abstractNumId w:val="21"/>
  </w:num>
  <w:num w:numId="25">
    <w:abstractNumId w:val="23"/>
  </w:num>
  <w:num w:numId="26">
    <w:abstractNumId w:val="3"/>
  </w:num>
  <w:num w:numId="27">
    <w:abstractNumId w:val="0"/>
  </w:num>
  <w:num w:numId="28">
    <w:abstractNumId w:val="4"/>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2455"/>
    <w:rsid w:val="008915DE"/>
    <w:rsid w:val="00BC1C20"/>
    <w:rsid w:val="00BF4B0C"/>
    <w:rsid w:val="00D02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75A236"/>
  <w15:docId w15:val="{D02546B2-A5A0-4CB2-A67F-5C8E733D2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455"/>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455"/>
    <w:pPr>
      <w:widowControl/>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02455"/>
  </w:style>
  <w:style w:type="paragraph" w:styleId="Caption">
    <w:name w:val="caption"/>
    <w:basedOn w:val="Normal"/>
    <w:next w:val="Normal"/>
    <w:uiPriority w:val="35"/>
    <w:unhideWhenUsed/>
    <w:qFormat/>
    <w:rsid w:val="00D0245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D024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4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1197</Characters>
  <Application>Microsoft Office Word</Application>
  <DocSecurity>0</DocSecurity>
  <Lines>9</Lines>
  <Paragraphs>2</Paragraphs>
  <ScaleCrop>false</ScaleCrop>
  <Company>Kent State University</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Nagarajan, Saravanan</dc:creator>
  <cp:lastModifiedBy>Nadeau, Bristyn</cp:lastModifiedBy>
  <cp:revision>3</cp:revision>
  <dcterms:created xsi:type="dcterms:W3CDTF">2015-01-20T16:30:00Z</dcterms:created>
  <dcterms:modified xsi:type="dcterms:W3CDTF">2021-06-03T18:14:00Z</dcterms:modified>
</cp:coreProperties>
</file>