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9" w:rsidRPr="00CC2DAF" w:rsidRDefault="00A66C84" w:rsidP="00CC2DAF">
      <w:pPr>
        <w:jc w:val="center"/>
        <w:rPr>
          <w:b/>
          <w:sz w:val="28"/>
        </w:rPr>
      </w:pPr>
      <w:r w:rsidRPr="00CC2DAF">
        <w:rPr>
          <w:b/>
          <w:sz w:val="28"/>
        </w:rPr>
        <w:t>Subject-Verb Agreement Grammar Tutorial Worksheet</w:t>
      </w:r>
    </w:p>
    <w:p w:rsidR="00A66C84" w:rsidRPr="00CC2DAF" w:rsidRDefault="00A66C84" w:rsidP="00CC2DAF">
      <w:pPr>
        <w:jc w:val="center"/>
        <w:rPr>
          <w:b/>
          <w:sz w:val="24"/>
        </w:rPr>
      </w:pPr>
      <w:r w:rsidRPr="00CC2DAF">
        <w:rPr>
          <w:b/>
          <w:sz w:val="24"/>
        </w:rPr>
        <w:t>For the Tutor</w:t>
      </w:r>
    </w:p>
    <w:p w:rsidR="00A66C84" w:rsidRPr="00CC2DAF" w:rsidRDefault="00A66C84">
      <w:pPr>
        <w:rPr>
          <w:sz w:val="24"/>
        </w:rPr>
      </w:pPr>
      <w:r w:rsidRPr="00CC2DAF">
        <w:rPr>
          <w:sz w:val="24"/>
        </w:rPr>
        <w:t xml:space="preserve">When struggling with subject-verb agreement errors, ESL writers often have trouble identifying the correct subject of the sentence, just as native English-speaking writers do. This can be especially difficult when </w:t>
      </w:r>
      <w:r w:rsidRPr="00CC2DAF">
        <w:rPr>
          <w:i/>
          <w:sz w:val="24"/>
        </w:rPr>
        <w:t>there is</w:t>
      </w:r>
      <w:r w:rsidRPr="00CC2DAF">
        <w:rPr>
          <w:sz w:val="24"/>
        </w:rPr>
        <w:t xml:space="preserve"> or </w:t>
      </w:r>
      <w:r w:rsidRPr="00CC2DAF">
        <w:rPr>
          <w:i/>
          <w:sz w:val="24"/>
        </w:rPr>
        <w:t xml:space="preserve">there </w:t>
      </w:r>
      <w:proofErr w:type="gramStart"/>
      <w:r w:rsidRPr="00CC2DAF">
        <w:rPr>
          <w:i/>
          <w:sz w:val="24"/>
        </w:rPr>
        <w:t>are</w:t>
      </w:r>
      <w:r w:rsidRPr="00CC2DAF">
        <w:rPr>
          <w:sz w:val="24"/>
        </w:rPr>
        <w:t xml:space="preserve"> is</w:t>
      </w:r>
      <w:proofErr w:type="gramEnd"/>
      <w:r w:rsidRPr="00CC2DAF">
        <w:rPr>
          <w:sz w:val="24"/>
        </w:rPr>
        <w:t xml:space="preserve"> used and when a word like that is the subject of a relative clause. </w:t>
      </w:r>
      <w:bookmarkStart w:id="0" w:name="_GoBack"/>
      <w:bookmarkEnd w:id="0"/>
    </w:p>
    <w:p w:rsidR="00A66C84" w:rsidRPr="00CC2DAF" w:rsidRDefault="00A66C84">
      <w:pPr>
        <w:rPr>
          <w:sz w:val="24"/>
        </w:rPr>
      </w:pPr>
      <w:r w:rsidRPr="00CC2DAF">
        <w:rPr>
          <w:sz w:val="24"/>
        </w:rPr>
        <w:t xml:space="preserve">When the words </w:t>
      </w:r>
      <w:r w:rsidRPr="00CC2DAF">
        <w:rPr>
          <w:i/>
          <w:sz w:val="24"/>
        </w:rPr>
        <w:t>there, that, which, who,</w:t>
      </w:r>
      <w:r w:rsidRPr="00CC2DAF">
        <w:rPr>
          <w:sz w:val="24"/>
        </w:rPr>
        <w:t xml:space="preserve"> and </w:t>
      </w:r>
      <w:r w:rsidRPr="00CC2DAF">
        <w:rPr>
          <w:i/>
          <w:sz w:val="24"/>
        </w:rPr>
        <w:t>what</w:t>
      </w:r>
      <w:r w:rsidRPr="00CC2DAF">
        <w:rPr>
          <w:sz w:val="24"/>
        </w:rPr>
        <w:t xml:space="preserve"> stand in as the subject of a clause, encourage your writer to look for the real subject elsewhere in the sentence to determine agreement. For example, in the sentence “There are fifteen students in the room today,” the real subject is </w:t>
      </w:r>
      <w:r w:rsidRPr="00CC2DAF">
        <w:rPr>
          <w:i/>
          <w:sz w:val="24"/>
        </w:rPr>
        <w:t>students</w:t>
      </w:r>
      <w:r w:rsidRPr="00CC2DAF">
        <w:rPr>
          <w:sz w:val="24"/>
        </w:rPr>
        <w:t xml:space="preserve">, so the word </w:t>
      </w:r>
      <w:r w:rsidRPr="00CC2DAF">
        <w:rPr>
          <w:i/>
          <w:sz w:val="24"/>
        </w:rPr>
        <w:t>there</w:t>
      </w:r>
      <w:r w:rsidRPr="00CC2DAF">
        <w:rPr>
          <w:sz w:val="24"/>
        </w:rPr>
        <w:t xml:space="preserve"> is treated as a plural. However, in the sentence “There is a penny on the sidewalk,” the real subject is </w:t>
      </w:r>
      <w:r w:rsidRPr="00CC2DAF">
        <w:rPr>
          <w:i/>
          <w:sz w:val="24"/>
        </w:rPr>
        <w:t>penny</w:t>
      </w:r>
      <w:r w:rsidRPr="00CC2DAF">
        <w:rPr>
          <w:sz w:val="24"/>
        </w:rPr>
        <w:t xml:space="preserve">, so the word </w:t>
      </w:r>
      <w:r w:rsidRPr="00CC2DAF">
        <w:rPr>
          <w:i/>
          <w:sz w:val="24"/>
        </w:rPr>
        <w:t>there</w:t>
      </w:r>
      <w:r w:rsidRPr="00CC2DAF">
        <w:rPr>
          <w:sz w:val="24"/>
        </w:rPr>
        <w:t xml:space="preserve"> is treated as singular.</w:t>
      </w:r>
    </w:p>
    <w:p w:rsidR="00A66C84" w:rsidRPr="00CC2DAF" w:rsidRDefault="00A66C84" w:rsidP="00CC2DAF">
      <w:pPr>
        <w:jc w:val="center"/>
        <w:rPr>
          <w:b/>
          <w:sz w:val="24"/>
        </w:rPr>
      </w:pPr>
      <w:r w:rsidRPr="00CC2DAF">
        <w:rPr>
          <w:b/>
          <w:sz w:val="24"/>
        </w:rPr>
        <w:t>For the ESL Writer</w:t>
      </w:r>
    </w:p>
    <w:p w:rsidR="00A66C84" w:rsidRPr="00CC2DAF" w:rsidRDefault="00A66C84">
      <w:pPr>
        <w:rPr>
          <w:sz w:val="24"/>
        </w:rPr>
      </w:pPr>
      <w:r w:rsidRPr="00CC2DAF">
        <w:rPr>
          <w:sz w:val="24"/>
        </w:rPr>
        <w:t>Study these examples.</w:t>
      </w:r>
    </w:p>
    <w:p w:rsidR="00A66C84" w:rsidRPr="0082544F" w:rsidRDefault="00A66C84">
      <w:pPr>
        <w:rPr>
          <w:sz w:val="20"/>
        </w:rPr>
      </w:pPr>
      <w:r w:rsidRPr="0082544F">
        <w:rPr>
          <w:sz w:val="20"/>
        </w:rPr>
        <w:t>CORRECTED EXAMPLES</w:t>
      </w:r>
    </w:p>
    <w:p w:rsidR="00A66C84" w:rsidRPr="00CC2DAF" w:rsidRDefault="00A66C84" w:rsidP="00C37289">
      <w:pPr>
        <w:pStyle w:val="ListParagraph"/>
        <w:numPr>
          <w:ilvl w:val="0"/>
          <w:numId w:val="1"/>
        </w:numPr>
        <w:rPr>
          <w:sz w:val="24"/>
        </w:rPr>
      </w:pPr>
      <w:r w:rsidRPr="00CC2DAF">
        <w:rPr>
          <w:sz w:val="24"/>
        </w:rPr>
        <w:t xml:space="preserve">There </w:t>
      </w:r>
      <w:r w:rsidRPr="00CC2DAF">
        <w:rPr>
          <w:i/>
          <w:sz w:val="24"/>
        </w:rPr>
        <w:t>is</w:t>
      </w:r>
      <w:r w:rsidRPr="00CC2DAF">
        <w:rPr>
          <w:sz w:val="24"/>
        </w:rPr>
        <w:t xml:space="preserve"> three prerequisites for this class. (incorrect)</w:t>
      </w:r>
    </w:p>
    <w:p w:rsidR="00A66C84" w:rsidRPr="00CC2DAF" w:rsidRDefault="00A66C84" w:rsidP="00C37289">
      <w:pPr>
        <w:pStyle w:val="ListParagraph"/>
        <w:numPr>
          <w:ilvl w:val="0"/>
          <w:numId w:val="1"/>
        </w:numPr>
        <w:rPr>
          <w:sz w:val="24"/>
        </w:rPr>
      </w:pPr>
      <w:r w:rsidRPr="00CC2DAF">
        <w:rPr>
          <w:sz w:val="24"/>
        </w:rPr>
        <w:t xml:space="preserve">There </w:t>
      </w:r>
      <w:r w:rsidRPr="00CC2DAF">
        <w:rPr>
          <w:i/>
          <w:sz w:val="24"/>
        </w:rPr>
        <w:t>are</w:t>
      </w:r>
      <w:r w:rsidRPr="00CC2DAF">
        <w:rPr>
          <w:sz w:val="24"/>
        </w:rPr>
        <w:t xml:space="preserve"> three prerequisites for this class. (correct)</w:t>
      </w:r>
    </w:p>
    <w:p w:rsidR="00C37289" w:rsidRPr="00CC2DAF" w:rsidRDefault="00C37289" w:rsidP="00C37289">
      <w:pPr>
        <w:rPr>
          <w:sz w:val="24"/>
        </w:rPr>
      </w:pPr>
      <w:r w:rsidRPr="00CC2DAF">
        <w:rPr>
          <w:sz w:val="24"/>
        </w:rPr>
        <w:t xml:space="preserve">In the above example, the word </w:t>
      </w:r>
      <w:r w:rsidRPr="00CC2DAF">
        <w:rPr>
          <w:i/>
          <w:sz w:val="24"/>
        </w:rPr>
        <w:t>there</w:t>
      </w:r>
      <w:r w:rsidRPr="00CC2DAF">
        <w:rPr>
          <w:sz w:val="24"/>
        </w:rPr>
        <w:t xml:space="preserve"> is standing in for the real subject, </w:t>
      </w:r>
      <w:r w:rsidRPr="00CC2DAF">
        <w:rPr>
          <w:i/>
          <w:sz w:val="24"/>
        </w:rPr>
        <w:t>prerequisites</w:t>
      </w:r>
      <w:r w:rsidRPr="00CC2DAF">
        <w:rPr>
          <w:sz w:val="24"/>
        </w:rPr>
        <w:t>.</w:t>
      </w:r>
    </w:p>
    <w:p w:rsidR="00C37289" w:rsidRPr="00CC2DAF" w:rsidRDefault="00C37289" w:rsidP="00C37289">
      <w:pPr>
        <w:pStyle w:val="ListParagraph"/>
        <w:numPr>
          <w:ilvl w:val="0"/>
          <w:numId w:val="2"/>
        </w:numPr>
        <w:rPr>
          <w:sz w:val="24"/>
        </w:rPr>
      </w:pPr>
      <w:r w:rsidRPr="00CC2DAF">
        <w:rPr>
          <w:sz w:val="24"/>
        </w:rPr>
        <w:t xml:space="preserve">Every teenager knows how to choose clothes that </w:t>
      </w:r>
      <w:r w:rsidRPr="00CC2DAF">
        <w:rPr>
          <w:i/>
          <w:sz w:val="24"/>
        </w:rPr>
        <w:t>flatters</w:t>
      </w:r>
      <w:r w:rsidRPr="00CC2DAF">
        <w:rPr>
          <w:sz w:val="24"/>
        </w:rPr>
        <w:t xml:space="preserve"> her figure. (incorrect)</w:t>
      </w:r>
    </w:p>
    <w:p w:rsidR="00C37289" w:rsidRPr="00CC2DAF" w:rsidRDefault="00C37289" w:rsidP="00C37289">
      <w:pPr>
        <w:pStyle w:val="ListParagraph"/>
        <w:numPr>
          <w:ilvl w:val="0"/>
          <w:numId w:val="2"/>
        </w:numPr>
        <w:rPr>
          <w:sz w:val="24"/>
        </w:rPr>
      </w:pPr>
      <w:r w:rsidRPr="00CC2DAF">
        <w:rPr>
          <w:sz w:val="24"/>
        </w:rPr>
        <w:t xml:space="preserve">Every teenager knows how to choose clothes that </w:t>
      </w:r>
      <w:r w:rsidRPr="00CC2DAF">
        <w:rPr>
          <w:i/>
          <w:sz w:val="24"/>
        </w:rPr>
        <w:t>flatter</w:t>
      </w:r>
      <w:r w:rsidRPr="00CC2DAF">
        <w:rPr>
          <w:sz w:val="24"/>
        </w:rPr>
        <w:t xml:space="preserve"> her figure. (correct)</w:t>
      </w:r>
    </w:p>
    <w:p w:rsidR="00C37289" w:rsidRPr="00CC2DAF" w:rsidRDefault="00C37289" w:rsidP="00CC2DAF">
      <w:pPr>
        <w:rPr>
          <w:sz w:val="24"/>
        </w:rPr>
      </w:pPr>
      <w:r w:rsidRPr="00CC2DAF">
        <w:rPr>
          <w:sz w:val="24"/>
        </w:rPr>
        <w:t xml:space="preserve">In the above example, the word </w:t>
      </w:r>
      <w:r w:rsidRPr="00CC2DAF">
        <w:rPr>
          <w:i/>
          <w:sz w:val="24"/>
        </w:rPr>
        <w:t>that</w:t>
      </w:r>
      <w:r w:rsidRPr="00CC2DAF">
        <w:rPr>
          <w:sz w:val="24"/>
        </w:rPr>
        <w:t xml:space="preserve"> is standing in for the real subject, </w:t>
      </w:r>
      <w:r w:rsidRPr="00CC2DAF">
        <w:rPr>
          <w:i/>
          <w:sz w:val="24"/>
        </w:rPr>
        <w:t>clothes</w:t>
      </w:r>
      <w:r w:rsidRPr="00CC2DAF">
        <w:rPr>
          <w:sz w:val="24"/>
        </w:rPr>
        <w:t>.</w:t>
      </w:r>
    </w:p>
    <w:p w:rsidR="00CC2DAF" w:rsidRPr="00CC2DAF" w:rsidRDefault="00CC2DAF" w:rsidP="00CC2DAF">
      <w:pPr>
        <w:rPr>
          <w:sz w:val="24"/>
        </w:rPr>
      </w:pPr>
      <w:r w:rsidRPr="00CC2DAF">
        <w:rPr>
          <w:sz w:val="24"/>
        </w:rPr>
        <w:t>Correct the following.</w:t>
      </w:r>
    </w:p>
    <w:p w:rsidR="00CC2DAF" w:rsidRPr="0082544F" w:rsidRDefault="00CC2DAF" w:rsidP="00CC2DAF">
      <w:pPr>
        <w:rPr>
          <w:sz w:val="20"/>
        </w:rPr>
      </w:pPr>
      <w:r w:rsidRPr="0082544F">
        <w:rPr>
          <w:sz w:val="20"/>
        </w:rPr>
        <w:t>PRACTICE SENTENCES</w:t>
      </w:r>
    </w:p>
    <w:p w:rsidR="00CC2DAF" w:rsidRPr="00CC2DAF" w:rsidRDefault="00CC2DAF" w:rsidP="00CC2DAF">
      <w:pPr>
        <w:pStyle w:val="ListParagraph"/>
        <w:numPr>
          <w:ilvl w:val="0"/>
          <w:numId w:val="3"/>
        </w:numPr>
        <w:rPr>
          <w:sz w:val="24"/>
        </w:rPr>
      </w:pPr>
      <w:r w:rsidRPr="00CC2DAF">
        <w:rPr>
          <w:sz w:val="24"/>
        </w:rPr>
        <w:t xml:space="preserve">Alexina found two online articles that </w:t>
      </w:r>
      <w:r w:rsidRPr="00CC2DAF">
        <w:rPr>
          <w:i/>
          <w:sz w:val="24"/>
        </w:rPr>
        <w:t>is</w:t>
      </w:r>
      <w:r w:rsidRPr="00CC2DAF">
        <w:rPr>
          <w:sz w:val="24"/>
        </w:rPr>
        <w:t xml:space="preserve"> good for her assignment.</w:t>
      </w:r>
    </w:p>
    <w:p w:rsidR="00CC2DAF" w:rsidRPr="00CC2DAF" w:rsidRDefault="00CC2DAF" w:rsidP="00CC2DAF">
      <w:pPr>
        <w:pStyle w:val="ListParagraph"/>
        <w:numPr>
          <w:ilvl w:val="0"/>
          <w:numId w:val="3"/>
        </w:numPr>
        <w:rPr>
          <w:sz w:val="24"/>
        </w:rPr>
      </w:pPr>
      <w:r w:rsidRPr="00CC2DAF">
        <w:rPr>
          <w:sz w:val="24"/>
        </w:rPr>
        <w:t xml:space="preserve">Who </w:t>
      </w:r>
      <w:r w:rsidRPr="00CC2DAF">
        <w:rPr>
          <w:i/>
          <w:sz w:val="24"/>
        </w:rPr>
        <w:t>are</w:t>
      </w:r>
      <w:r w:rsidRPr="00CC2DAF">
        <w:rPr>
          <w:sz w:val="24"/>
        </w:rPr>
        <w:t xml:space="preserve"> Sergey’s and Mohammed’s English teacher this semester?</w:t>
      </w:r>
    </w:p>
    <w:p w:rsidR="00CC2DAF" w:rsidRPr="00CC2DAF" w:rsidRDefault="00CC2DAF" w:rsidP="00CC2DAF">
      <w:pPr>
        <w:pStyle w:val="ListParagraph"/>
        <w:numPr>
          <w:ilvl w:val="0"/>
          <w:numId w:val="3"/>
        </w:numPr>
        <w:rPr>
          <w:sz w:val="24"/>
        </w:rPr>
      </w:pPr>
      <w:r w:rsidRPr="00CC2DAF">
        <w:rPr>
          <w:sz w:val="24"/>
        </w:rPr>
        <w:t xml:space="preserve">There </w:t>
      </w:r>
      <w:r w:rsidRPr="00CC2DAF">
        <w:rPr>
          <w:i/>
          <w:sz w:val="24"/>
        </w:rPr>
        <w:t>is</w:t>
      </w:r>
      <w:r w:rsidRPr="00CC2DAF">
        <w:rPr>
          <w:sz w:val="24"/>
        </w:rPr>
        <w:t xml:space="preserve"> two sorority sisters in my class, Fatima and Thoa.</w:t>
      </w:r>
    </w:p>
    <w:p w:rsidR="00CC2DAF" w:rsidRPr="00CC2DAF" w:rsidRDefault="00CC2DAF" w:rsidP="00CC2DAF">
      <w:pPr>
        <w:pStyle w:val="ListParagraph"/>
        <w:numPr>
          <w:ilvl w:val="0"/>
          <w:numId w:val="3"/>
        </w:numPr>
        <w:rPr>
          <w:sz w:val="24"/>
        </w:rPr>
      </w:pPr>
      <w:r w:rsidRPr="00CC2DAF">
        <w:rPr>
          <w:sz w:val="24"/>
        </w:rPr>
        <w:t xml:space="preserve">My grandmother knows the Latin name of every plant that </w:t>
      </w:r>
      <w:r w:rsidRPr="00CC2DAF">
        <w:rPr>
          <w:i/>
          <w:sz w:val="24"/>
        </w:rPr>
        <w:t>grow</w:t>
      </w:r>
      <w:r w:rsidRPr="00CC2DAF">
        <w:rPr>
          <w:sz w:val="24"/>
        </w:rPr>
        <w:t xml:space="preserve"> in her garden.</w:t>
      </w:r>
    </w:p>
    <w:p w:rsidR="0034667F" w:rsidRPr="0034667F" w:rsidRDefault="00CC2DAF" w:rsidP="0034667F">
      <w:pPr>
        <w:pStyle w:val="ListParagraph"/>
        <w:numPr>
          <w:ilvl w:val="0"/>
          <w:numId w:val="3"/>
        </w:numPr>
        <w:rPr>
          <w:sz w:val="24"/>
        </w:rPr>
      </w:pPr>
      <w:r w:rsidRPr="00CC2DAF">
        <w:rPr>
          <w:sz w:val="24"/>
        </w:rPr>
        <w:t xml:space="preserve">Which </w:t>
      </w:r>
      <w:r w:rsidRPr="00CC2DAF">
        <w:rPr>
          <w:i/>
          <w:sz w:val="24"/>
        </w:rPr>
        <w:t>are</w:t>
      </w:r>
      <w:r w:rsidRPr="00CC2DAF">
        <w:rPr>
          <w:sz w:val="24"/>
        </w:rPr>
        <w:t xml:space="preserve"> older, Enrique or Miguel?</w:t>
      </w:r>
    </w:p>
    <w:sectPr w:rsidR="0034667F" w:rsidRPr="003466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77" w:rsidRDefault="00333F77" w:rsidP="0034667F">
      <w:pPr>
        <w:spacing w:after="0" w:line="240" w:lineRule="auto"/>
      </w:pPr>
      <w:r>
        <w:separator/>
      </w:r>
    </w:p>
  </w:endnote>
  <w:endnote w:type="continuationSeparator" w:id="0">
    <w:p w:rsidR="00333F77" w:rsidRDefault="00333F77" w:rsidP="003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7F" w:rsidRPr="0034667F" w:rsidRDefault="00B04387" w:rsidP="00B04387">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5887720" cy="5080"/>
              <wp:effectExtent l="0" t="0" r="17780" b="33020"/>
              <wp:wrapNone/>
              <wp:docPr id="1" name="Straight Connector 1"/>
              <wp:cNvGraphicFramePr/>
              <a:graphic xmlns:a="http://schemas.openxmlformats.org/drawingml/2006/main">
                <a:graphicData uri="http://schemas.microsoft.com/office/word/2010/wordprocessingShape">
                  <wps:wsp>
                    <wps:cNvCnPr/>
                    <wps:spPr>
                      <a:xfrm flipV="1">
                        <a:off x="0" y="0"/>
                        <a:ext cx="588772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5pt" to="46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" strokecolor="#4579b8 [3044]"/>
          </w:pict>
        </mc:Fallback>
      </mc:AlternateContent>
    </w:r>
    <w:r w:rsidR="0034667F">
      <w:rPr>
        <w:sz w:val="20"/>
      </w:rPr>
      <w:t xml:space="preserve">Source: </w:t>
    </w:r>
    <w:r w:rsidR="0034667F" w:rsidRPr="0034667F">
      <w:rPr>
        <w:sz w:val="20"/>
      </w:rPr>
      <w:t xml:space="preserve">Linville, Cynthia.  “Editing Line by Line.”  </w:t>
    </w:r>
    <w:r w:rsidR="0034667F" w:rsidRPr="0034667F">
      <w:rPr>
        <w:i/>
        <w:sz w:val="20"/>
      </w:rPr>
      <w:t>ESL Writers: A Guide for Writing Center Tutors</w:t>
    </w:r>
    <w:r w:rsidR="0034667F" w:rsidRPr="0034667F">
      <w:rPr>
        <w:sz w:val="20"/>
      </w:rPr>
      <w:t xml:space="preserve">.  </w:t>
    </w:r>
    <w:r w:rsidR="00956174">
      <w:rPr>
        <w:sz w:val="20"/>
      </w:rPr>
      <w:t>2</w:t>
    </w:r>
    <w:r w:rsidR="00956174" w:rsidRPr="00956174">
      <w:rPr>
        <w:sz w:val="20"/>
        <w:vertAlign w:val="superscript"/>
      </w:rPr>
      <w:t>nd</w:t>
    </w:r>
    <w:r w:rsidR="00956174">
      <w:rPr>
        <w:sz w:val="20"/>
      </w:rPr>
      <w:t xml:space="preserve"> ed.  </w:t>
    </w:r>
    <w:r w:rsidR="0034667F" w:rsidRPr="0034667F">
      <w:rPr>
        <w:sz w:val="20"/>
      </w:rPr>
      <w:t>Eds. Shanti Bruce and Ben Raforth.  Portsmouth, NH:  Boynton/Cook, 2009. 116-131. Print.</w:t>
    </w:r>
  </w:p>
  <w:p w:rsidR="0034667F" w:rsidRDefault="0034667F">
    <w:pPr>
      <w:pStyle w:val="Footer"/>
    </w:pPr>
  </w:p>
  <w:p w:rsidR="0034667F" w:rsidRDefault="0034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77" w:rsidRDefault="00333F77" w:rsidP="0034667F">
      <w:pPr>
        <w:spacing w:after="0" w:line="240" w:lineRule="auto"/>
      </w:pPr>
      <w:r>
        <w:separator/>
      </w:r>
    </w:p>
  </w:footnote>
  <w:footnote w:type="continuationSeparator" w:id="0">
    <w:p w:rsidR="00333F77" w:rsidRDefault="00333F77" w:rsidP="0034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6BF"/>
    <w:multiLevelType w:val="hybridMultilevel"/>
    <w:tmpl w:val="9C6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D5432"/>
    <w:multiLevelType w:val="hybridMultilevel"/>
    <w:tmpl w:val="A076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953FB"/>
    <w:multiLevelType w:val="hybridMultilevel"/>
    <w:tmpl w:val="F72C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84"/>
    <w:rsid w:val="002010DF"/>
    <w:rsid w:val="00333F77"/>
    <w:rsid w:val="0034667F"/>
    <w:rsid w:val="0071066C"/>
    <w:rsid w:val="0082544F"/>
    <w:rsid w:val="00956174"/>
    <w:rsid w:val="00A64241"/>
    <w:rsid w:val="00A66C84"/>
    <w:rsid w:val="00B04387"/>
    <w:rsid w:val="00C349A5"/>
    <w:rsid w:val="00C37289"/>
    <w:rsid w:val="00CC2DAF"/>
    <w:rsid w:val="00CC39F6"/>
    <w:rsid w:val="00D220B7"/>
    <w:rsid w:val="00DD49CF"/>
    <w:rsid w:val="00DF2C0C"/>
    <w:rsid w:val="00E53AE9"/>
    <w:rsid w:val="00EC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89"/>
    <w:pPr>
      <w:ind w:left="720"/>
      <w:contextualSpacing/>
    </w:pPr>
  </w:style>
  <w:style w:type="paragraph" w:styleId="Header">
    <w:name w:val="header"/>
    <w:basedOn w:val="Normal"/>
    <w:link w:val="HeaderChar"/>
    <w:uiPriority w:val="99"/>
    <w:unhideWhenUsed/>
    <w:rsid w:val="003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7F"/>
  </w:style>
  <w:style w:type="paragraph" w:styleId="Footer">
    <w:name w:val="footer"/>
    <w:basedOn w:val="Normal"/>
    <w:link w:val="FooterChar"/>
    <w:uiPriority w:val="99"/>
    <w:unhideWhenUsed/>
    <w:rsid w:val="003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7F"/>
  </w:style>
  <w:style w:type="paragraph" w:styleId="BalloonText">
    <w:name w:val="Balloon Text"/>
    <w:basedOn w:val="Normal"/>
    <w:link w:val="BalloonTextChar"/>
    <w:uiPriority w:val="99"/>
    <w:semiHidden/>
    <w:unhideWhenUsed/>
    <w:rsid w:val="0034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89"/>
    <w:pPr>
      <w:ind w:left="720"/>
      <w:contextualSpacing/>
    </w:pPr>
  </w:style>
  <w:style w:type="paragraph" w:styleId="Header">
    <w:name w:val="header"/>
    <w:basedOn w:val="Normal"/>
    <w:link w:val="HeaderChar"/>
    <w:uiPriority w:val="99"/>
    <w:unhideWhenUsed/>
    <w:rsid w:val="003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7F"/>
  </w:style>
  <w:style w:type="paragraph" w:styleId="Footer">
    <w:name w:val="footer"/>
    <w:basedOn w:val="Normal"/>
    <w:link w:val="FooterChar"/>
    <w:uiPriority w:val="99"/>
    <w:unhideWhenUsed/>
    <w:rsid w:val="003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7F"/>
  </w:style>
  <w:style w:type="paragraph" w:styleId="BalloonText">
    <w:name w:val="Balloon Text"/>
    <w:basedOn w:val="Normal"/>
    <w:link w:val="BalloonTextChar"/>
    <w:uiPriority w:val="99"/>
    <w:semiHidden/>
    <w:unhideWhenUsed/>
    <w:rsid w:val="0034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JRS</cp:lastModifiedBy>
  <cp:revision>10</cp:revision>
  <dcterms:created xsi:type="dcterms:W3CDTF">2013-12-31T17:00:00Z</dcterms:created>
  <dcterms:modified xsi:type="dcterms:W3CDTF">2013-12-31T19:32:00Z</dcterms:modified>
</cp:coreProperties>
</file>